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6D2C4" w14:textId="4C4FD3AB" w:rsidR="008E09D1" w:rsidRPr="0021453A" w:rsidRDefault="0070221A" w:rsidP="00E824F3">
      <w:pPr>
        <w:tabs>
          <w:tab w:val="left" w:pos="9639"/>
        </w:tabs>
        <w:ind w:left="3888" w:firstLine="2066"/>
        <w:rPr>
          <w:rFonts w:ascii="Arial" w:hAnsi="Arial" w:cs="Arial"/>
          <w:b/>
          <w:sz w:val="20"/>
          <w:szCs w:val="20"/>
        </w:rPr>
      </w:pPr>
      <w:r w:rsidRPr="0021453A">
        <w:rPr>
          <w:rFonts w:ascii="Arial" w:hAnsi="Arial" w:cs="Arial"/>
          <w:b/>
          <w:sz w:val="20"/>
          <w:szCs w:val="20"/>
        </w:rPr>
        <w:t>Priedas Nr.</w:t>
      </w:r>
      <w:r w:rsidR="00160C18" w:rsidRPr="0021453A">
        <w:rPr>
          <w:rFonts w:ascii="Arial" w:hAnsi="Arial" w:cs="Arial"/>
          <w:b/>
          <w:sz w:val="20"/>
          <w:szCs w:val="20"/>
        </w:rPr>
        <w:t xml:space="preserve"> </w:t>
      </w:r>
      <w:r w:rsidR="00753DCB" w:rsidRPr="0021453A">
        <w:rPr>
          <w:rFonts w:ascii="Arial" w:hAnsi="Arial" w:cs="Arial"/>
          <w:b/>
          <w:sz w:val="20"/>
          <w:szCs w:val="20"/>
        </w:rPr>
        <w:t>1</w:t>
      </w:r>
      <w:r w:rsidR="00692C0A">
        <w:rPr>
          <w:rFonts w:ascii="Arial" w:hAnsi="Arial" w:cs="Arial"/>
          <w:b/>
          <w:sz w:val="20"/>
          <w:szCs w:val="20"/>
        </w:rPr>
        <w:t xml:space="preserve"> Paraiškos forma</w:t>
      </w:r>
    </w:p>
    <w:p w14:paraId="12205929" w14:textId="77777777" w:rsidR="00325095" w:rsidRPr="0021453A" w:rsidRDefault="00325095" w:rsidP="00325095">
      <w:pPr>
        <w:suppressAutoHyphens/>
        <w:ind w:firstLine="54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E0936F5" w14:textId="77777777" w:rsidR="009216A8" w:rsidRPr="0021453A" w:rsidRDefault="00491CCD" w:rsidP="009216A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21453A">
        <w:rPr>
          <w:rFonts w:ascii="Arial" w:hAnsi="Arial" w:cs="Arial"/>
          <w:b/>
          <w:sz w:val="20"/>
          <w:szCs w:val="20"/>
          <w:lang w:eastAsia="en-US"/>
        </w:rPr>
        <w:t>Įmo</w:t>
      </w:r>
      <w:r w:rsidR="0070221A" w:rsidRPr="0021453A">
        <w:rPr>
          <w:rFonts w:ascii="Arial" w:hAnsi="Arial" w:cs="Arial"/>
          <w:b/>
          <w:sz w:val="20"/>
          <w:szCs w:val="20"/>
          <w:lang w:eastAsia="en-US"/>
        </w:rPr>
        <w:t>nės pavadinimas</w:t>
      </w:r>
    </w:p>
    <w:p w14:paraId="428E6222" w14:textId="77777777" w:rsidR="00325095" w:rsidRPr="0021453A" w:rsidRDefault="00325095" w:rsidP="00325095">
      <w:pPr>
        <w:suppressAutoHyphens/>
        <w:ind w:firstLine="54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B577DA7" w14:textId="77777777" w:rsidR="009216A8" w:rsidRPr="0021453A" w:rsidRDefault="0070221A" w:rsidP="0070221A">
      <w:pPr>
        <w:tabs>
          <w:tab w:val="center" w:pos="2520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21453A">
        <w:rPr>
          <w:rFonts w:ascii="Arial" w:hAnsi="Arial" w:cs="Arial"/>
          <w:sz w:val="20"/>
          <w:szCs w:val="20"/>
          <w:lang w:eastAsia="ar-SA"/>
        </w:rPr>
        <w:t>UAB Geležinkelio tiesimo centras</w:t>
      </w:r>
    </w:p>
    <w:p w14:paraId="167C5E91" w14:textId="77777777" w:rsidR="00763814" w:rsidRPr="0021453A" w:rsidRDefault="00763814" w:rsidP="00BF1D65">
      <w:pPr>
        <w:rPr>
          <w:rFonts w:ascii="Arial" w:hAnsi="Arial" w:cs="Arial"/>
          <w:sz w:val="20"/>
          <w:szCs w:val="20"/>
        </w:rPr>
      </w:pPr>
    </w:p>
    <w:p w14:paraId="3C448D8F" w14:textId="77777777" w:rsidR="008E09D1" w:rsidRPr="00645B05" w:rsidRDefault="00F94336" w:rsidP="0070221A">
      <w:pPr>
        <w:jc w:val="center"/>
        <w:rPr>
          <w:rFonts w:ascii="Arial" w:hAnsi="Arial" w:cs="Arial"/>
          <w:bCs/>
          <w:sz w:val="20"/>
          <w:szCs w:val="20"/>
        </w:rPr>
      </w:pPr>
      <w:r w:rsidRPr="0021453A">
        <w:rPr>
          <w:rFonts w:ascii="Arial" w:hAnsi="Arial" w:cs="Arial"/>
          <w:sz w:val="20"/>
          <w:szCs w:val="20"/>
        </w:rPr>
        <w:t xml:space="preserve"> </w:t>
      </w:r>
      <w:r w:rsidR="00645B05">
        <w:rPr>
          <w:rFonts w:ascii="Arial" w:hAnsi="Arial" w:cs="Arial"/>
          <w:sz w:val="20"/>
          <w:szCs w:val="20"/>
        </w:rPr>
        <w:t>Automobilių nuomos paslaugos</w:t>
      </w:r>
    </w:p>
    <w:p w14:paraId="2CF77939" w14:textId="77777777" w:rsidR="009216A8" w:rsidRPr="0021453A" w:rsidRDefault="0070221A" w:rsidP="009216A8">
      <w:pPr>
        <w:shd w:val="clear" w:color="auto" w:fill="FFFFFF"/>
        <w:suppressAutoHyphens/>
        <w:jc w:val="center"/>
        <w:rPr>
          <w:rFonts w:ascii="Arial" w:hAnsi="Arial" w:cs="Arial"/>
          <w:sz w:val="20"/>
          <w:szCs w:val="20"/>
          <w:u w:val="single"/>
          <w:lang w:eastAsia="ar-SA"/>
        </w:rPr>
      </w:pPr>
      <w:r w:rsidRPr="0021453A">
        <w:rPr>
          <w:rFonts w:ascii="Arial" w:hAnsi="Arial" w:cs="Arial"/>
          <w:sz w:val="20"/>
          <w:szCs w:val="20"/>
          <w:u w:val="single"/>
          <w:lang w:eastAsia="ar-SA"/>
        </w:rPr>
        <w:t xml:space="preserve">                                           </w:t>
      </w:r>
      <w:r w:rsidR="009216A8" w:rsidRPr="0021453A">
        <w:rPr>
          <w:rFonts w:ascii="Arial" w:hAnsi="Arial" w:cs="Arial"/>
          <w:sz w:val="20"/>
          <w:szCs w:val="20"/>
          <w:u w:val="single"/>
          <w:lang w:eastAsia="ar-SA"/>
        </w:rPr>
        <w:t>_</w:t>
      </w:r>
    </w:p>
    <w:p w14:paraId="2CF2441E" w14:textId="77777777" w:rsidR="009216A8" w:rsidRPr="0021453A" w:rsidRDefault="009216A8" w:rsidP="009216A8">
      <w:pPr>
        <w:shd w:val="clear" w:color="auto" w:fill="FFFFFF"/>
        <w:suppressAutoHyphens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21453A">
        <w:rPr>
          <w:rFonts w:ascii="Arial" w:hAnsi="Arial" w:cs="Arial"/>
          <w:bCs/>
          <w:sz w:val="20"/>
          <w:szCs w:val="20"/>
          <w:lang w:eastAsia="ar-SA"/>
        </w:rPr>
        <w:t>(Data)</w:t>
      </w:r>
    </w:p>
    <w:p w14:paraId="652C0684" w14:textId="77777777" w:rsidR="009216A8" w:rsidRPr="0021453A" w:rsidRDefault="0070221A" w:rsidP="009216A8">
      <w:pPr>
        <w:shd w:val="clear" w:color="auto" w:fill="FFFFFF"/>
        <w:suppressAutoHyphens/>
        <w:jc w:val="center"/>
        <w:rPr>
          <w:rFonts w:ascii="Arial" w:hAnsi="Arial" w:cs="Arial"/>
          <w:bCs/>
          <w:sz w:val="20"/>
          <w:szCs w:val="20"/>
          <w:u w:val="single"/>
          <w:lang w:eastAsia="ar-SA"/>
        </w:rPr>
      </w:pPr>
      <w:r w:rsidRPr="0021453A">
        <w:rPr>
          <w:rFonts w:ascii="Arial" w:hAnsi="Arial" w:cs="Arial"/>
          <w:bCs/>
          <w:sz w:val="20"/>
          <w:szCs w:val="20"/>
          <w:u w:val="single"/>
          <w:lang w:eastAsia="ar-SA"/>
        </w:rPr>
        <w:t>____________</w:t>
      </w:r>
    </w:p>
    <w:p w14:paraId="6502EB10" w14:textId="77777777" w:rsidR="009216A8" w:rsidRPr="0021453A" w:rsidRDefault="009216A8" w:rsidP="009216A8">
      <w:pPr>
        <w:suppressAutoHyphens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21453A">
        <w:rPr>
          <w:rFonts w:ascii="Arial" w:hAnsi="Arial" w:cs="Arial"/>
          <w:bCs/>
          <w:sz w:val="20"/>
          <w:szCs w:val="20"/>
          <w:lang w:eastAsia="ar-SA"/>
        </w:rPr>
        <w:t>(Sudarymo vieta)</w:t>
      </w:r>
    </w:p>
    <w:p w14:paraId="3C00C158" w14:textId="77777777" w:rsidR="000C757F" w:rsidRPr="0021453A" w:rsidRDefault="000C757F" w:rsidP="008E09D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5100"/>
      </w:tblGrid>
      <w:tr w:rsidR="009216A8" w:rsidRPr="0021453A" w14:paraId="0CCCDABF" w14:textId="77777777" w:rsidTr="001F141D">
        <w:trPr>
          <w:trHeight w:val="79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2277" w14:textId="77777777" w:rsidR="009216A8" w:rsidRPr="0021453A" w:rsidRDefault="009216A8" w:rsidP="007251E3">
            <w:pPr>
              <w:pStyle w:val="Caption"/>
              <w:jc w:val="left"/>
              <w:rPr>
                <w:rFonts w:ascii="Arial" w:hAnsi="Arial" w:cs="Arial"/>
                <w:sz w:val="20"/>
              </w:rPr>
            </w:pPr>
            <w:r w:rsidRPr="0021453A">
              <w:rPr>
                <w:rFonts w:ascii="Arial" w:hAnsi="Arial" w:cs="Arial"/>
                <w:sz w:val="20"/>
              </w:rPr>
              <w:t>Tiekėjo pavadinimas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C5E" w14:textId="77777777" w:rsidR="009216A8" w:rsidRPr="0021453A" w:rsidRDefault="009216A8" w:rsidP="00112483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216A8" w:rsidRPr="0021453A" w14:paraId="125B27F6" w14:textId="77777777" w:rsidTr="001F141D">
        <w:trPr>
          <w:trHeight w:val="333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89F6" w14:textId="77777777" w:rsidR="009216A8" w:rsidRPr="0021453A" w:rsidRDefault="009216A8" w:rsidP="00112483">
            <w:pPr>
              <w:rPr>
                <w:rFonts w:ascii="Arial" w:hAnsi="Arial" w:cs="Arial"/>
                <w:b/>
                <w:bCs/>
                <w:position w:val="-6"/>
                <w:sz w:val="20"/>
                <w:szCs w:val="20"/>
                <w:lang w:eastAsia="en-US"/>
              </w:rPr>
            </w:pPr>
            <w:r w:rsidRPr="0021453A">
              <w:rPr>
                <w:rFonts w:ascii="Arial" w:hAnsi="Arial" w:cs="Arial"/>
                <w:b/>
                <w:sz w:val="20"/>
                <w:szCs w:val="20"/>
              </w:rPr>
              <w:t>Tiekėjo</w:t>
            </w:r>
            <w:r w:rsidRPr="002145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adresas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5B2B" w14:textId="77777777" w:rsidR="009216A8" w:rsidRPr="0021453A" w:rsidRDefault="009216A8" w:rsidP="00112483">
            <w:pPr>
              <w:jc w:val="both"/>
              <w:rPr>
                <w:rFonts w:ascii="Arial" w:hAnsi="Arial" w:cs="Arial"/>
                <w:position w:val="-6"/>
                <w:sz w:val="20"/>
                <w:szCs w:val="20"/>
                <w:lang w:eastAsia="en-US"/>
              </w:rPr>
            </w:pPr>
          </w:p>
        </w:tc>
      </w:tr>
      <w:tr w:rsidR="009216A8" w:rsidRPr="0021453A" w14:paraId="78F9073D" w14:textId="77777777" w:rsidTr="001F141D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C9B4" w14:textId="77777777" w:rsidR="009216A8" w:rsidRPr="0021453A" w:rsidRDefault="009216A8" w:rsidP="009163C2">
            <w:pPr>
              <w:rPr>
                <w:rFonts w:ascii="Arial" w:hAnsi="Arial" w:cs="Arial"/>
                <w:b/>
                <w:bCs/>
                <w:position w:val="-6"/>
                <w:sz w:val="20"/>
                <w:szCs w:val="20"/>
                <w:lang w:eastAsia="en-US"/>
              </w:rPr>
            </w:pPr>
            <w:r w:rsidRPr="0021453A">
              <w:rPr>
                <w:rFonts w:ascii="Arial" w:hAnsi="Arial" w:cs="Arial"/>
                <w:b/>
                <w:bCs/>
                <w:sz w:val="20"/>
                <w:szCs w:val="20"/>
              </w:rPr>
              <w:t>Už pasiūlymą atsakingo asmens vardas, pavardė, pareigos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E738" w14:textId="168520B5" w:rsidR="009216A8" w:rsidRPr="0021453A" w:rsidRDefault="009216A8" w:rsidP="00886344">
            <w:pPr>
              <w:jc w:val="both"/>
              <w:rPr>
                <w:rFonts w:ascii="Arial" w:hAnsi="Arial" w:cs="Arial"/>
                <w:position w:val="-6"/>
                <w:sz w:val="20"/>
                <w:szCs w:val="20"/>
                <w:lang w:eastAsia="en-US"/>
              </w:rPr>
            </w:pPr>
          </w:p>
        </w:tc>
      </w:tr>
      <w:tr w:rsidR="009216A8" w:rsidRPr="0021453A" w14:paraId="2AEDB58A" w14:textId="77777777" w:rsidTr="001F141D">
        <w:trPr>
          <w:trHeight w:val="183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9C56" w14:textId="77777777" w:rsidR="009216A8" w:rsidRPr="0021453A" w:rsidRDefault="009216A8" w:rsidP="00112483">
            <w:pPr>
              <w:rPr>
                <w:rFonts w:ascii="Arial" w:hAnsi="Arial" w:cs="Arial"/>
                <w:b/>
                <w:bCs/>
                <w:position w:val="-6"/>
                <w:sz w:val="20"/>
                <w:szCs w:val="20"/>
                <w:lang w:eastAsia="en-US"/>
              </w:rPr>
            </w:pPr>
            <w:r w:rsidRPr="0021453A">
              <w:rPr>
                <w:rFonts w:ascii="Arial" w:hAnsi="Arial" w:cs="Arial"/>
                <w:b/>
                <w:bCs/>
                <w:sz w:val="20"/>
                <w:szCs w:val="20"/>
              </w:rPr>
              <w:t>Telefono numeris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3561" w14:textId="77777777" w:rsidR="009216A8" w:rsidRPr="0021453A" w:rsidRDefault="009216A8" w:rsidP="00FA3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6A8" w:rsidRPr="0021453A" w14:paraId="01F20F64" w14:textId="77777777" w:rsidTr="001F141D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26CD" w14:textId="77777777" w:rsidR="009216A8" w:rsidRPr="0021453A" w:rsidRDefault="009216A8" w:rsidP="00112483">
            <w:pPr>
              <w:rPr>
                <w:rFonts w:ascii="Arial" w:hAnsi="Arial" w:cs="Arial"/>
                <w:b/>
                <w:bCs/>
                <w:position w:val="-6"/>
                <w:sz w:val="20"/>
                <w:szCs w:val="20"/>
                <w:lang w:eastAsia="en-US"/>
              </w:rPr>
            </w:pPr>
            <w:r w:rsidRPr="0021453A">
              <w:rPr>
                <w:rFonts w:ascii="Arial" w:hAnsi="Arial" w:cs="Arial"/>
                <w:b/>
                <w:bCs/>
                <w:sz w:val="20"/>
                <w:szCs w:val="20"/>
              </w:rPr>
              <w:t>Fakso numeris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851A" w14:textId="77777777" w:rsidR="009216A8" w:rsidRPr="0021453A" w:rsidRDefault="009216A8" w:rsidP="00112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6A8" w:rsidRPr="0021453A" w14:paraId="2D37E999" w14:textId="77777777" w:rsidTr="001F141D">
        <w:trPr>
          <w:trHeight w:val="123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13BE" w14:textId="77777777" w:rsidR="009216A8" w:rsidRPr="0021453A" w:rsidRDefault="009216A8" w:rsidP="00112483">
            <w:pPr>
              <w:rPr>
                <w:rFonts w:ascii="Arial" w:hAnsi="Arial" w:cs="Arial"/>
                <w:b/>
                <w:bCs/>
                <w:position w:val="-6"/>
                <w:sz w:val="20"/>
                <w:szCs w:val="20"/>
                <w:lang w:eastAsia="en-US"/>
              </w:rPr>
            </w:pPr>
            <w:r w:rsidRPr="0021453A">
              <w:rPr>
                <w:rFonts w:ascii="Arial" w:hAnsi="Arial" w:cs="Arial"/>
                <w:b/>
                <w:bCs/>
                <w:sz w:val="20"/>
                <w:szCs w:val="20"/>
              </w:rPr>
              <w:t>El. pašto adresas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480" w14:textId="77777777" w:rsidR="009216A8" w:rsidRPr="0021453A" w:rsidRDefault="009216A8" w:rsidP="00916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6A8" w:rsidRPr="0021453A" w14:paraId="497085A9" w14:textId="77777777" w:rsidTr="001F141D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593D" w14:textId="77777777" w:rsidR="009216A8" w:rsidRPr="0021453A" w:rsidRDefault="009216A8" w:rsidP="00112483">
            <w:pPr>
              <w:rPr>
                <w:rFonts w:ascii="Arial" w:hAnsi="Arial" w:cs="Arial"/>
                <w:b/>
                <w:bCs/>
                <w:position w:val="-6"/>
                <w:sz w:val="20"/>
                <w:szCs w:val="20"/>
                <w:lang w:eastAsia="en-US"/>
              </w:rPr>
            </w:pPr>
            <w:r w:rsidRPr="0021453A">
              <w:rPr>
                <w:rFonts w:ascii="Arial" w:hAnsi="Arial" w:cs="Arial"/>
                <w:b/>
                <w:bCs/>
                <w:sz w:val="20"/>
                <w:szCs w:val="20"/>
              </w:rPr>
              <w:t>Banko pavadinimas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5E03" w14:textId="77777777" w:rsidR="009216A8" w:rsidRPr="0021453A" w:rsidRDefault="009216A8" w:rsidP="009216A8">
            <w:pPr>
              <w:jc w:val="both"/>
              <w:rPr>
                <w:rFonts w:ascii="Arial" w:hAnsi="Arial" w:cs="Arial"/>
                <w:position w:val="-6"/>
                <w:sz w:val="20"/>
                <w:szCs w:val="20"/>
                <w:lang w:eastAsia="en-US"/>
              </w:rPr>
            </w:pPr>
          </w:p>
        </w:tc>
      </w:tr>
      <w:tr w:rsidR="009216A8" w:rsidRPr="0021453A" w14:paraId="39D9BD04" w14:textId="77777777" w:rsidTr="001F141D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85CC" w14:textId="77777777" w:rsidR="009216A8" w:rsidRPr="0021453A" w:rsidRDefault="009216A8" w:rsidP="00112483">
            <w:pPr>
              <w:rPr>
                <w:rFonts w:ascii="Arial" w:hAnsi="Arial" w:cs="Arial"/>
                <w:b/>
                <w:bCs/>
                <w:position w:val="-6"/>
                <w:sz w:val="20"/>
                <w:szCs w:val="20"/>
                <w:lang w:eastAsia="en-US"/>
              </w:rPr>
            </w:pPr>
            <w:r w:rsidRPr="0021453A">
              <w:rPr>
                <w:rFonts w:ascii="Arial" w:hAnsi="Arial" w:cs="Arial"/>
                <w:b/>
                <w:bCs/>
                <w:sz w:val="20"/>
                <w:szCs w:val="20"/>
              </w:rPr>
              <w:t>Sąskaitos Nr.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E869" w14:textId="77777777" w:rsidR="009216A8" w:rsidRPr="0021453A" w:rsidRDefault="009216A8" w:rsidP="00112483">
            <w:pPr>
              <w:jc w:val="both"/>
              <w:rPr>
                <w:rFonts w:ascii="Arial" w:hAnsi="Arial" w:cs="Arial"/>
                <w:position w:val="-6"/>
                <w:sz w:val="20"/>
                <w:szCs w:val="20"/>
                <w:lang w:eastAsia="en-US"/>
              </w:rPr>
            </w:pPr>
          </w:p>
        </w:tc>
      </w:tr>
      <w:tr w:rsidR="009216A8" w:rsidRPr="0021453A" w14:paraId="48659861" w14:textId="77777777" w:rsidTr="001F141D">
        <w:trPr>
          <w:trHeight w:val="125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171F" w14:textId="77777777" w:rsidR="009216A8" w:rsidRPr="0021453A" w:rsidRDefault="009216A8" w:rsidP="00112483">
            <w:pPr>
              <w:rPr>
                <w:rFonts w:ascii="Arial" w:hAnsi="Arial" w:cs="Arial"/>
                <w:b/>
                <w:bCs/>
                <w:position w:val="-6"/>
                <w:sz w:val="20"/>
                <w:szCs w:val="20"/>
                <w:lang w:eastAsia="en-US"/>
              </w:rPr>
            </w:pPr>
            <w:r w:rsidRPr="0021453A">
              <w:rPr>
                <w:rFonts w:ascii="Arial" w:hAnsi="Arial" w:cs="Arial"/>
                <w:b/>
                <w:bCs/>
                <w:sz w:val="20"/>
                <w:szCs w:val="20"/>
              </w:rPr>
              <w:t>Įmonės kodas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E3D8" w14:textId="77777777" w:rsidR="009216A8" w:rsidRPr="0021453A" w:rsidRDefault="009216A8" w:rsidP="00112483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216A8" w:rsidRPr="0021453A" w14:paraId="7204822B" w14:textId="77777777" w:rsidTr="001F141D">
        <w:trPr>
          <w:trHeight w:val="187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A2F1" w14:textId="77777777" w:rsidR="009216A8" w:rsidRPr="0021453A" w:rsidRDefault="009216A8" w:rsidP="00112483">
            <w:pPr>
              <w:rPr>
                <w:rFonts w:ascii="Arial" w:hAnsi="Arial" w:cs="Arial"/>
                <w:b/>
                <w:bCs/>
                <w:position w:val="-6"/>
                <w:sz w:val="20"/>
                <w:szCs w:val="20"/>
                <w:lang w:eastAsia="en-US"/>
              </w:rPr>
            </w:pPr>
            <w:r w:rsidRPr="0021453A">
              <w:rPr>
                <w:rFonts w:ascii="Arial" w:hAnsi="Arial" w:cs="Arial"/>
                <w:b/>
                <w:bCs/>
                <w:sz w:val="20"/>
                <w:szCs w:val="20"/>
              </w:rPr>
              <w:t>PVM mokėtojo kodas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25C" w14:textId="77777777" w:rsidR="009216A8" w:rsidRPr="0021453A" w:rsidRDefault="009216A8" w:rsidP="00112483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5706B1A4" w14:textId="77777777" w:rsidR="00D13B05" w:rsidRDefault="00D13B05" w:rsidP="00D13B05">
      <w:pPr>
        <w:pStyle w:val="ListParagraph"/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2AF9B5D0" w14:textId="2916B9A2" w:rsidR="00FA4FA8" w:rsidRPr="0021453A" w:rsidRDefault="00D13B05" w:rsidP="00844520">
      <w:pPr>
        <w:pStyle w:val="ListParagraph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Teikdami šią paraišką teikiame ir pirminį</w:t>
      </w:r>
      <w:r w:rsidR="00FA4FA8" w:rsidRPr="0021453A">
        <w:rPr>
          <w:rFonts w:ascii="Arial" w:hAnsi="Arial" w:cs="Arial"/>
          <w:sz w:val="20"/>
          <w:szCs w:val="20"/>
        </w:rPr>
        <w:t xml:space="preserve"> pasiūlym</w:t>
      </w:r>
      <w:r>
        <w:rPr>
          <w:rFonts w:ascii="Arial" w:hAnsi="Arial" w:cs="Arial"/>
          <w:sz w:val="20"/>
          <w:szCs w:val="20"/>
        </w:rPr>
        <w:t>ą,</w:t>
      </w:r>
      <w:r w:rsidR="00FA4FA8" w:rsidRPr="0021453A">
        <w:rPr>
          <w:rFonts w:ascii="Arial" w:hAnsi="Arial" w:cs="Arial"/>
          <w:sz w:val="20"/>
          <w:szCs w:val="20"/>
        </w:rPr>
        <w:t xml:space="preserve"> pažymime ir patvirtiname, kad išnagrinėjome</w:t>
      </w:r>
      <w:r>
        <w:rPr>
          <w:rFonts w:ascii="Arial" w:hAnsi="Arial" w:cs="Arial"/>
          <w:sz w:val="20"/>
          <w:szCs w:val="20"/>
        </w:rPr>
        <w:t xml:space="preserve"> </w:t>
      </w:r>
      <w:r w:rsidRPr="00BB3335">
        <w:rPr>
          <w:rFonts w:ascii="Arial" w:hAnsi="Arial" w:cs="Arial"/>
          <w:b/>
          <w:bCs/>
          <w:sz w:val="20"/>
          <w:szCs w:val="20"/>
        </w:rPr>
        <w:t>LG tiekėjų elgesio</w:t>
      </w:r>
      <w:r>
        <w:rPr>
          <w:rFonts w:ascii="Arial" w:hAnsi="Arial" w:cs="Arial"/>
          <w:sz w:val="20"/>
          <w:szCs w:val="20"/>
        </w:rPr>
        <w:t xml:space="preserve"> </w:t>
      </w:r>
      <w:r w:rsidRPr="00BB3335">
        <w:rPr>
          <w:rFonts w:ascii="Arial" w:hAnsi="Arial" w:cs="Arial"/>
          <w:b/>
          <w:bCs/>
          <w:sz w:val="20"/>
          <w:szCs w:val="20"/>
        </w:rPr>
        <w:t>kodeksą</w:t>
      </w:r>
      <w:r w:rsidRPr="00BB3335"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,</w:t>
      </w:r>
      <w:r w:rsidR="00FA4FA8" w:rsidRPr="0021453A">
        <w:rPr>
          <w:rFonts w:ascii="Arial" w:hAnsi="Arial" w:cs="Arial"/>
          <w:sz w:val="20"/>
          <w:szCs w:val="20"/>
        </w:rPr>
        <w:t xml:space="preserve"> visas </w:t>
      </w:r>
      <w:r w:rsidR="00355B63" w:rsidRPr="0021453A">
        <w:rPr>
          <w:rFonts w:ascii="Arial" w:hAnsi="Arial" w:cs="Arial"/>
          <w:sz w:val="20"/>
          <w:szCs w:val="20"/>
        </w:rPr>
        <w:t>pirkimo dokumentų</w:t>
      </w:r>
      <w:r w:rsidR="00FA4FA8" w:rsidRPr="0021453A">
        <w:rPr>
          <w:rFonts w:ascii="Arial" w:hAnsi="Arial" w:cs="Arial"/>
          <w:sz w:val="20"/>
          <w:szCs w:val="20"/>
        </w:rPr>
        <w:t xml:space="preserve"> sąlygas bei </w:t>
      </w:r>
      <w:r w:rsidR="00BB3335">
        <w:rPr>
          <w:rFonts w:ascii="Arial" w:hAnsi="Arial" w:cs="Arial"/>
          <w:sz w:val="20"/>
          <w:szCs w:val="20"/>
        </w:rPr>
        <w:t>Bendrovės</w:t>
      </w:r>
      <w:r w:rsidR="00FA4FA8" w:rsidRPr="0021453A">
        <w:rPr>
          <w:rFonts w:ascii="Arial" w:hAnsi="Arial" w:cs="Arial"/>
          <w:sz w:val="20"/>
          <w:szCs w:val="20"/>
        </w:rPr>
        <w:t xml:space="preserve"> reikalavimus ir visiškai juos priimame. Šiuo mes, be jokių išlygų ir apribojimų, priimame visas jų nuostatas kaip visumą ir sutinkame su visomis </w:t>
      </w:r>
      <w:r w:rsidR="00355B63" w:rsidRPr="0021453A">
        <w:rPr>
          <w:rFonts w:ascii="Arial" w:hAnsi="Arial" w:cs="Arial"/>
          <w:sz w:val="20"/>
          <w:szCs w:val="20"/>
        </w:rPr>
        <w:t xml:space="preserve">pirkimo sąlygomis, nustatytomis </w:t>
      </w:r>
      <w:r w:rsidR="0070221A" w:rsidRPr="0021453A">
        <w:rPr>
          <w:rFonts w:ascii="Arial" w:hAnsi="Arial" w:cs="Arial"/>
          <w:sz w:val="20"/>
          <w:szCs w:val="20"/>
        </w:rPr>
        <w:t>Pirkimo dokumentuose</w:t>
      </w:r>
      <w:r w:rsidR="00FA4FA8" w:rsidRPr="0021453A">
        <w:rPr>
          <w:rFonts w:ascii="Arial" w:hAnsi="Arial" w:cs="Arial"/>
          <w:sz w:val="20"/>
          <w:szCs w:val="20"/>
        </w:rPr>
        <w:t>;</w:t>
      </w:r>
    </w:p>
    <w:p w14:paraId="48C0B7A4" w14:textId="3E9CD426" w:rsidR="00584821" w:rsidRDefault="00B8664D" w:rsidP="00844520">
      <w:pPr>
        <w:pStyle w:val="BodyTextIndent"/>
        <w:numPr>
          <w:ilvl w:val="0"/>
          <w:numId w:val="2"/>
        </w:numPr>
        <w:tabs>
          <w:tab w:val="left" w:pos="709"/>
        </w:tabs>
        <w:spacing w:after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21453A">
        <w:rPr>
          <w:rFonts w:ascii="Arial" w:hAnsi="Arial" w:cs="Arial"/>
          <w:sz w:val="20"/>
          <w:szCs w:val="20"/>
        </w:rPr>
        <w:t>Mes patvirtiname, kad esame</w:t>
      </w:r>
      <w:r w:rsidR="0070221A" w:rsidRPr="0021453A">
        <w:rPr>
          <w:rFonts w:ascii="Arial" w:hAnsi="Arial" w:cs="Arial"/>
          <w:sz w:val="20"/>
          <w:szCs w:val="20"/>
        </w:rPr>
        <w:t>/nesame</w:t>
      </w:r>
      <w:r w:rsidRPr="0021453A">
        <w:rPr>
          <w:rFonts w:ascii="Arial" w:hAnsi="Arial" w:cs="Arial"/>
          <w:sz w:val="20"/>
          <w:szCs w:val="20"/>
        </w:rPr>
        <w:t xml:space="preserve"> asocijuoti</w:t>
      </w:r>
      <w:r w:rsidR="00FA4FA8" w:rsidRPr="0021453A">
        <w:rPr>
          <w:rFonts w:ascii="Arial" w:hAnsi="Arial" w:cs="Arial"/>
          <w:sz w:val="20"/>
          <w:szCs w:val="20"/>
        </w:rPr>
        <w:t xml:space="preserve"> (susijęs) su </w:t>
      </w:r>
      <w:r w:rsidR="00BB3335">
        <w:rPr>
          <w:rFonts w:ascii="Arial" w:hAnsi="Arial" w:cs="Arial"/>
          <w:sz w:val="20"/>
          <w:szCs w:val="20"/>
        </w:rPr>
        <w:t>Bendrove</w:t>
      </w:r>
      <w:r w:rsidR="00FA4FA8" w:rsidRPr="0021453A">
        <w:rPr>
          <w:rFonts w:ascii="Arial" w:hAnsi="Arial" w:cs="Arial"/>
          <w:sz w:val="20"/>
          <w:szCs w:val="20"/>
        </w:rPr>
        <w:t xml:space="preserve"> pagal Lietuvos Respublikoje galiojančių teisės aktų (Pelno mokesčio, Pridėtinės vertės mokesčio ir Gyventojų pajamų mokesčio įstatymų) nuostatas.</w:t>
      </w:r>
    </w:p>
    <w:p w14:paraId="1FFBE906" w14:textId="41675390" w:rsidR="003F23AE" w:rsidRDefault="003F23AE" w:rsidP="00844520">
      <w:pPr>
        <w:pStyle w:val="BodyTextIndent"/>
        <w:numPr>
          <w:ilvl w:val="0"/>
          <w:numId w:val="2"/>
        </w:numPr>
        <w:tabs>
          <w:tab w:val="left" w:pos="709"/>
        </w:tabs>
        <w:spacing w:after="0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Atsižvelgiant į keliamus techninius reikalavimus tvirtiname savo siūlomų automobilių techninį atitikimą:</w:t>
      </w:r>
    </w:p>
    <w:p w14:paraId="33FD8B4D" w14:textId="20D5CBD0" w:rsidR="003F23AE" w:rsidRDefault="003F23AE" w:rsidP="003F23AE">
      <w:pPr>
        <w:pStyle w:val="BodyTextIndent"/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780"/>
      </w:tblGrid>
      <w:tr w:rsidR="003F23AE" w:rsidRPr="00D117A8" w14:paraId="7CAD7349" w14:textId="439CB5DE" w:rsidTr="008C1757">
        <w:tc>
          <w:tcPr>
            <w:tcW w:w="4928" w:type="dxa"/>
            <w:vAlign w:val="center"/>
          </w:tcPr>
          <w:p w14:paraId="4C51E43A" w14:textId="688CFEA2" w:rsidR="003F23AE" w:rsidRPr="008C1757" w:rsidRDefault="003F23AE" w:rsidP="006467A5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1757">
              <w:rPr>
                <w:rFonts w:ascii="Arial" w:hAnsi="Arial" w:cs="Arial"/>
                <w:color w:val="auto"/>
                <w:sz w:val="20"/>
                <w:szCs w:val="20"/>
              </w:rPr>
              <w:t>Reikalavimas</w:t>
            </w:r>
          </w:p>
        </w:tc>
        <w:tc>
          <w:tcPr>
            <w:tcW w:w="4780" w:type="dxa"/>
            <w:vAlign w:val="center"/>
          </w:tcPr>
          <w:p w14:paraId="6DF9CEA0" w14:textId="1753ECBD" w:rsidR="003F23AE" w:rsidRPr="008C1757" w:rsidRDefault="003F23AE" w:rsidP="003F23AE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1757">
              <w:rPr>
                <w:rFonts w:ascii="Arial" w:hAnsi="Arial" w:cs="Arial"/>
                <w:color w:val="auto"/>
                <w:sz w:val="20"/>
                <w:szCs w:val="20"/>
              </w:rPr>
              <w:t>Tiekėjo siūloma specifikacija (</w:t>
            </w:r>
            <w:r w:rsidR="008C1757">
              <w:rPr>
                <w:rFonts w:ascii="Arial" w:hAnsi="Arial" w:cs="Arial"/>
                <w:color w:val="auto"/>
                <w:sz w:val="20"/>
                <w:szCs w:val="20"/>
              </w:rPr>
              <w:t>nurodomas konkretus atsakymas arba atsakoma</w:t>
            </w:r>
            <w:r w:rsidRPr="008C1757">
              <w:rPr>
                <w:rFonts w:ascii="Arial" w:hAnsi="Arial" w:cs="Arial"/>
                <w:color w:val="auto"/>
                <w:sz w:val="20"/>
                <w:szCs w:val="20"/>
              </w:rPr>
              <w:t xml:space="preserve"> „Taip</w:t>
            </w:r>
            <w:r w:rsidR="008C1757">
              <w:rPr>
                <w:rFonts w:ascii="Arial" w:hAnsi="Arial" w:cs="Arial"/>
                <w:color w:val="auto"/>
                <w:sz w:val="20"/>
                <w:szCs w:val="20"/>
              </w:rPr>
              <w:t>“ arba  „</w:t>
            </w:r>
            <w:r w:rsidRPr="008C1757">
              <w:rPr>
                <w:rFonts w:ascii="Arial" w:hAnsi="Arial" w:cs="Arial"/>
                <w:color w:val="auto"/>
                <w:sz w:val="20"/>
                <w:szCs w:val="20"/>
              </w:rPr>
              <w:t>Ne“.</w:t>
            </w:r>
            <w:r w:rsidR="008C1757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3F23AE" w:rsidRPr="00D117A8" w14:paraId="40AD993A" w14:textId="5E332327" w:rsidTr="008C1757">
        <w:tc>
          <w:tcPr>
            <w:tcW w:w="4928" w:type="dxa"/>
            <w:vAlign w:val="center"/>
          </w:tcPr>
          <w:p w14:paraId="252CBF24" w14:textId="4CB2B9BD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Automobilių markė ir modelis</w:t>
            </w:r>
          </w:p>
        </w:tc>
        <w:tc>
          <w:tcPr>
            <w:tcW w:w="4780" w:type="dxa"/>
            <w:vAlign w:val="center"/>
          </w:tcPr>
          <w:p w14:paraId="6AD8852E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3C203212" w14:textId="7731535B" w:rsidTr="008C1757">
        <w:tc>
          <w:tcPr>
            <w:tcW w:w="4928" w:type="dxa"/>
            <w:vAlign w:val="center"/>
          </w:tcPr>
          <w:p w14:paraId="5EDC150B" w14:textId="632B9E2C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D117A8">
              <w:rPr>
                <w:rFonts w:ascii="Arial" w:hAnsi="Arial" w:cs="Arial"/>
                <w:sz w:val="20"/>
                <w:szCs w:val="20"/>
              </w:rPr>
              <w:t>Vietų skaičius</w:t>
            </w:r>
          </w:p>
        </w:tc>
        <w:tc>
          <w:tcPr>
            <w:tcW w:w="4780" w:type="dxa"/>
            <w:vAlign w:val="center"/>
          </w:tcPr>
          <w:p w14:paraId="3A57D32E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043975C1" w14:textId="74CDA443" w:rsidTr="008C1757">
        <w:tc>
          <w:tcPr>
            <w:tcW w:w="4928" w:type="dxa"/>
            <w:vAlign w:val="center"/>
          </w:tcPr>
          <w:p w14:paraId="3A2DA5AB" w14:textId="14042381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D117A8">
              <w:rPr>
                <w:rFonts w:ascii="Arial" w:hAnsi="Arial" w:cs="Arial"/>
                <w:sz w:val="20"/>
                <w:szCs w:val="20"/>
              </w:rPr>
              <w:t>Kėbulas pilnai cinkuotas, garantija visam nuomos laikotarpiui nuo kiauryminio prarūdijimo</w:t>
            </w:r>
          </w:p>
        </w:tc>
        <w:tc>
          <w:tcPr>
            <w:tcW w:w="4780" w:type="dxa"/>
            <w:vAlign w:val="center"/>
          </w:tcPr>
          <w:p w14:paraId="102383B9" w14:textId="77777777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2E06B647" w14:textId="1301B526" w:rsidTr="008C1757">
        <w:tc>
          <w:tcPr>
            <w:tcW w:w="4928" w:type="dxa"/>
            <w:vAlign w:val="center"/>
          </w:tcPr>
          <w:p w14:paraId="2B671E6B" w14:textId="4F5B89B0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BE5385">
              <w:rPr>
                <w:rFonts w:ascii="Arial" w:hAnsi="Arial" w:cs="Arial"/>
                <w:sz w:val="20"/>
                <w:szCs w:val="20"/>
              </w:rPr>
              <w:t>Garanti</w:t>
            </w:r>
            <w:r w:rsidR="008C1757">
              <w:rPr>
                <w:rFonts w:ascii="Arial" w:hAnsi="Arial" w:cs="Arial"/>
                <w:sz w:val="20"/>
                <w:szCs w:val="20"/>
              </w:rPr>
              <w:t xml:space="preserve">nis laikotarpis laiku arba </w:t>
            </w:r>
            <w:proofErr w:type="spellStart"/>
            <w:r w:rsidR="008C1757">
              <w:rPr>
                <w:rFonts w:ascii="Arial" w:hAnsi="Arial" w:cs="Arial"/>
                <w:sz w:val="20"/>
                <w:szCs w:val="20"/>
              </w:rPr>
              <w:t>kilometražas</w:t>
            </w:r>
            <w:proofErr w:type="spellEnd"/>
          </w:p>
        </w:tc>
        <w:tc>
          <w:tcPr>
            <w:tcW w:w="4780" w:type="dxa"/>
            <w:vAlign w:val="center"/>
          </w:tcPr>
          <w:p w14:paraId="438F1D97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5176C0AB" w14:textId="28AA9820" w:rsidTr="008C1757">
        <w:tc>
          <w:tcPr>
            <w:tcW w:w="4928" w:type="dxa"/>
            <w:shd w:val="clear" w:color="auto" w:fill="auto"/>
            <w:vAlign w:val="center"/>
          </w:tcPr>
          <w:p w14:paraId="528B9F9A" w14:textId="058E6722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5385">
              <w:rPr>
                <w:rFonts w:ascii="Arial" w:hAnsi="Arial" w:cs="Arial"/>
                <w:sz w:val="20"/>
                <w:szCs w:val="20"/>
              </w:rPr>
              <w:t>Automobili</w:t>
            </w:r>
            <w:r w:rsidR="008C1757">
              <w:rPr>
                <w:rFonts w:ascii="Arial" w:hAnsi="Arial" w:cs="Arial"/>
                <w:sz w:val="20"/>
                <w:szCs w:val="20"/>
              </w:rPr>
              <w:t>ų pagaminimo data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339AC75C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C1757" w:rsidRPr="00D117A8" w14:paraId="01A9BCA0" w14:textId="2B44334C" w:rsidTr="0018401C">
        <w:tc>
          <w:tcPr>
            <w:tcW w:w="9708" w:type="dxa"/>
            <w:gridSpan w:val="2"/>
            <w:vAlign w:val="center"/>
          </w:tcPr>
          <w:p w14:paraId="7270B3BD" w14:textId="4074EC5B" w:rsidR="008C1757" w:rsidRPr="00D117A8" w:rsidRDefault="008C1757" w:rsidP="008C1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7A8">
              <w:rPr>
                <w:rFonts w:ascii="Arial" w:hAnsi="Arial" w:cs="Arial"/>
                <w:b/>
                <w:bCs/>
                <w:sz w:val="20"/>
                <w:szCs w:val="20"/>
              </w:rPr>
              <w:t>Matmenys</w:t>
            </w:r>
          </w:p>
        </w:tc>
      </w:tr>
      <w:tr w:rsidR="003F23AE" w:rsidRPr="00D117A8" w14:paraId="48A8D7FA" w14:textId="140E68E6" w:rsidTr="008C1757">
        <w:tc>
          <w:tcPr>
            <w:tcW w:w="4928" w:type="dxa"/>
            <w:vAlign w:val="center"/>
          </w:tcPr>
          <w:p w14:paraId="67B5E897" w14:textId="15D7877D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D117A8">
              <w:rPr>
                <w:rFonts w:ascii="Arial" w:hAnsi="Arial" w:cs="Arial"/>
                <w:sz w:val="20"/>
                <w:szCs w:val="20"/>
              </w:rPr>
              <w:t xml:space="preserve">Kėbulo ilgis </w:t>
            </w:r>
          </w:p>
        </w:tc>
        <w:tc>
          <w:tcPr>
            <w:tcW w:w="4780" w:type="dxa"/>
            <w:vAlign w:val="center"/>
          </w:tcPr>
          <w:p w14:paraId="07DAEC24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757" w:rsidRPr="00D117A8" w14:paraId="0ABBBBD7" w14:textId="6AB21AF4" w:rsidTr="008C1757">
        <w:trPr>
          <w:trHeight w:val="285"/>
        </w:trPr>
        <w:tc>
          <w:tcPr>
            <w:tcW w:w="9708" w:type="dxa"/>
            <w:gridSpan w:val="2"/>
            <w:vAlign w:val="center"/>
          </w:tcPr>
          <w:p w14:paraId="4DC0FEA5" w14:textId="17FA16E6" w:rsidR="008C1757" w:rsidRPr="008C1757" w:rsidRDefault="008C1757" w:rsidP="008C1757">
            <w:pPr>
              <w:pStyle w:val="Heading3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1757">
              <w:rPr>
                <w:rFonts w:ascii="Arial" w:hAnsi="Arial" w:cs="Arial"/>
                <w:color w:val="auto"/>
                <w:sz w:val="20"/>
                <w:szCs w:val="20"/>
              </w:rPr>
              <w:t>Variklis</w:t>
            </w:r>
          </w:p>
        </w:tc>
      </w:tr>
      <w:tr w:rsidR="003F23AE" w:rsidRPr="00D117A8" w14:paraId="311BD42E" w14:textId="69D914F3" w:rsidTr="008C1757">
        <w:tc>
          <w:tcPr>
            <w:tcW w:w="4928" w:type="dxa"/>
            <w:vAlign w:val="center"/>
          </w:tcPr>
          <w:p w14:paraId="5F21DCAD" w14:textId="47A7776E" w:rsidR="003F23AE" w:rsidRPr="00D117A8" w:rsidRDefault="008C1757" w:rsidP="00646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Darbinis tūris</w:t>
            </w:r>
            <w:r w:rsidR="003F23AE" w:rsidRPr="00D117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0" w:type="dxa"/>
            <w:vAlign w:val="center"/>
          </w:tcPr>
          <w:p w14:paraId="48058C3D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25C2AE31" w14:textId="74C6A081" w:rsidTr="008C1757">
        <w:tc>
          <w:tcPr>
            <w:tcW w:w="4928" w:type="dxa"/>
            <w:vAlign w:val="center"/>
          </w:tcPr>
          <w:p w14:paraId="13A7C1CE" w14:textId="701941F4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D117A8">
              <w:rPr>
                <w:rFonts w:ascii="Arial" w:hAnsi="Arial" w:cs="Arial"/>
                <w:sz w:val="20"/>
                <w:szCs w:val="20"/>
              </w:rPr>
              <w:t>ES toksiškumo standart</w:t>
            </w:r>
            <w:r w:rsidR="008C1757">
              <w:rPr>
                <w:rFonts w:ascii="Arial" w:hAnsi="Arial" w:cs="Arial"/>
                <w:sz w:val="20"/>
                <w:szCs w:val="20"/>
              </w:rPr>
              <w:t>as</w:t>
            </w:r>
            <w:r w:rsidRPr="00D117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0" w:type="dxa"/>
            <w:vAlign w:val="center"/>
          </w:tcPr>
          <w:p w14:paraId="03087811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1DAE0E54" w14:textId="264CE988" w:rsidTr="008C1757">
        <w:tc>
          <w:tcPr>
            <w:tcW w:w="4928" w:type="dxa"/>
            <w:vAlign w:val="center"/>
          </w:tcPr>
          <w:p w14:paraId="38A143AD" w14:textId="0B186804" w:rsidR="003F23AE" w:rsidRPr="00D117A8" w:rsidRDefault="008C1757" w:rsidP="00646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Galia kW</w:t>
            </w:r>
          </w:p>
        </w:tc>
        <w:tc>
          <w:tcPr>
            <w:tcW w:w="4780" w:type="dxa"/>
            <w:vAlign w:val="center"/>
          </w:tcPr>
          <w:p w14:paraId="6FA7D022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757" w:rsidRPr="00D117A8" w14:paraId="289FE4D1" w14:textId="551A4FDB" w:rsidTr="00381629">
        <w:tc>
          <w:tcPr>
            <w:tcW w:w="9708" w:type="dxa"/>
            <w:gridSpan w:val="2"/>
            <w:vAlign w:val="center"/>
          </w:tcPr>
          <w:p w14:paraId="6D766BBB" w14:textId="0001171D" w:rsidR="008C1757" w:rsidRPr="008C1757" w:rsidRDefault="008C1757" w:rsidP="008C1757">
            <w:pPr>
              <w:pStyle w:val="Heading3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1757">
              <w:rPr>
                <w:rFonts w:ascii="Arial" w:hAnsi="Arial" w:cs="Arial"/>
                <w:color w:val="auto"/>
                <w:sz w:val="20"/>
                <w:szCs w:val="20"/>
              </w:rPr>
              <w:t>Transmisija</w:t>
            </w:r>
          </w:p>
        </w:tc>
      </w:tr>
      <w:tr w:rsidR="003F23AE" w:rsidRPr="00D117A8" w14:paraId="150B78AA" w14:textId="1C4E7975" w:rsidTr="008C1757">
        <w:tc>
          <w:tcPr>
            <w:tcW w:w="4928" w:type="dxa"/>
            <w:vAlign w:val="center"/>
          </w:tcPr>
          <w:p w14:paraId="1919FCFF" w14:textId="30DD2655" w:rsidR="003F23AE" w:rsidRPr="00D117A8" w:rsidRDefault="008C1757" w:rsidP="00646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Varomoji ašis </w:t>
            </w:r>
            <w:r w:rsidR="003F23AE" w:rsidRPr="00D117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0" w:type="dxa"/>
            <w:vAlign w:val="center"/>
          </w:tcPr>
          <w:p w14:paraId="09963D92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2804C2ED" w14:textId="6F292213" w:rsidTr="008C1757">
        <w:tc>
          <w:tcPr>
            <w:tcW w:w="4928" w:type="dxa"/>
            <w:vAlign w:val="center"/>
          </w:tcPr>
          <w:p w14:paraId="7420C3CF" w14:textId="5E9231B8" w:rsidR="003F23AE" w:rsidRPr="008C1757" w:rsidRDefault="008C1757" w:rsidP="008236F6">
            <w:pPr>
              <w:pStyle w:val="Heading3"/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8C175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lastRenderedPageBreak/>
              <w:t>Pavarų dėžės tipas</w:t>
            </w:r>
          </w:p>
        </w:tc>
        <w:tc>
          <w:tcPr>
            <w:tcW w:w="4780" w:type="dxa"/>
            <w:vAlign w:val="center"/>
          </w:tcPr>
          <w:p w14:paraId="180D2851" w14:textId="77777777" w:rsidR="003F23AE" w:rsidRPr="00D117A8" w:rsidRDefault="003F23AE" w:rsidP="008236F6">
            <w:pPr>
              <w:pStyle w:val="Heading3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F23AE" w:rsidRPr="00D117A8" w14:paraId="56B4E1CA" w14:textId="088E2EDA" w:rsidTr="008C1757">
        <w:tc>
          <w:tcPr>
            <w:tcW w:w="4928" w:type="dxa"/>
            <w:vAlign w:val="center"/>
          </w:tcPr>
          <w:p w14:paraId="59B6D922" w14:textId="46F7A8ED" w:rsidR="003F23AE" w:rsidRPr="008C1757" w:rsidRDefault="008C1757" w:rsidP="008236F6">
            <w:pPr>
              <w:pStyle w:val="Heading3"/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8C175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Pavarų skaičius</w:t>
            </w:r>
          </w:p>
        </w:tc>
        <w:tc>
          <w:tcPr>
            <w:tcW w:w="4780" w:type="dxa"/>
            <w:vAlign w:val="center"/>
          </w:tcPr>
          <w:p w14:paraId="51A81A71" w14:textId="77777777" w:rsidR="003F23AE" w:rsidRPr="00D117A8" w:rsidRDefault="003F23AE" w:rsidP="008236F6">
            <w:pPr>
              <w:pStyle w:val="Heading3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6F6" w:rsidRPr="00D117A8" w14:paraId="5F07F688" w14:textId="641E46CC" w:rsidTr="003C7E64">
        <w:tc>
          <w:tcPr>
            <w:tcW w:w="9708" w:type="dxa"/>
            <w:gridSpan w:val="2"/>
            <w:vAlign w:val="center"/>
          </w:tcPr>
          <w:p w14:paraId="788EDA8B" w14:textId="00951CDE" w:rsidR="008236F6" w:rsidRPr="008236F6" w:rsidRDefault="008236F6" w:rsidP="008236F6">
            <w:pPr>
              <w:pStyle w:val="Heading3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36F6">
              <w:rPr>
                <w:rFonts w:ascii="Arial" w:hAnsi="Arial" w:cs="Arial"/>
                <w:color w:val="auto"/>
                <w:sz w:val="20"/>
                <w:szCs w:val="20"/>
              </w:rPr>
              <w:t>Kuro rūšis</w:t>
            </w:r>
          </w:p>
        </w:tc>
      </w:tr>
      <w:tr w:rsidR="003F23AE" w:rsidRPr="00D117A8" w14:paraId="6DBA4CB1" w14:textId="0EFA626F" w:rsidTr="008C1757">
        <w:tc>
          <w:tcPr>
            <w:tcW w:w="4928" w:type="dxa"/>
            <w:vAlign w:val="center"/>
          </w:tcPr>
          <w:p w14:paraId="4F899F8A" w14:textId="2B23806C" w:rsidR="003F23AE" w:rsidRPr="00D117A8" w:rsidRDefault="008236F6" w:rsidP="00646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Kuro tipas</w:t>
            </w:r>
          </w:p>
        </w:tc>
        <w:tc>
          <w:tcPr>
            <w:tcW w:w="4780" w:type="dxa"/>
            <w:vAlign w:val="center"/>
          </w:tcPr>
          <w:p w14:paraId="369EE89C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3B8DC2F0" w14:textId="7699439A" w:rsidTr="008C1757">
        <w:tc>
          <w:tcPr>
            <w:tcW w:w="4928" w:type="dxa"/>
            <w:vAlign w:val="center"/>
          </w:tcPr>
          <w:p w14:paraId="1F1D2128" w14:textId="425F1222" w:rsidR="003F23AE" w:rsidRPr="008236F6" w:rsidRDefault="008236F6" w:rsidP="00646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Vidutinės sąnaudos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100 </w:t>
            </w: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4780" w:type="dxa"/>
            <w:vAlign w:val="center"/>
          </w:tcPr>
          <w:p w14:paraId="70C35FC2" w14:textId="77777777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6F6" w:rsidRPr="00D117A8" w14:paraId="63EF765C" w14:textId="43350846" w:rsidTr="00563207">
        <w:tc>
          <w:tcPr>
            <w:tcW w:w="9708" w:type="dxa"/>
            <w:gridSpan w:val="2"/>
            <w:vAlign w:val="center"/>
          </w:tcPr>
          <w:p w14:paraId="648B3321" w14:textId="55744667" w:rsidR="008236F6" w:rsidRPr="00D117A8" w:rsidRDefault="008236F6" w:rsidP="008236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7A8">
              <w:rPr>
                <w:rFonts w:ascii="Arial" w:hAnsi="Arial" w:cs="Arial"/>
                <w:b/>
                <w:bCs/>
                <w:sz w:val="20"/>
                <w:szCs w:val="20"/>
              </w:rPr>
              <w:t>Standartinė įranga</w:t>
            </w:r>
          </w:p>
        </w:tc>
      </w:tr>
      <w:tr w:rsidR="003F23AE" w:rsidRPr="00D117A8" w14:paraId="34C9C57C" w14:textId="41773B86" w:rsidTr="008C1757">
        <w:tc>
          <w:tcPr>
            <w:tcW w:w="4928" w:type="dxa"/>
            <w:vAlign w:val="center"/>
          </w:tcPr>
          <w:p w14:paraId="749C8C92" w14:textId="3059B947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D117A8">
              <w:rPr>
                <w:rFonts w:ascii="Arial" w:hAnsi="Arial" w:cs="Arial"/>
                <w:sz w:val="20"/>
                <w:szCs w:val="20"/>
              </w:rPr>
              <w:t xml:space="preserve">Gamyklinė </w:t>
            </w:r>
            <w:r w:rsidR="008236F6">
              <w:rPr>
                <w:rFonts w:ascii="Arial" w:hAnsi="Arial" w:cs="Arial"/>
                <w:sz w:val="20"/>
                <w:szCs w:val="20"/>
              </w:rPr>
              <w:t>garso</w:t>
            </w:r>
            <w:r w:rsidRPr="00D117A8">
              <w:rPr>
                <w:rFonts w:ascii="Arial" w:hAnsi="Arial" w:cs="Arial"/>
                <w:sz w:val="20"/>
                <w:szCs w:val="20"/>
              </w:rPr>
              <w:t xml:space="preserve"> sistema</w:t>
            </w:r>
          </w:p>
        </w:tc>
        <w:tc>
          <w:tcPr>
            <w:tcW w:w="4780" w:type="dxa"/>
            <w:vAlign w:val="center"/>
          </w:tcPr>
          <w:p w14:paraId="16335B93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02774867" w14:textId="75EB5450" w:rsidTr="008C1757">
        <w:tc>
          <w:tcPr>
            <w:tcW w:w="4928" w:type="dxa"/>
            <w:vAlign w:val="center"/>
          </w:tcPr>
          <w:p w14:paraId="3BA9F70C" w14:textId="77777777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D117A8">
              <w:rPr>
                <w:rFonts w:ascii="Arial" w:hAnsi="Arial" w:cs="Arial"/>
                <w:sz w:val="20"/>
                <w:szCs w:val="20"/>
              </w:rPr>
              <w:t>Oro kondicionierius</w:t>
            </w:r>
          </w:p>
        </w:tc>
        <w:tc>
          <w:tcPr>
            <w:tcW w:w="4780" w:type="dxa"/>
            <w:vAlign w:val="center"/>
          </w:tcPr>
          <w:p w14:paraId="600E7653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57549B1C" w14:textId="6728E55D" w:rsidTr="008C1757">
        <w:tc>
          <w:tcPr>
            <w:tcW w:w="4928" w:type="dxa"/>
            <w:vAlign w:val="center"/>
          </w:tcPr>
          <w:p w14:paraId="35213E02" w14:textId="77777777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D117A8">
              <w:rPr>
                <w:rFonts w:ascii="Arial" w:hAnsi="Arial" w:cs="Arial"/>
                <w:sz w:val="20"/>
                <w:szCs w:val="20"/>
              </w:rPr>
              <w:t>Vairo stiprintuvas</w:t>
            </w:r>
          </w:p>
        </w:tc>
        <w:tc>
          <w:tcPr>
            <w:tcW w:w="4780" w:type="dxa"/>
            <w:vAlign w:val="center"/>
          </w:tcPr>
          <w:p w14:paraId="26F40EA2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25422F7F" w14:textId="0FA47701" w:rsidTr="008C1757">
        <w:tc>
          <w:tcPr>
            <w:tcW w:w="4928" w:type="dxa"/>
            <w:vAlign w:val="center"/>
          </w:tcPr>
          <w:p w14:paraId="63CF5D7B" w14:textId="77777777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D117A8">
              <w:rPr>
                <w:rFonts w:ascii="Arial" w:hAnsi="Arial" w:cs="Arial"/>
                <w:sz w:val="20"/>
                <w:szCs w:val="20"/>
              </w:rPr>
              <w:t>Vairuotojo ir keleivio saugos oro pagalvės</w:t>
            </w:r>
          </w:p>
        </w:tc>
        <w:tc>
          <w:tcPr>
            <w:tcW w:w="4780" w:type="dxa"/>
            <w:vAlign w:val="center"/>
          </w:tcPr>
          <w:p w14:paraId="33760F12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5CA3B159" w14:textId="4D23892A" w:rsidTr="008C1757">
        <w:tc>
          <w:tcPr>
            <w:tcW w:w="4928" w:type="dxa"/>
            <w:vAlign w:val="center"/>
          </w:tcPr>
          <w:p w14:paraId="7724DF9E" w14:textId="77777777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D117A8">
              <w:rPr>
                <w:rFonts w:ascii="Arial" w:hAnsi="Arial" w:cs="Arial"/>
                <w:sz w:val="20"/>
                <w:szCs w:val="20"/>
              </w:rPr>
              <w:t>Šoninės saugos oro pagalvės</w:t>
            </w:r>
          </w:p>
        </w:tc>
        <w:tc>
          <w:tcPr>
            <w:tcW w:w="4780" w:type="dxa"/>
            <w:vAlign w:val="center"/>
          </w:tcPr>
          <w:p w14:paraId="67520093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7F64EA90" w14:textId="1EC4BD77" w:rsidTr="008C1757">
        <w:tc>
          <w:tcPr>
            <w:tcW w:w="4928" w:type="dxa"/>
            <w:vAlign w:val="center"/>
          </w:tcPr>
          <w:p w14:paraId="0ED79467" w14:textId="77777777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D117A8">
              <w:rPr>
                <w:rFonts w:ascii="Arial" w:hAnsi="Arial" w:cs="Arial"/>
                <w:sz w:val="20"/>
                <w:szCs w:val="20"/>
              </w:rPr>
              <w:t>ESP/ABS arba lygiavertės</w:t>
            </w:r>
          </w:p>
        </w:tc>
        <w:tc>
          <w:tcPr>
            <w:tcW w:w="4780" w:type="dxa"/>
            <w:vAlign w:val="center"/>
          </w:tcPr>
          <w:p w14:paraId="7CA5415D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33DA2C65" w14:textId="58B4373D" w:rsidTr="008C1757">
        <w:tc>
          <w:tcPr>
            <w:tcW w:w="4928" w:type="dxa"/>
            <w:vAlign w:val="center"/>
          </w:tcPr>
          <w:p w14:paraId="5D878A86" w14:textId="2308ED24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D117A8">
              <w:rPr>
                <w:rFonts w:ascii="Arial" w:hAnsi="Arial" w:cs="Arial"/>
                <w:sz w:val="20"/>
                <w:szCs w:val="20"/>
              </w:rPr>
              <w:t>Centrinis visų durelių užraktas su nuotoliniu valdymu Nemažiau kaip 2 rakteliai</w:t>
            </w:r>
          </w:p>
        </w:tc>
        <w:tc>
          <w:tcPr>
            <w:tcW w:w="4780" w:type="dxa"/>
            <w:vAlign w:val="center"/>
          </w:tcPr>
          <w:p w14:paraId="14B7FE79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34CA95A1" w14:textId="47989888" w:rsidTr="008C1757">
        <w:tc>
          <w:tcPr>
            <w:tcW w:w="4928" w:type="dxa"/>
            <w:vAlign w:val="center"/>
          </w:tcPr>
          <w:p w14:paraId="53E5DFE1" w14:textId="77777777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D117A8">
              <w:rPr>
                <w:rFonts w:ascii="Arial" w:hAnsi="Arial" w:cs="Arial"/>
                <w:sz w:val="20"/>
                <w:szCs w:val="20"/>
              </w:rPr>
              <w:t>Gamyklinė apsaugos sistema atitinkanti KASKO draudimo reikalavimų 4 lygį</w:t>
            </w:r>
          </w:p>
        </w:tc>
        <w:tc>
          <w:tcPr>
            <w:tcW w:w="4780" w:type="dxa"/>
            <w:vAlign w:val="center"/>
          </w:tcPr>
          <w:p w14:paraId="44206A7B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1EDA438C" w14:textId="390CDE5B" w:rsidTr="008C1757">
        <w:tc>
          <w:tcPr>
            <w:tcW w:w="4928" w:type="dxa"/>
            <w:vAlign w:val="center"/>
          </w:tcPr>
          <w:p w14:paraId="5ADB01A0" w14:textId="77777777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D117A8">
              <w:rPr>
                <w:rFonts w:ascii="Arial" w:hAnsi="Arial" w:cs="Arial"/>
                <w:sz w:val="20"/>
                <w:szCs w:val="20"/>
              </w:rPr>
              <w:t>Vairo padėties reguliavimas</w:t>
            </w:r>
          </w:p>
        </w:tc>
        <w:tc>
          <w:tcPr>
            <w:tcW w:w="4780" w:type="dxa"/>
            <w:vAlign w:val="center"/>
          </w:tcPr>
          <w:p w14:paraId="3DBB0C9A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54CAEEB1" w14:textId="5EA9E4AC" w:rsidTr="008C1757">
        <w:tc>
          <w:tcPr>
            <w:tcW w:w="4928" w:type="dxa"/>
            <w:vAlign w:val="center"/>
          </w:tcPr>
          <w:p w14:paraId="365E2555" w14:textId="77777777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D117A8">
              <w:rPr>
                <w:rFonts w:ascii="Arial" w:hAnsi="Arial" w:cs="Arial"/>
                <w:sz w:val="20"/>
                <w:szCs w:val="20"/>
              </w:rPr>
              <w:t>Vairuotojo sėdynės aukščio reguliavimas</w:t>
            </w:r>
          </w:p>
        </w:tc>
        <w:tc>
          <w:tcPr>
            <w:tcW w:w="4780" w:type="dxa"/>
            <w:vAlign w:val="center"/>
          </w:tcPr>
          <w:p w14:paraId="36B6724D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7757A6AB" w14:textId="099AC0B1" w:rsidTr="008C1757">
        <w:trPr>
          <w:trHeight w:val="264"/>
        </w:trPr>
        <w:tc>
          <w:tcPr>
            <w:tcW w:w="4928" w:type="dxa"/>
            <w:vAlign w:val="center"/>
          </w:tcPr>
          <w:p w14:paraId="4B437E78" w14:textId="77777777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D117A8">
              <w:rPr>
                <w:rFonts w:ascii="Arial" w:hAnsi="Arial" w:cs="Arial"/>
                <w:sz w:val="20"/>
                <w:szCs w:val="20"/>
              </w:rPr>
              <w:t>Kelionės kompiuteris</w:t>
            </w:r>
          </w:p>
        </w:tc>
        <w:tc>
          <w:tcPr>
            <w:tcW w:w="4780" w:type="dxa"/>
            <w:vAlign w:val="center"/>
          </w:tcPr>
          <w:p w14:paraId="10DEEA45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7771959F" w14:textId="1C2240CD" w:rsidTr="008C1757">
        <w:tc>
          <w:tcPr>
            <w:tcW w:w="4928" w:type="dxa"/>
            <w:vAlign w:val="center"/>
          </w:tcPr>
          <w:p w14:paraId="78A1EF98" w14:textId="77777777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D117A8">
              <w:rPr>
                <w:rFonts w:ascii="Arial" w:hAnsi="Arial" w:cs="Arial"/>
                <w:sz w:val="20"/>
                <w:szCs w:val="20"/>
              </w:rPr>
              <w:t>Neišjungtų žibintų garsinė signalizacija</w:t>
            </w:r>
          </w:p>
        </w:tc>
        <w:tc>
          <w:tcPr>
            <w:tcW w:w="4780" w:type="dxa"/>
            <w:vAlign w:val="center"/>
          </w:tcPr>
          <w:p w14:paraId="691CB22A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3E04EE9D" w14:textId="697C29BC" w:rsidTr="008C1757">
        <w:trPr>
          <w:trHeight w:val="264"/>
        </w:trPr>
        <w:tc>
          <w:tcPr>
            <w:tcW w:w="4928" w:type="dxa"/>
            <w:vAlign w:val="center"/>
          </w:tcPr>
          <w:p w14:paraId="5B85FB42" w14:textId="77777777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D117A8">
              <w:rPr>
                <w:rFonts w:ascii="Arial" w:hAnsi="Arial" w:cs="Arial"/>
                <w:sz w:val="20"/>
                <w:szCs w:val="20"/>
              </w:rPr>
              <w:t>Vaistinėlė, gesintuvas, avarinis ženklas, šviesą atspindinti liemenė</w:t>
            </w:r>
          </w:p>
        </w:tc>
        <w:tc>
          <w:tcPr>
            <w:tcW w:w="4780" w:type="dxa"/>
            <w:vAlign w:val="center"/>
          </w:tcPr>
          <w:p w14:paraId="5B5A11DF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4611B759" w14:textId="5B089486" w:rsidTr="008C1757">
        <w:trPr>
          <w:trHeight w:val="264"/>
        </w:trPr>
        <w:tc>
          <w:tcPr>
            <w:tcW w:w="4928" w:type="dxa"/>
            <w:vAlign w:val="center"/>
          </w:tcPr>
          <w:p w14:paraId="5E42DC7E" w14:textId="0A136C65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D117A8">
              <w:rPr>
                <w:rFonts w:ascii="Arial" w:hAnsi="Arial" w:cs="Arial"/>
                <w:sz w:val="20"/>
                <w:szCs w:val="20"/>
              </w:rPr>
              <w:t>Galinės sėdynės sulankstomos ir išimamos (nenaudojant įrankių) su tikslu padidinti bagažinės (krivinių) skyrių</w:t>
            </w:r>
          </w:p>
        </w:tc>
        <w:tc>
          <w:tcPr>
            <w:tcW w:w="4780" w:type="dxa"/>
            <w:vAlign w:val="center"/>
          </w:tcPr>
          <w:p w14:paraId="7336BB35" w14:textId="77777777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7755ED2E" w14:textId="58835E9D" w:rsidTr="008C1757">
        <w:trPr>
          <w:trHeight w:val="264"/>
        </w:trPr>
        <w:tc>
          <w:tcPr>
            <w:tcW w:w="4928" w:type="dxa"/>
            <w:vAlign w:val="center"/>
          </w:tcPr>
          <w:p w14:paraId="30B3A88D" w14:textId="77777777" w:rsidR="003F23AE" w:rsidRPr="00D117A8" w:rsidRDefault="003F23AE" w:rsidP="006467A5">
            <w:pPr>
              <w:rPr>
                <w:rFonts w:ascii="Arial" w:hAnsi="Arial" w:cs="Arial"/>
                <w:sz w:val="20"/>
                <w:szCs w:val="20"/>
              </w:rPr>
            </w:pPr>
            <w:r w:rsidRPr="00D117A8">
              <w:rPr>
                <w:rFonts w:ascii="Arial" w:hAnsi="Arial" w:cs="Arial"/>
                <w:sz w:val="20"/>
                <w:szCs w:val="20"/>
              </w:rPr>
              <w:t>Nuimamas bagažinės uždangalas</w:t>
            </w:r>
          </w:p>
        </w:tc>
        <w:tc>
          <w:tcPr>
            <w:tcW w:w="4780" w:type="dxa"/>
            <w:vAlign w:val="center"/>
          </w:tcPr>
          <w:p w14:paraId="42D191AA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AE" w:rsidRPr="00D117A8" w14:paraId="593EFC83" w14:textId="0D31858B" w:rsidTr="008C1757">
        <w:trPr>
          <w:trHeight w:val="264"/>
        </w:trPr>
        <w:tc>
          <w:tcPr>
            <w:tcW w:w="4928" w:type="dxa"/>
            <w:vAlign w:val="center"/>
          </w:tcPr>
          <w:p w14:paraId="3678F440" w14:textId="5B181BE4" w:rsidR="003F23AE" w:rsidRPr="00D117A8" w:rsidRDefault="008236F6" w:rsidP="00646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Salono</w:t>
            </w:r>
            <w:r w:rsidR="003F23AE" w:rsidRPr="00D117A8">
              <w:rPr>
                <w:rFonts w:ascii="Arial" w:hAnsi="Arial" w:cs="Arial"/>
                <w:sz w:val="20"/>
                <w:szCs w:val="20"/>
              </w:rPr>
              <w:t xml:space="preserve"> apmušal</w:t>
            </w:r>
            <w:r>
              <w:rPr>
                <w:rFonts w:ascii="Arial" w:hAnsi="Arial" w:cs="Arial"/>
                <w:sz w:val="20"/>
                <w:szCs w:val="20"/>
              </w:rPr>
              <w:t>ų spalva</w:t>
            </w:r>
          </w:p>
        </w:tc>
        <w:tc>
          <w:tcPr>
            <w:tcW w:w="4780" w:type="dxa"/>
            <w:vAlign w:val="center"/>
          </w:tcPr>
          <w:p w14:paraId="3FDCE94E" w14:textId="77777777" w:rsidR="003F23AE" w:rsidRPr="00D117A8" w:rsidRDefault="003F23AE" w:rsidP="003F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78FB6A" w14:textId="77777777" w:rsidR="003F23AE" w:rsidRPr="0021453A" w:rsidRDefault="003F23AE" w:rsidP="003F23AE">
      <w:pPr>
        <w:pStyle w:val="BodyTextIndent"/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451E892" w14:textId="0C9E1F82" w:rsidR="00C21866" w:rsidRPr="0021453A" w:rsidRDefault="00C21866" w:rsidP="00C21866">
      <w:pPr>
        <w:pStyle w:val="ListParagraph"/>
        <w:numPr>
          <w:ilvl w:val="0"/>
          <w:numId w:val="2"/>
        </w:numPr>
        <w:tabs>
          <w:tab w:val="left" w:pos="709"/>
        </w:tabs>
        <w:ind w:left="0" w:firstLine="357"/>
        <w:contextualSpacing w:val="0"/>
        <w:jc w:val="both"/>
        <w:rPr>
          <w:rFonts w:ascii="Arial" w:hAnsi="Arial" w:cs="Arial"/>
          <w:sz w:val="20"/>
          <w:szCs w:val="20"/>
        </w:rPr>
      </w:pPr>
      <w:r w:rsidRPr="0021453A">
        <w:rPr>
          <w:rFonts w:ascii="Arial" w:hAnsi="Arial" w:cs="Arial"/>
          <w:sz w:val="20"/>
          <w:szCs w:val="20"/>
        </w:rPr>
        <w:t xml:space="preserve">Jei mūsų pasiūlymas bus </w:t>
      </w:r>
      <w:r w:rsidR="00247FF7">
        <w:rPr>
          <w:rFonts w:ascii="Arial" w:hAnsi="Arial" w:cs="Arial"/>
          <w:sz w:val="20"/>
          <w:szCs w:val="20"/>
        </w:rPr>
        <w:t>pripažintas geriausiu</w:t>
      </w:r>
      <w:r w:rsidRPr="0021453A">
        <w:rPr>
          <w:rFonts w:ascii="Arial" w:hAnsi="Arial" w:cs="Arial"/>
          <w:sz w:val="20"/>
          <w:szCs w:val="20"/>
        </w:rPr>
        <w:t xml:space="preserve">, mes pasirašysime Sutartį ir </w:t>
      </w:r>
      <w:r w:rsidR="00AE6B94">
        <w:rPr>
          <w:rFonts w:ascii="Arial" w:hAnsi="Arial" w:cs="Arial"/>
          <w:sz w:val="20"/>
          <w:szCs w:val="20"/>
        </w:rPr>
        <w:t>suteiksime paslaugas</w:t>
      </w:r>
      <w:r w:rsidRPr="0021453A">
        <w:rPr>
          <w:rFonts w:ascii="Arial" w:hAnsi="Arial" w:cs="Arial"/>
          <w:sz w:val="20"/>
          <w:szCs w:val="20"/>
        </w:rPr>
        <w:t xml:space="preserve"> nustatytais terminais. Mes garantuojame, kad </w:t>
      </w:r>
      <w:r w:rsidR="00AE6B94">
        <w:rPr>
          <w:rFonts w:ascii="Arial" w:hAnsi="Arial" w:cs="Arial"/>
          <w:sz w:val="20"/>
          <w:szCs w:val="20"/>
        </w:rPr>
        <w:t>Paslaugos</w:t>
      </w:r>
      <w:r w:rsidRPr="0021453A">
        <w:rPr>
          <w:rFonts w:ascii="Arial" w:hAnsi="Arial" w:cs="Arial"/>
          <w:sz w:val="20"/>
          <w:szCs w:val="20"/>
        </w:rPr>
        <w:t xml:space="preserve"> atitiks visus </w:t>
      </w:r>
      <w:r w:rsidR="00BB3335">
        <w:rPr>
          <w:rFonts w:ascii="Arial" w:hAnsi="Arial" w:cs="Arial"/>
          <w:sz w:val="20"/>
          <w:szCs w:val="20"/>
        </w:rPr>
        <w:t>Bendrovės</w:t>
      </w:r>
      <w:r w:rsidRPr="0021453A">
        <w:rPr>
          <w:rFonts w:ascii="Arial" w:hAnsi="Arial" w:cs="Arial"/>
          <w:sz w:val="20"/>
          <w:szCs w:val="20"/>
        </w:rPr>
        <w:t xml:space="preserve"> nustatytus reikalavimus.</w:t>
      </w:r>
    </w:p>
    <w:p w14:paraId="7553E248" w14:textId="77777777" w:rsidR="00C21866" w:rsidRPr="0021453A" w:rsidRDefault="00C21866" w:rsidP="00C21866">
      <w:pPr>
        <w:pStyle w:val="ListParagraph"/>
        <w:numPr>
          <w:ilvl w:val="0"/>
          <w:numId w:val="2"/>
        </w:numPr>
        <w:tabs>
          <w:tab w:val="left" w:pos="709"/>
        </w:tabs>
        <w:ind w:left="0" w:firstLine="357"/>
        <w:jc w:val="both"/>
        <w:rPr>
          <w:rFonts w:ascii="Arial" w:hAnsi="Arial" w:cs="Arial"/>
          <w:sz w:val="20"/>
          <w:szCs w:val="20"/>
        </w:rPr>
      </w:pPr>
      <w:r w:rsidRPr="0021453A">
        <w:rPr>
          <w:rFonts w:ascii="Arial" w:hAnsi="Arial" w:cs="Arial"/>
          <w:sz w:val="20"/>
          <w:szCs w:val="20"/>
        </w:rPr>
        <w:t>Tol kol nebus sudaryta Sutartis, šis pasiūlymas sudarys mus tarpusavyje susaistantį dokumentą.</w:t>
      </w:r>
    </w:p>
    <w:p w14:paraId="2E1CDBAB" w14:textId="77777777" w:rsidR="00C21866" w:rsidRDefault="00C21866" w:rsidP="00C21866">
      <w:pPr>
        <w:pStyle w:val="ListParagraph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0"/>
          <w:szCs w:val="20"/>
        </w:rPr>
      </w:pPr>
      <w:r w:rsidRPr="0021453A">
        <w:rPr>
          <w:rFonts w:ascii="Arial" w:hAnsi="Arial" w:cs="Arial"/>
          <w:sz w:val="20"/>
          <w:szCs w:val="20"/>
        </w:rPr>
        <w:t xml:space="preserve">Todėl mes, įvertinę ir prisiėmę visas galimas rizikas, siūlome </w:t>
      </w:r>
      <w:r w:rsidR="00AE6B94">
        <w:rPr>
          <w:rFonts w:ascii="Arial" w:hAnsi="Arial" w:cs="Arial"/>
          <w:sz w:val="20"/>
          <w:szCs w:val="20"/>
        </w:rPr>
        <w:t>Paslaugas</w:t>
      </w:r>
      <w:r w:rsidRPr="0021453A">
        <w:rPr>
          <w:rFonts w:ascii="Arial" w:hAnsi="Arial" w:cs="Arial"/>
          <w:sz w:val="20"/>
          <w:szCs w:val="20"/>
        </w:rPr>
        <w:t>, už tokią kainą:</w:t>
      </w:r>
    </w:p>
    <w:p w14:paraId="2423FE2C" w14:textId="77777777" w:rsidR="005C39E8" w:rsidRDefault="005C39E8" w:rsidP="005C39E8">
      <w:pPr>
        <w:pStyle w:val="ListParagraph"/>
        <w:tabs>
          <w:tab w:val="left" w:pos="709"/>
        </w:tabs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3577"/>
        <w:gridCol w:w="992"/>
        <w:gridCol w:w="1134"/>
        <w:gridCol w:w="1418"/>
        <w:gridCol w:w="2300"/>
      </w:tblGrid>
      <w:tr w:rsidR="00645B05" w:rsidRPr="0021453A" w14:paraId="4388B43F" w14:textId="77777777" w:rsidTr="00692C0A">
        <w:trPr>
          <w:trHeight w:val="1570"/>
          <w:tblHeader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A3C4" w14:textId="77777777" w:rsidR="00645B05" w:rsidRPr="0021453A" w:rsidRDefault="00645B05" w:rsidP="00176E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7B35" w14:textId="77777777" w:rsidR="00645B05" w:rsidRPr="0021453A" w:rsidRDefault="00645B05" w:rsidP="00176E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21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avadinimas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7467" w14:textId="77777777" w:rsidR="00645B05" w:rsidRPr="0021453A" w:rsidRDefault="00645B05" w:rsidP="000C51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Kiekis (vnt.) (A)</w:t>
            </w:r>
            <w:r w:rsidRPr="002145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B4639" w14:textId="77777777" w:rsidR="00645B05" w:rsidRPr="00645B05" w:rsidRDefault="00645B05" w:rsidP="007D198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Laikotarpis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mėn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.) (B)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1B206" w14:textId="58F54B90" w:rsidR="00645B05" w:rsidRPr="0021453A" w:rsidRDefault="00645B05" w:rsidP="007D198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Mėnesinis </w:t>
            </w:r>
            <w:r w:rsidR="00692C0A">
              <w:rPr>
                <w:rFonts w:ascii="Arial" w:hAnsi="Arial" w:cs="Arial"/>
                <w:color w:val="000000"/>
                <w:sz w:val="20"/>
                <w:szCs w:val="20"/>
              </w:rPr>
              <w:t xml:space="preserve">nuomos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vieneto įkainis (C)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78EA9" w14:textId="77777777" w:rsidR="00645B05" w:rsidRPr="0021453A" w:rsidRDefault="00645B05" w:rsidP="007D198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Bendra kaina EUR be PVM visam kiekiui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AxBxC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45B05" w:rsidRPr="0021453A" w14:paraId="733A7082" w14:textId="77777777" w:rsidTr="00692C0A">
        <w:trPr>
          <w:trHeight w:val="43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C055" w14:textId="77777777" w:rsidR="00645B05" w:rsidRPr="0021453A" w:rsidRDefault="00645B05" w:rsidP="00FD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53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68DB" w14:textId="77777777" w:rsidR="00645B05" w:rsidRPr="00645B05" w:rsidRDefault="00645B05" w:rsidP="003A19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Automobilių nuomos paslaugos (J</w:t>
            </w:r>
            <w:r w:rsidRPr="00645B0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12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klasė)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434C" w14:textId="77777777" w:rsidR="00645B05" w:rsidRPr="00CE62F8" w:rsidRDefault="00645B05" w:rsidP="005C3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374C2" w14:textId="77777777" w:rsidR="00645B05" w:rsidRPr="00645B05" w:rsidRDefault="00645B05" w:rsidP="00FD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2FF29" w14:textId="77777777" w:rsidR="00645B05" w:rsidRPr="0021453A" w:rsidRDefault="00645B05" w:rsidP="00FD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382B6" w14:textId="77777777" w:rsidR="00645B05" w:rsidRPr="0021453A" w:rsidRDefault="00645B05" w:rsidP="00FD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2C0A" w:rsidRPr="0021453A" w14:paraId="0CA2357A" w14:textId="77777777" w:rsidTr="00692C0A">
        <w:trPr>
          <w:trHeight w:val="43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FCDE" w14:textId="23BC24A0" w:rsidR="00692C0A" w:rsidRPr="00692C0A" w:rsidRDefault="00692C0A" w:rsidP="00FD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CDEE" w14:textId="4159D6D5" w:rsidR="00692C0A" w:rsidRPr="00692C0A" w:rsidRDefault="00692C0A" w:rsidP="003A19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Automobilių </w:t>
            </w:r>
            <w:r w:rsidR="008236F6">
              <w:rPr>
                <w:rFonts w:ascii="Arial" w:hAnsi="Arial" w:cs="Arial"/>
                <w:color w:val="000000"/>
                <w:sz w:val="20"/>
                <w:szCs w:val="20"/>
              </w:rPr>
              <w:t>priežiūros mokestis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F1E9" w14:textId="7742AA63" w:rsidR="00692C0A" w:rsidRPr="00692C0A" w:rsidRDefault="00692C0A" w:rsidP="005C3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37E584E" w14:textId="44F050D6" w:rsidR="00692C0A" w:rsidRDefault="00692C0A" w:rsidP="00FD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0E67F3" w14:textId="77777777" w:rsidR="00692C0A" w:rsidRPr="0021453A" w:rsidRDefault="00692C0A" w:rsidP="00FD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0B6B748" w14:textId="77777777" w:rsidR="00692C0A" w:rsidRPr="0021453A" w:rsidRDefault="00692C0A" w:rsidP="00FD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5B05" w:rsidRPr="0021453A" w14:paraId="2E44924A" w14:textId="77777777" w:rsidTr="00645B05">
        <w:trPr>
          <w:trHeight w:val="433"/>
          <w:jc w:val="center"/>
        </w:trPr>
        <w:tc>
          <w:tcPr>
            <w:tcW w:w="76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16C0" w14:textId="77777777" w:rsidR="00645B05" w:rsidRDefault="00645B05" w:rsidP="00645B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Bendra kaina EUR be PVM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49066" w14:textId="77777777" w:rsidR="00645B05" w:rsidRPr="0021453A" w:rsidRDefault="00645B05" w:rsidP="00FD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5B05" w:rsidRPr="0021453A" w14:paraId="68797AD0" w14:textId="77777777" w:rsidTr="008230C1">
        <w:trPr>
          <w:trHeight w:val="433"/>
          <w:jc w:val="center"/>
        </w:trPr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F6D4" w14:textId="77777777" w:rsidR="00645B05" w:rsidRPr="00645B05" w:rsidRDefault="00645B05" w:rsidP="00645B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PVM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21%)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5E39A" w14:textId="77777777" w:rsidR="00645B05" w:rsidRPr="0021453A" w:rsidRDefault="00645B05" w:rsidP="00FD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5B05" w:rsidRPr="0021453A" w14:paraId="7E985723" w14:textId="77777777" w:rsidTr="008230C1">
        <w:trPr>
          <w:trHeight w:val="433"/>
          <w:jc w:val="center"/>
        </w:trPr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5EAC" w14:textId="77777777" w:rsidR="00645B05" w:rsidRPr="0021453A" w:rsidRDefault="00645B05" w:rsidP="00645B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Bendra kaina EUR su PVM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1AF8C" w14:textId="77777777" w:rsidR="00645B05" w:rsidRPr="0021453A" w:rsidRDefault="00645B05" w:rsidP="00FD1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553CC48" w14:textId="77777777" w:rsidR="000C518C" w:rsidRPr="0021453A" w:rsidRDefault="000C518C" w:rsidP="005F4C02">
      <w:pPr>
        <w:tabs>
          <w:tab w:val="left" w:pos="709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6AD0B5A7" w14:textId="77777777" w:rsidR="00465446" w:rsidRPr="00465446" w:rsidRDefault="00465446" w:rsidP="00465446">
      <w:pPr>
        <w:rPr>
          <w:rFonts w:ascii="Arial" w:hAnsi="Arial" w:cs="Arial"/>
          <w:b/>
          <w:sz w:val="20"/>
          <w:szCs w:val="20"/>
        </w:rPr>
      </w:pPr>
      <w:r w:rsidRPr="00645B05">
        <w:rPr>
          <w:rFonts w:ascii="Arial" w:hAnsi="Arial" w:cs="Arial"/>
          <w:b/>
          <w:sz w:val="20"/>
          <w:szCs w:val="20"/>
        </w:rPr>
        <w:t>Bendra</w:t>
      </w:r>
      <w:r w:rsidRPr="00465446">
        <w:rPr>
          <w:rFonts w:ascii="Arial" w:hAnsi="Arial" w:cs="Arial"/>
          <w:b/>
          <w:sz w:val="20"/>
          <w:szCs w:val="20"/>
        </w:rPr>
        <w:t xml:space="preserve"> pasiūlymo kaina EUR be PVM (žodžiais):_________________________</w:t>
      </w:r>
    </w:p>
    <w:p w14:paraId="63D5BD27" w14:textId="77777777" w:rsidR="00465446" w:rsidRPr="00465446" w:rsidRDefault="00465446" w:rsidP="00465446">
      <w:pPr>
        <w:rPr>
          <w:rFonts w:ascii="Arial" w:hAnsi="Arial" w:cs="Arial"/>
          <w:b/>
          <w:sz w:val="20"/>
          <w:szCs w:val="20"/>
        </w:rPr>
      </w:pPr>
      <w:r w:rsidRPr="00465446">
        <w:rPr>
          <w:rFonts w:ascii="Arial" w:hAnsi="Arial" w:cs="Arial"/>
          <w:b/>
          <w:sz w:val="20"/>
          <w:szCs w:val="20"/>
        </w:rPr>
        <w:t>PVM 21% (žodžiais):_________________________</w:t>
      </w:r>
    </w:p>
    <w:p w14:paraId="19C67A2E" w14:textId="77777777" w:rsidR="00465446" w:rsidRPr="00465446" w:rsidRDefault="00465446" w:rsidP="00465446">
      <w:pPr>
        <w:rPr>
          <w:rFonts w:ascii="Arial" w:hAnsi="Arial" w:cs="Arial"/>
          <w:b/>
          <w:sz w:val="20"/>
          <w:szCs w:val="20"/>
        </w:rPr>
      </w:pPr>
      <w:r w:rsidRPr="00465446">
        <w:rPr>
          <w:rFonts w:ascii="Arial" w:hAnsi="Arial" w:cs="Arial"/>
          <w:b/>
          <w:sz w:val="20"/>
          <w:szCs w:val="20"/>
        </w:rPr>
        <w:t>Bendra pasiūlymo kaina EUR su PVM (žodžiais):_________________________</w:t>
      </w:r>
    </w:p>
    <w:p w14:paraId="6E49F799" w14:textId="77777777" w:rsidR="00465446" w:rsidRDefault="00465446" w:rsidP="00465446">
      <w:pPr>
        <w:tabs>
          <w:tab w:val="left" w:pos="709"/>
        </w:tabs>
        <w:ind w:left="720"/>
        <w:contextualSpacing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26AC8DF6" w14:textId="709864CE" w:rsidR="00844520" w:rsidRPr="0021453A" w:rsidRDefault="00BB3335" w:rsidP="00FD1CEF">
      <w:pPr>
        <w:tabs>
          <w:tab w:val="left" w:pos="709"/>
        </w:tabs>
        <w:ind w:left="284"/>
        <w:jc w:val="both"/>
        <w:rPr>
          <w:rFonts w:ascii="Arial" w:hAnsi="Arial" w:cs="Arial"/>
          <w:position w:val="-6"/>
          <w:sz w:val="20"/>
          <w:szCs w:val="20"/>
          <w:lang w:eastAsia="en-US"/>
        </w:rPr>
      </w:pPr>
      <w:r>
        <w:rPr>
          <w:rFonts w:ascii="Arial" w:hAnsi="Arial" w:cs="Arial"/>
          <w:position w:val="-6"/>
          <w:sz w:val="20"/>
          <w:szCs w:val="20"/>
          <w:lang w:eastAsia="en-US"/>
        </w:rPr>
        <w:t>Bendrovė</w:t>
      </w:r>
      <w:r w:rsidR="00844520" w:rsidRPr="0021453A">
        <w:rPr>
          <w:rFonts w:ascii="Arial" w:hAnsi="Arial" w:cs="Arial"/>
          <w:position w:val="-6"/>
          <w:sz w:val="20"/>
          <w:szCs w:val="20"/>
          <w:lang w:eastAsia="en-US"/>
        </w:rPr>
        <w:t xml:space="preserve"> ir tiekėjas susitaria ir sutinka, kad, jei iki sutarties pasirašymo pasikeitus teisės aktams, pasikeistu PVM dydis, galutinė pasiūlymo kaina be PVM, kuri buvo nurodyta pasiūlyme, dėl to nebus keičiama, t. y. </w:t>
      </w:r>
      <w:r>
        <w:rPr>
          <w:rFonts w:ascii="Arial" w:hAnsi="Arial" w:cs="Arial"/>
          <w:position w:val="-6"/>
          <w:sz w:val="20"/>
          <w:szCs w:val="20"/>
          <w:lang w:eastAsia="en-US"/>
        </w:rPr>
        <w:lastRenderedPageBreak/>
        <w:t>Bendrovė</w:t>
      </w:r>
      <w:r w:rsidR="00844520" w:rsidRPr="0021453A">
        <w:rPr>
          <w:rFonts w:ascii="Arial" w:hAnsi="Arial" w:cs="Arial"/>
          <w:position w:val="-6"/>
          <w:sz w:val="20"/>
          <w:szCs w:val="20"/>
          <w:lang w:eastAsia="en-US"/>
        </w:rPr>
        <w:t xml:space="preserve"> mokės Tiekėjui už prekių kainą, kuri bus lygi sumai, nustatytos galutinės pasiūlymo kainos be PVM pridėjus PVM, apskaičiuota pagal naujai patvirtintą mokesčio tarifą, nebent priimti teisės aktai numatytu kitaip.</w:t>
      </w:r>
    </w:p>
    <w:p w14:paraId="44CEE711" w14:textId="77777777" w:rsidR="00844520" w:rsidRPr="0021453A" w:rsidRDefault="00844520" w:rsidP="00844520">
      <w:pPr>
        <w:pStyle w:val="BodyTextIndent"/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position w:val="-6"/>
          <w:sz w:val="20"/>
          <w:szCs w:val="20"/>
          <w:lang w:eastAsia="en-US"/>
        </w:rPr>
      </w:pPr>
      <w:r w:rsidRPr="0021453A">
        <w:rPr>
          <w:rFonts w:ascii="Arial" w:hAnsi="Arial" w:cs="Arial"/>
          <w:position w:val="-6"/>
          <w:sz w:val="20"/>
          <w:szCs w:val="20"/>
          <w:lang w:eastAsia="en-US"/>
        </w:rPr>
        <w:t>Kartu su pasiūlymu pateikiami šie dokumentai: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78"/>
        <w:gridCol w:w="3152"/>
      </w:tblGrid>
      <w:tr w:rsidR="00844520" w:rsidRPr="0021453A" w14:paraId="006519F4" w14:textId="77777777" w:rsidTr="00112483">
        <w:tc>
          <w:tcPr>
            <w:tcW w:w="567" w:type="dxa"/>
            <w:shd w:val="clear" w:color="auto" w:fill="auto"/>
            <w:vAlign w:val="center"/>
          </w:tcPr>
          <w:p w14:paraId="508342B4" w14:textId="77777777" w:rsidR="00844520" w:rsidRPr="0021453A" w:rsidRDefault="00844520" w:rsidP="00112483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position w:val="-6"/>
                <w:sz w:val="20"/>
                <w:szCs w:val="20"/>
                <w:lang w:eastAsia="en-US"/>
              </w:rPr>
            </w:pPr>
            <w:r w:rsidRPr="0021453A">
              <w:rPr>
                <w:rFonts w:ascii="Arial" w:hAnsi="Arial" w:cs="Arial"/>
                <w:b/>
                <w:position w:val="-6"/>
                <w:sz w:val="20"/>
                <w:szCs w:val="20"/>
                <w:lang w:eastAsia="en-US"/>
              </w:rPr>
              <w:t>Eil. Nr.</w:t>
            </w:r>
          </w:p>
        </w:tc>
        <w:tc>
          <w:tcPr>
            <w:tcW w:w="6078" w:type="dxa"/>
            <w:shd w:val="clear" w:color="auto" w:fill="auto"/>
            <w:vAlign w:val="center"/>
          </w:tcPr>
          <w:p w14:paraId="56A2D0D3" w14:textId="77777777" w:rsidR="00844520" w:rsidRPr="0021453A" w:rsidRDefault="00844520" w:rsidP="00112483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position w:val="-6"/>
                <w:sz w:val="20"/>
                <w:szCs w:val="20"/>
                <w:lang w:eastAsia="en-US"/>
              </w:rPr>
            </w:pPr>
            <w:r w:rsidRPr="0021453A">
              <w:rPr>
                <w:rFonts w:ascii="Arial" w:hAnsi="Arial" w:cs="Arial"/>
                <w:b/>
                <w:position w:val="-6"/>
                <w:sz w:val="20"/>
                <w:szCs w:val="20"/>
                <w:lang w:eastAsia="en-US"/>
              </w:rPr>
              <w:t>Dokumento pavadinimas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3F321BE6" w14:textId="77777777" w:rsidR="00844520" w:rsidRPr="0021453A" w:rsidRDefault="00844520" w:rsidP="00112483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position w:val="-6"/>
                <w:sz w:val="20"/>
                <w:szCs w:val="20"/>
                <w:lang w:eastAsia="en-US"/>
              </w:rPr>
            </w:pPr>
            <w:r w:rsidRPr="0021453A">
              <w:rPr>
                <w:rFonts w:ascii="Arial" w:hAnsi="Arial" w:cs="Arial"/>
                <w:b/>
                <w:position w:val="-6"/>
                <w:sz w:val="20"/>
                <w:szCs w:val="20"/>
                <w:lang w:eastAsia="en-US"/>
              </w:rPr>
              <w:t>Puslapių skaičius</w:t>
            </w:r>
          </w:p>
        </w:tc>
      </w:tr>
      <w:tr w:rsidR="00844520" w:rsidRPr="0021453A" w14:paraId="222BF198" w14:textId="77777777" w:rsidTr="00112483">
        <w:tc>
          <w:tcPr>
            <w:tcW w:w="567" w:type="dxa"/>
            <w:shd w:val="clear" w:color="auto" w:fill="auto"/>
          </w:tcPr>
          <w:p w14:paraId="41A15F7C" w14:textId="77777777" w:rsidR="00844520" w:rsidRPr="0021453A" w:rsidRDefault="00844520" w:rsidP="00112483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position w:val="-6"/>
                <w:sz w:val="20"/>
                <w:szCs w:val="20"/>
                <w:lang w:eastAsia="en-US"/>
              </w:rPr>
            </w:pPr>
            <w:r w:rsidRPr="0021453A">
              <w:rPr>
                <w:rFonts w:ascii="Arial" w:hAnsi="Arial" w:cs="Arial"/>
                <w:position w:val="-6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078" w:type="dxa"/>
            <w:shd w:val="clear" w:color="auto" w:fill="auto"/>
            <w:vAlign w:val="center"/>
          </w:tcPr>
          <w:p w14:paraId="66D8FA94" w14:textId="77777777" w:rsidR="00844520" w:rsidRPr="0021453A" w:rsidRDefault="00844520" w:rsidP="001124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2D11E286" w14:textId="77777777" w:rsidR="00844520" w:rsidRPr="0021453A" w:rsidRDefault="00844520" w:rsidP="001124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44520" w:rsidRPr="0021453A" w14:paraId="1C93575F" w14:textId="77777777" w:rsidTr="00112483">
        <w:tc>
          <w:tcPr>
            <w:tcW w:w="567" w:type="dxa"/>
            <w:shd w:val="clear" w:color="auto" w:fill="auto"/>
          </w:tcPr>
          <w:p w14:paraId="0AE00F91" w14:textId="77777777" w:rsidR="00844520" w:rsidRPr="0021453A" w:rsidRDefault="00844520" w:rsidP="00112483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position w:val="-6"/>
                <w:sz w:val="20"/>
                <w:szCs w:val="20"/>
                <w:lang w:eastAsia="en-US"/>
              </w:rPr>
            </w:pPr>
            <w:r w:rsidRPr="0021453A">
              <w:rPr>
                <w:rFonts w:ascii="Arial" w:hAnsi="Arial" w:cs="Arial"/>
                <w:position w:val="-6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078" w:type="dxa"/>
            <w:shd w:val="clear" w:color="auto" w:fill="auto"/>
            <w:vAlign w:val="center"/>
          </w:tcPr>
          <w:p w14:paraId="50C1DBC2" w14:textId="77777777" w:rsidR="00844520" w:rsidRPr="0021453A" w:rsidRDefault="00844520" w:rsidP="001124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38187027" w14:textId="77777777" w:rsidR="00844520" w:rsidRPr="0021453A" w:rsidRDefault="00844520" w:rsidP="001124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44520" w:rsidRPr="0021453A" w14:paraId="051EA9F0" w14:textId="77777777" w:rsidTr="00112483">
        <w:tc>
          <w:tcPr>
            <w:tcW w:w="567" w:type="dxa"/>
            <w:shd w:val="clear" w:color="auto" w:fill="auto"/>
          </w:tcPr>
          <w:p w14:paraId="5B8B8AC3" w14:textId="77777777" w:rsidR="00844520" w:rsidRPr="0021453A" w:rsidRDefault="00844520" w:rsidP="00112483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position w:val="-6"/>
                <w:sz w:val="20"/>
                <w:szCs w:val="20"/>
                <w:lang w:eastAsia="en-US"/>
              </w:rPr>
            </w:pPr>
            <w:r w:rsidRPr="0021453A">
              <w:rPr>
                <w:rFonts w:ascii="Arial" w:hAnsi="Arial" w:cs="Arial"/>
                <w:position w:val="-6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078" w:type="dxa"/>
            <w:shd w:val="clear" w:color="auto" w:fill="auto"/>
            <w:vAlign w:val="center"/>
          </w:tcPr>
          <w:p w14:paraId="13573DF9" w14:textId="77777777" w:rsidR="00844520" w:rsidRPr="0021453A" w:rsidRDefault="00844520" w:rsidP="001124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14F138D9" w14:textId="77777777" w:rsidR="00844520" w:rsidRPr="0021453A" w:rsidRDefault="00844520" w:rsidP="001124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046A0C25" w14:textId="0E375DF8" w:rsidR="00844520" w:rsidRPr="0021453A" w:rsidRDefault="00247FF7" w:rsidP="0021453A">
      <w:pPr>
        <w:pStyle w:val="ListParagraph"/>
        <w:numPr>
          <w:ilvl w:val="0"/>
          <w:numId w:val="2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Paraiška</w:t>
      </w:r>
      <w:r w:rsidR="00844520" w:rsidRPr="0021453A">
        <w:rPr>
          <w:rFonts w:ascii="Arial" w:hAnsi="Arial" w:cs="Arial"/>
          <w:sz w:val="20"/>
          <w:szCs w:val="20"/>
        </w:rPr>
        <w:t xml:space="preserve"> galioja </w:t>
      </w:r>
      <w:r w:rsidR="00EA6FDA">
        <w:rPr>
          <w:rFonts w:ascii="Arial" w:hAnsi="Arial" w:cs="Arial"/>
          <w:sz w:val="20"/>
          <w:szCs w:val="20"/>
        </w:rPr>
        <w:t>60</w:t>
      </w:r>
      <w:r w:rsidR="004F7CBE">
        <w:rPr>
          <w:rFonts w:ascii="Arial" w:hAnsi="Arial" w:cs="Arial"/>
          <w:sz w:val="20"/>
          <w:szCs w:val="20"/>
        </w:rPr>
        <w:t xml:space="preserve"> </w:t>
      </w:r>
      <w:r w:rsidR="00EA6FDA">
        <w:rPr>
          <w:rFonts w:ascii="Arial" w:hAnsi="Arial" w:cs="Arial"/>
          <w:sz w:val="20"/>
          <w:szCs w:val="20"/>
        </w:rPr>
        <w:t>dienų</w:t>
      </w:r>
      <w:r w:rsidR="00844520" w:rsidRPr="0021453A">
        <w:rPr>
          <w:rFonts w:ascii="Arial" w:hAnsi="Arial" w:cs="Arial"/>
          <w:sz w:val="20"/>
          <w:szCs w:val="20"/>
        </w:rPr>
        <w:t xml:space="preserve"> ir ji išliks mus susaistęs ir gali būti Jūsų priimtas bet kuriuo metu iki šios datos.</w:t>
      </w:r>
    </w:p>
    <w:p w14:paraId="7360A481" w14:textId="77777777" w:rsidR="00844520" w:rsidRPr="0021453A" w:rsidRDefault="00844520" w:rsidP="00844520">
      <w:pPr>
        <w:jc w:val="both"/>
        <w:rPr>
          <w:rFonts w:ascii="Arial" w:hAnsi="Arial" w:cs="Arial"/>
          <w:sz w:val="20"/>
          <w:szCs w:val="20"/>
        </w:rPr>
      </w:pPr>
    </w:p>
    <w:p w14:paraId="5D93EA7D" w14:textId="77777777" w:rsidR="00844520" w:rsidRPr="0021453A" w:rsidRDefault="00844520" w:rsidP="00844520">
      <w:pPr>
        <w:jc w:val="both"/>
        <w:rPr>
          <w:rFonts w:ascii="Arial" w:hAnsi="Arial" w:cs="Arial"/>
          <w:sz w:val="20"/>
          <w:szCs w:val="20"/>
        </w:rPr>
      </w:pPr>
    </w:p>
    <w:p w14:paraId="0E97A08B" w14:textId="77777777" w:rsidR="00844520" w:rsidRPr="0021453A" w:rsidRDefault="00844520" w:rsidP="00844520">
      <w:pPr>
        <w:jc w:val="both"/>
        <w:rPr>
          <w:rFonts w:ascii="Arial" w:hAnsi="Arial" w:cs="Arial"/>
          <w:sz w:val="20"/>
          <w:szCs w:val="20"/>
        </w:rPr>
      </w:pPr>
      <w:r w:rsidRPr="0021453A">
        <w:rPr>
          <w:rFonts w:ascii="Arial" w:hAnsi="Arial" w:cs="Arial"/>
          <w:sz w:val="20"/>
          <w:szCs w:val="20"/>
        </w:rPr>
        <w:softHyphen/>
        <w:t>______________________________________________________________________</w:t>
      </w:r>
    </w:p>
    <w:p w14:paraId="69F6B3E2" w14:textId="77777777" w:rsidR="00844520" w:rsidRPr="0021453A" w:rsidRDefault="00844520" w:rsidP="00844520">
      <w:pPr>
        <w:jc w:val="both"/>
        <w:rPr>
          <w:rFonts w:ascii="Arial" w:hAnsi="Arial" w:cs="Arial"/>
          <w:sz w:val="20"/>
          <w:szCs w:val="20"/>
        </w:rPr>
      </w:pPr>
      <w:r w:rsidRPr="0021453A">
        <w:rPr>
          <w:rFonts w:ascii="Arial" w:hAnsi="Arial" w:cs="Arial"/>
          <w:sz w:val="20"/>
          <w:szCs w:val="20"/>
        </w:rPr>
        <w:t xml:space="preserve">      (Tiekėjo arba jo įgalioto asmens vardas, pavardė, pareigos,  parašas)</w:t>
      </w:r>
    </w:p>
    <w:p w14:paraId="385FD891" w14:textId="77777777" w:rsidR="00844520" w:rsidRPr="0021453A" w:rsidRDefault="00844520" w:rsidP="00844520">
      <w:pPr>
        <w:jc w:val="center"/>
        <w:rPr>
          <w:rFonts w:ascii="Arial" w:hAnsi="Arial" w:cs="Arial"/>
          <w:sz w:val="20"/>
          <w:szCs w:val="20"/>
        </w:rPr>
      </w:pPr>
      <w:r w:rsidRPr="0021453A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21453A">
        <w:rPr>
          <w:rFonts w:ascii="Arial" w:hAnsi="Arial" w:cs="Arial"/>
          <w:sz w:val="20"/>
          <w:szCs w:val="20"/>
        </w:rPr>
        <w:tab/>
        <w:t>A.V.</w:t>
      </w:r>
    </w:p>
    <w:p w14:paraId="500408FE" w14:textId="77777777" w:rsidR="00D424EC" w:rsidRPr="0021453A" w:rsidRDefault="00D424EC" w:rsidP="008E09D1">
      <w:pPr>
        <w:jc w:val="both"/>
        <w:rPr>
          <w:rFonts w:ascii="Arial" w:hAnsi="Arial" w:cs="Arial"/>
          <w:sz w:val="20"/>
          <w:szCs w:val="20"/>
          <w:u w:val="single"/>
        </w:rPr>
      </w:pPr>
    </w:p>
    <w:sectPr w:rsidR="00D424EC" w:rsidRPr="0021453A" w:rsidSect="00874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567" w:bottom="1134" w:left="1701" w:header="567" w:footer="567" w:gutter="0"/>
      <w:cols w:space="1296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E329B" w14:textId="77777777" w:rsidR="008230C1" w:rsidRDefault="008230C1" w:rsidP="00804667">
      <w:r>
        <w:separator/>
      </w:r>
    </w:p>
  </w:endnote>
  <w:endnote w:type="continuationSeparator" w:id="0">
    <w:p w14:paraId="484130D9" w14:textId="77777777" w:rsidR="008230C1" w:rsidRDefault="008230C1" w:rsidP="0080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CB648" w14:textId="77777777" w:rsidR="00645B05" w:rsidRDefault="00645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B98B" w14:textId="77777777" w:rsidR="00645B05" w:rsidRDefault="00645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79A90" w14:textId="77777777" w:rsidR="00645B05" w:rsidRDefault="00645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DBB4" w14:textId="77777777" w:rsidR="008230C1" w:rsidRDefault="008230C1" w:rsidP="00804667">
      <w:r>
        <w:separator/>
      </w:r>
    </w:p>
  </w:footnote>
  <w:footnote w:type="continuationSeparator" w:id="0">
    <w:p w14:paraId="75D1E0A5" w14:textId="77777777" w:rsidR="008230C1" w:rsidRDefault="008230C1" w:rsidP="00804667">
      <w:r>
        <w:continuationSeparator/>
      </w:r>
    </w:p>
  </w:footnote>
  <w:footnote w:id="1">
    <w:p w14:paraId="42062947" w14:textId="77777777" w:rsidR="00D13B05" w:rsidRDefault="00D13B05" w:rsidP="00D13B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https://www.litrail.lt/documents/10279/0/Atsparumo+korupcijai+politika/bfb8f673-b943-474e-a36f-0bf40e5661ea?version=1.0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846C8" w14:textId="77777777" w:rsidR="005D3AA7" w:rsidRDefault="005D3AA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2C6">
      <w:rPr>
        <w:noProof/>
      </w:rPr>
      <w:t>2</w:t>
    </w:r>
    <w:r>
      <w:rPr>
        <w:noProof/>
      </w:rPr>
      <w:fldChar w:fldCharType="end"/>
    </w:r>
  </w:p>
  <w:p w14:paraId="1E2061B1" w14:textId="77777777" w:rsidR="00804667" w:rsidRDefault="00804667" w:rsidP="008046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F3127" w14:textId="77777777" w:rsidR="00112483" w:rsidRDefault="00112483">
    <w:pPr>
      <w:pStyle w:val="Header"/>
      <w:jc w:val="center"/>
    </w:pPr>
  </w:p>
  <w:p w14:paraId="70ED7FE7" w14:textId="77777777" w:rsidR="00112483" w:rsidRDefault="001124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C009" w14:textId="77777777" w:rsidR="00645B05" w:rsidRDefault="00645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32B00"/>
    <w:multiLevelType w:val="hybridMultilevel"/>
    <w:tmpl w:val="B56A2940"/>
    <w:lvl w:ilvl="0" w:tplc="FE9EB77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2755B"/>
    <w:multiLevelType w:val="hybridMultilevel"/>
    <w:tmpl w:val="016C0DC0"/>
    <w:lvl w:ilvl="0" w:tplc="0427000F">
      <w:start w:val="1"/>
      <w:numFmt w:val="decimal"/>
      <w:lvlText w:val="%1."/>
      <w:lvlJc w:val="left"/>
      <w:pPr>
        <w:ind w:left="1392" w:hanging="82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370F3F"/>
    <w:multiLevelType w:val="hybridMultilevel"/>
    <w:tmpl w:val="83DE3DC4"/>
    <w:lvl w:ilvl="0" w:tplc="C270B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9C5D7E"/>
    <w:multiLevelType w:val="hybridMultilevel"/>
    <w:tmpl w:val="F29621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1296"/>
  <w:hyphenationZone w:val="396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9D1"/>
    <w:rsid w:val="000057BC"/>
    <w:rsid w:val="00010F5A"/>
    <w:rsid w:val="00017795"/>
    <w:rsid w:val="00024454"/>
    <w:rsid w:val="00032620"/>
    <w:rsid w:val="00041CD8"/>
    <w:rsid w:val="00044177"/>
    <w:rsid w:val="000445A7"/>
    <w:rsid w:val="00044D20"/>
    <w:rsid w:val="00050985"/>
    <w:rsid w:val="0005098B"/>
    <w:rsid w:val="00052CD6"/>
    <w:rsid w:val="000633F5"/>
    <w:rsid w:val="000663C4"/>
    <w:rsid w:val="00072503"/>
    <w:rsid w:val="00081BA2"/>
    <w:rsid w:val="000826DC"/>
    <w:rsid w:val="000854F0"/>
    <w:rsid w:val="000A3449"/>
    <w:rsid w:val="000A4787"/>
    <w:rsid w:val="000A4FC3"/>
    <w:rsid w:val="000B0C70"/>
    <w:rsid w:val="000B637D"/>
    <w:rsid w:val="000C518C"/>
    <w:rsid w:val="000C6B40"/>
    <w:rsid w:val="000C757F"/>
    <w:rsid w:val="000D24D0"/>
    <w:rsid w:val="000D5866"/>
    <w:rsid w:val="000D72FC"/>
    <w:rsid w:val="000F30D4"/>
    <w:rsid w:val="000F7FCC"/>
    <w:rsid w:val="001051B9"/>
    <w:rsid w:val="0010527C"/>
    <w:rsid w:val="00110EF2"/>
    <w:rsid w:val="001111C4"/>
    <w:rsid w:val="00112483"/>
    <w:rsid w:val="00113C44"/>
    <w:rsid w:val="00117568"/>
    <w:rsid w:val="00121F6D"/>
    <w:rsid w:val="001250C3"/>
    <w:rsid w:val="00125449"/>
    <w:rsid w:val="0013741A"/>
    <w:rsid w:val="00145F3D"/>
    <w:rsid w:val="00151EC2"/>
    <w:rsid w:val="00153084"/>
    <w:rsid w:val="00160C18"/>
    <w:rsid w:val="00164ED2"/>
    <w:rsid w:val="00176E17"/>
    <w:rsid w:val="00181631"/>
    <w:rsid w:val="00182B48"/>
    <w:rsid w:val="00183F99"/>
    <w:rsid w:val="001869C6"/>
    <w:rsid w:val="001873C7"/>
    <w:rsid w:val="00193416"/>
    <w:rsid w:val="001A2ED5"/>
    <w:rsid w:val="001B109E"/>
    <w:rsid w:val="001C0850"/>
    <w:rsid w:val="001C2EFC"/>
    <w:rsid w:val="001C59A8"/>
    <w:rsid w:val="001E5DEF"/>
    <w:rsid w:val="001F141D"/>
    <w:rsid w:val="0021453A"/>
    <w:rsid w:val="00216D04"/>
    <w:rsid w:val="00223D12"/>
    <w:rsid w:val="002240BA"/>
    <w:rsid w:val="00227261"/>
    <w:rsid w:val="00231582"/>
    <w:rsid w:val="00233630"/>
    <w:rsid w:val="00244AE0"/>
    <w:rsid w:val="0024547A"/>
    <w:rsid w:val="00245DFB"/>
    <w:rsid w:val="00247B2F"/>
    <w:rsid w:val="00247FF7"/>
    <w:rsid w:val="0025697D"/>
    <w:rsid w:val="00267283"/>
    <w:rsid w:val="00274D9D"/>
    <w:rsid w:val="00275EE2"/>
    <w:rsid w:val="00276DEC"/>
    <w:rsid w:val="00281E07"/>
    <w:rsid w:val="002848BE"/>
    <w:rsid w:val="002A57ED"/>
    <w:rsid w:val="002B6538"/>
    <w:rsid w:val="002C1515"/>
    <w:rsid w:val="002F22D7"/>
    <w:rsid w:val="00305876"/>
    <w:rsid w:val="00311DDC"/>
    <w:rsid w:val="003227BF"/>
    <w:rsid w:val="00324DCD"/>
    <w:rsid w:val="00325095"/>
    <w:rsid w:val="00346152"/>
    <w:rsid w:val="0034617B"/>
    <w:rsid w:val="00355B63"/>
    <w:rsid w:val="003A03B6"/>
    <w:rsid w:val="003A1916"/>
    <w:rsid w:val="003A7371"/>
    <w:rsid w:val="003B1E8D"/>
    <w:rsid w:val="003B60C6"/>
    <w:rsid w:val="003B7B75"/>
    <w:rsid w:val="003B7CC3"/>
    <w:rsid w:val="003C3E5F"/>
    <w:rsid w:val="003D0D4A"/>
    <w:rsid w:val="003D5339"/>
    <w:rsid w:val="003E22A5"/>
    <w:rsid w:val="003E6EB6"/>
    <w:rsid w:val="003F23AE"/>
    <w:rsid w:val="003F5018"/>
    <w:rsid w:val="003F5864"/>
    <w:rsid w:val="003F65D1"/>
    <w:rsid w:val="004013E3"/>
    <w:rsid w:val="00401D21"/>
    <w:rsid w:val="00455663"/>
    <w:rsid w:val="00457027"/>
    <w:rsid w:val="00462284"/>
    <w:rsid w:val="00465186"/>
    <w:rsid w:val="00465446"/>
    <w:rsid w:val="004660EC"/>
    <w:rsid w:val="004805FF"/>
    <w:rsid w:val="00491CCD"/>
    <w:rsid w:val="004A0684"/>
    <w:rsid w:val="004A27F3"/>
    <w:rsid w:val="004A5B77"/>
    <w:rsid w:val="004B3578"/>
    <w:rsid w:val="004B7E1C"/>
    <w:rsid w:val="004C001D"/>
    <w:rsid w:val="004C3708"/>
    <w:rsid w:val="004C47FF"/>
    <w:rsid w:val="004C602F"/>
    <w:rsid w:val="004C6AF9"/>
    <w:rsid w:val="004D4178"/>
    <w:rsid w:val="004F623D"/>
    <w:rsid w:val="004F7CBE"/>
    <w:rsid w:val="005039EE"/>
    <w:rsid w:val="00512EA4"/>
    <w:rsid w:val="00525A74"/>
    <w:rsid w:val="00525BF6"/>
    <w:rsid w:val="00531816"/>
    <w:rsid w:val="0053605D"/>
    <w:rsid w:val="005365C5"/>
    <w:rsid w:val="00542D1C"/>
    <w:rsid w:val="00545536"/>
    <w:rsid w:val="005522DD"/>
    <w:rsid w:val="00552C9C"/>
    <w:rsid w:val="00566FD2"/>
    <w:rsid w:val="005718E2"/>
    <w:rsid w:val="00575B07"/>
    <w:rsid w:val="00576A3D"/>
    <w:rsid w:val="0058258A"/>
    <w:rsid w:val="005842C6"/>
    <w:rsid w:val="00584821"/>
    <w:rsid w:val="005A3452"/>
    <w:rsid w:val="005A533F"/>
    <w:rsid w:val="005C2CAF"/>
    <w:rsid w:val="005C39E8"/>
    <w:rsid w:val="005C430E"/>
    <w:rsid w:val="005C4E34"/>
    <w:rsid w:val="005C7BB6"/>
    <w:rsid w:val="005D0B84"/>
    <w:rsid w:val="005D3AA7"/>
    <w:rsid w:val="005D5E7B"/>
    <w:rsid w:val="005F126E"/>
    <w:rsid w:val="005F4ADC"/>
    <w:rsid w:val="005F4C02"/>
    <w:rsid w:val="005F6616"/>
    <w:rsid w:val="005F6C7C"/>
    <w:rsid w:val="00616D41"/>
    <w:rsid w:val="00624D4E"/>
    <w:rsid w:val="00625F24"/>
    <w:rsid w:val="00634DBC"/>
    <w:rsid w:val="0063667F"/>
    <w:rsid w:val="00643217"/>
    <w:rsid w:val="00645B05"/>
    <w:rsid w:val="006766EE"/>
    <w:rsid w:val="00677CB9"/>
    <w:rsid w:val="00681DAD"/>
    <w:rsid w:val="00683B51"/>
    <w:rsid w:val="006843CA"/>
    <w:rsid w:val="00685B26"/>
    <w:rsid w:val="00691F1E"/>
    <w:rsid w:val="00692C0A"/>
    <w:rsid w:val="006C7CFE"/>
    <w:rsid w:val="006E1D1A"/>
    <w:rsid w:val="006E4B58"/>
    <w:rsid w:val="006F616B"/>
    <w:rsid w:val="0070221A"/>
    <w:rsid w:val="00703929"/>
    <w:rsid w:val="0071178F"/>
    <w:rsid w:val="0071454E"/>
    <w:rsid w:val="00714C0B"/>
    <w:rsid w:val="007251E3"/>
    <w:rsid w:val="00733728"/>
    <w:rsid w:val="007456D7"/>
    <w:rsid w:val="00747DA1"/>
    <w:rsid w:val="00750EC1"/>
    <w:rsid w:val="00753DCB"/>
    <w:rsid w:val="00754856"/>
    <w:rsid w:val="007573CA"/>
    <w:rsid w:val="00763814"/>
    <w:rsid w:val="00763ABD"/>
    <w:rsid w:val="007700B7"/>
    <w:rsid w:val="00772886"/>
    <w:rsid w:val="00772C4B"/>
    <w:rsid w:val="00773826"/>
    <w:rsid w:val="00775E63"/>
    <w:rsid w:val="00783EC3"/>
    <w:rsid w:val="00784514"/>
    <w:rsid w:val="0078756E"/>
    <w:rsid w:val="007941C7"/>
    <w:rsid w:val="007A6629"/>
    <w:rsid w:val="007A66E5"/>
    <w:rsid w:val="007B07F7"/>
    <w:rsid w:val="007B21FF"/>
    <w:rsid w:val="007B30A5"/>
    <w:rsid w:val="007B4DCE"/>
    <w:rsid w:val="007B6865"/>
    <w:rsid w:val="007B6FEF"/>
    <w:rsid w:val="007C0591"/>
    <w:rsid w:val="007D1987"/>
    <w:rsid w:val="007E21CF"/>
    <w:rsid w:val="007E621C"/>
    <w:rsid w:val="007F27ED"/>
    <w:rsid w:val="00802F6D"/>
    <w:rsid w:val="00803526"/>
    <w:rsid w:val="00804667"/>
    <w:rsid w:val="00820303"/>
    <w:rsid w:val="008230C1"/>
    <w:rsid w:val="008236F6"/>
    <w:rsid w:val="008327FF"/>
    <w:rsid w:val="00834761"/>
    <w:rsid w:val="00842C75"/>
    <w:rsid w:val="00844520"/>
    <w:rsid w:val="00844C8E"/>
    <w:rsid w:val="00853DBD"/>
    <w:rsid w:val="00856678"/>
    <w:rsid w:val="008660C2"/>
    <w:rsid w:val="00867CA4"/>
    <w:rsid w:val="0087333C"/>
    <w:rsid w:val="00874167"/>
    <w:rsid w:val="008770F4"/>
    <w:rsid w:val="008813FA"/>
    <w:rsid w:val="00886344"/>
    <w:rsid w:val="00886B3D"/>
    <w:rsid w:val="00887290"/>
    <w:rsid w:val="00890D54"/>
    <w:rsid w:val="00895EEA"/>
    <w:rsid w:val="008C0F7B"/>
    <w:rsid w:val="008C1757"/>
    <w:rsid w:val="008C1EAE"/>
    <w:rsid w:val="008C2EB8"/>
    <w:rsid w:val="008D05B5"/>
    <w:rsid w:val="008D0D7D"/>
    <w:rsid w:val="008E09D1"/>
    <w:rsid w:val="008E67FA"/>
    <w:rsid w:val="008E7684"/>
    <w:rsid w:val="008F0C50"/>
    <w:rsid w:val="00900781"/>
    <w:rsid w:val="00904513"/>
    <w:rsid w:val="009163C2"/>
    <w:rsid w:val="00920BD4"/>
    <w:rsid w:val="009216A8"/>
    <w:rsid w:val="00941EF7"/>
    <w:rsid w:val="00950DF5"/>
    <w:rsid w:val="00957CB2"/>
    <w:rsid w:val="00967226"/>
    <w:rsid w:val="00973247"/>
    <w:rsid w:val="00976E9C"/>
    <w:rsid w:val="00977856"/>
    <w:rsid w:val="00980895"/>
    <w:rsid w:val="00993074"/>
    <w:rsid w:val="00994354"/>
    <w:rsid w:val="009A7CA3"/>
    <w:rsid w:val="009B495C"/>
    <w:rsid w:val="009B5BFB"/>
    <w:rsid w:val="009B615A"/>
    <w:rsid w:val="009C1B8C"/>
    <w:rsid w:val="009E20EB"/>
    <w:rsid w:val="009E2F7F"/>
    <w:rsid w:val="009E4AC4"/>
    <w:rsid w:val="009F33A9"/>
    <w:rsid w:val="009F3845"/>
    <w:rsid w:val="00A0064F"/>
    <w:rsid w:val="00A03789"/>
    <w:rsid w:val="00A13473"/>
    <w:rsid w:val="00A308D3"/>
    <w:rsid w:val="00A35996"/>
    <w:rsid w:val="00A35E5F"/>
    <w:rsid w:val="00A43890"/>
    <w:rsid w:val="00A4433A"/>
    <w:rsid w:val="00A451E0"/>
    <w:rsid w:val="00A46E49"/>
    <w:rsid w:val="00A62460"/>
    <w:rsid w:val="00A64A9B"/>
    <w:rsid w:val="00A708BB"/>
    <w:rsid w:val="00A73ECC"/>
    <w:rsid w:val="00A74C2A"/>
    <w:rsid w:val="00A80D73"/>
    <w:rsid w:val="00A823EB"/>
    <w:rsid w:val="00A87F47"/>
    <w:rsid w:val="00A9526D"/>
    <w:rsid w:val="00AA2D0F"/>
    <w:rsid w:val="00AA310A"/>
    <w:rsid w:val="00AA5948"/>
    <w:rsid w:val="00AB261D"/>
    <w:rsid w:val="00AB4839"/>
    <w:rsid w:val="00AB58C5"/>
    <w:rsid w:val="00AB7AA9"/>
    <w:rsid w:val="00AB7AC4"/>
    <w:rsid w:val="00AC2F81"/>
    <w:rsid w:val="00AD591B"/>
    <w:rsid w:val="00AE3FC3"/>
    <w:rsid w:val="00AE4338"/>
    <w:rsid w:val="00AE6B94"/>
    <w:rsid w:val="00AF1B1B"/>
    <w:rsid w:val="00AF294F"/>
    <w:rsid w:val="00AF50C2"/>
    <w:rsid w:val="00B00107"/>
    <w:rsid w:val="00B06245"/>
    <w:rsid w:val="00B15D3C"/>
    <w:rsid w:val="00B23168"/>
    <w:rsid w:val="00B24B6B"/>
    <w:rsid w:val="00B36952"/>
    <w:rsid w:val="00B41273"/>
    <w:rsid w:val="00B60060"/>
    <w:rsid w:val="00B60ACA"/>
    <w:rsid w:val="00B62631"/>
    <w:rsid w:val="00B747E4"/>
    <w:rsid w:val="00B76909"/>
    <w:rsid w:val="00B83AD5"/>
    <w:rsid w:val="00B8664D"/>
    <w:rsid w:val="00B86E15"/>
    <w:rsid w:val="00B934D0"/>
    <w:rsid w:val="00B9453F"/>
    <w:rsid w:val="00BA0048"/>
    <w:rsid w:val="00BA2F75"/>
    <w:rsid w:val="00BB3335"/>
    <w:rsid w:val="00BB5C79"/>
    <w:rsid w:val="00BB6478"/>
    <w:rsid w:val="00BC25A0"/>
    <w:rsid w:val="00BC3D64"/>
    <w:rsid w:val="00BD211E"/>
    <w:rsid w:val="00BD47B2"/>
    <w:rsid w:val="00BD5C12"/>
    <w:rsid w:val="00BE4A4C"/>
    <w:rsid w:val="00BF1D65"/>
    <w:rsid w:val="00BF720C"/>
    <w:rsid w:val="00C11FEF"/>
    <w:rsid w:val="00C12908"/>
    <w:rsid w:val="00C14ABD"/>
    <w:rsid w:val="00C21866"/>
    <w:rsid w:val="00C2331A"/>
    <w:rsid w:val="00C265AE"/>
    <w:rsid w:val="00C27B6E"/>
    <w:rsid w:val="00C40F15"/>
    <w:rsid w:val="00C42BFB"/>
    <w:rsid w:val="00C456A9"/>
    <w:rsid w:val="00C56E41"/>
    <w:rsid w:val="00C73066"/>
    <w:rsid w:val="00C85422"/>
    <w:rsid w:val="00CB1AF1"/>
    <w:rsid w:val="00CB385C"/>
    <w:rsid w:val="00CB4CCF"/>
    <w:rsid w:val="00CB5A22"/>
    <w:rsid w:val="00CC0E51"/>
    <w:rsid w:val="00CC581F"/>
    <w:rsid w:val="00CE2DA6"/>
    <w:rsid w:val="00CE62F8"/>
    <w:rsid w:val="00D007EA"/>
    <w:rsid w:val="00D027FE"/>
    <w:rsid w:val="00D13B05"/>
    <w:rsid w:val="00D1697A"/>
    <w:rsid w:val="00D2412C"/>
    <w:rsid w:val="00D30A96"/>
    <w:rsid w:val="00D347E8"/>
    <w:rsid w:val="00D35E94"/>
    <w:rsid w:val="00D4181D"/>
    <w:rsid w:val="00D424EC"/>
    <w:rsid w:val="00D51160"/>
    <w:rsid w:val="00D559AF"/>
    <w:rsid w:val="00D560AD"/>
    <w:rsid w:val="00D60584"/>
    <w:rsid w:val="00D646EA"/>
    <w:rsid w:val="00D64E42"/>
    <w:rsid w:val="00D65075"/>
    <w:rsid w:val="00D770E5"/>
    <w:rsid w:val="00D8003D"/>
    <w:rsid w:val="00D8237A"/>
    <w:rsid w:val="00D8269F"/>
    <w:rsid w:val="00D84D1C"/>
    <w:rsid w:val="00D870E0"/>
    <w:rsid w:val="00DA0B4F"/>
    <w:rsid w:val="00DA0F42"/>
    <w:rsid w:val="00DA4395"/>
    <w:rsid w:val="00DB72BA"/>
    <w:rsid w:val="00DD1CB2"/>
    <w:rsid w:val="00DD21E4"/>
    <w:rsid w:val="00DD2AED"/>
    <w:rsid w:val="00DD2FAB"/>
    <w:rsid w:val="00DE0217"/>
    <w:rsid w:val="00DE6962"/>
    <w:rsid w:val="00E02364"/>
    <w:rsid w:val="00E07A95"/>
    <w:rsid w:val="00E16539"/>
    <w:rsid w:val="00E16A83"/>
    <w:rsid w:val="00E16EFB"/>
    <w:rsid w:val="00E23819"/>
    <w:rsid w:val="00E23852"/>
    <w:rsid w:val="00E441C0"/>
    <w:rsid w:val="00E46FF4"/>
    <w:rsid w:val="00E55436"/>
    <w:rsid w:val="00E556A4"/>
    <w:rsid w:val="00E56896"/>
    <w:rsid w:val="00E57D16"/>
    <w:rsid w:val="00E600BF"/>
    <w:rsid w:val="00E64BDD"/>
    <w:rsid w:val="00E7332B"/>
    <w:rsid w:val="00E73B8B"/>
    <w:rsid w:val="00E76A46"/>
    <w:rsid w:val="00E824F3"/>
    <w:rsid w:val="00E835AF"/>
    <w:rsid w:val="00E91803"/>
    <w:rsid w:val="00E92D4A"/>
    <w:rsid w:val="00E97826"/>
    <w:rsid w:val="00EA6AFB"/>
    <w:rsid w:val="00EA6FDA"/>
    <w:rsid w:val="00EB2C0D"/>
    <w:rsid w:val="00EC784B"/>
    <w:rsid w:val="00ED747D"/>
    <w:rsid w:val="00EE32F2"/>
    <w:rsid w:val="00EE6643"/>
    <w:rsid w:val="00EE6733"/>
    <w:rsid w:val="00EE6B17"/>
    <w:rsid w:val="00EF23A9"/>
    <w:rsid w:val="00EF533F"/>
    <w:rsid w:val="00F001B2"/>
    <w:rsid w:val="00F00AC3"/>
    <w:rsid w:val="00F0393D"/>
    <w:rsid w:val="00F059C8"/>
    <w:rsid w:val="00F17386"/>
    <w:rsid w:val="00F22D33"/>
    <w:rsid w:val="00F33B51"/>
    <w:rsid w:val="00F44C0C"/>
    <w:rsid w:val="00F53EE9"/>
    <w:rsid w:val="00F619FC"/>
    <w:rsid w:val="00F6717B"/>
    <w:rsid w:val="00F726A1"/>
    <w:rsid w:val="00F85A84"/>
    <w:rsid w:val="00F8652A"/>
    <w:rsid w:val="00F871B4"/>
    <w:rsid w:val="00F87BFF"/>
    <w:rsid w:val="00F93A41"/>
    <w:rsid w:val="00F94336"/>
    <w:rsid w:val="00FA37F9"/>
    <w:rsid w:val="00FA3EC9"/>
    <w:rsid w:val="00FA4B9F"/>
    <w:rsid w:val="00FA4FA8"/>
    <w:rsid w:val="00FC0E11"/>
    <w:rsid w:val="00FD1CEF"/>
    <w:rsid w:val="00FD2D6C"/>
    <w:rsid w:val="00FD3B95"/>
    <w:rsid w:val="00FE428F"/>
    <w:rsid w:val="00FF3AEF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CA82599"/>
  <w15:chartTrackingRefBased/>
  <w15:docId w15:val="{E0523E21-5911-458E-AAC9-2C95AA45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1E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E09D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position w:val="-6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1E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51E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51E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51E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51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51E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251E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E09D1"/>
    <w:rPr>
      <w:rFonts w:ascii="Times New Roman" w:eastAsia="Times New Roman" w:hAnsi="Times New Roman" w:cs="Times New Roman"/>
      <w:caps/>
      <w:spacing w:val="15"/>
      <w:position w:val="-6"/>
      <w:effect w:val="none"/>
      <w:shd w:val="clear" w:color="auto" w:fill="DBE5F1"/>
    </w:rPr>
  </w:style>
  <w:style w:type="paragraph" w:customStyle="1" w:styleId="BodyText1">
    <w:name w:val="Body Text1"/>
    <w:rsid w:val="008E09D1"/>
    <w:pPr>
      <w:snapToGri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CentrBoldm">
    <w:name w:val="CentrBoldm"/>
    <w:basedOn w:val="Normal"/>
    <w:rsid w:val="008E09D1"/>
    <w:pPr>
      <w:autoSpaceDE w:val="0"/>
      <w:jc w:val="center"/>
    </w:pPr>
    <w:rPr>
      <w:rFonts w:ascii="TimesLT" w:hAnsi="TimesLT"/>
      <w:b/>
      <w:bCs/>
      <w:sz w:val="20"/>
      <w:lang w:val="en-US" w:eastAsia="ar-SA"/>
    </w:rPr>
  </w:style>
  <w:style w:type="paragraph" w:customStyle="1" w:styleId="MAZAS">
    <w:name w:val="MAZAS"/>
    <w:rsid w:val="008E09D1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color w:val="000000"/>
      <w:sz w:val="8"/>
      <w:szCs w:val="8"/>
      <w:lang w:val="en-US" w:eastAsia="en-US"/>
    </w:rPr>
  </w:style>
  <w:style w:type="paragraph" w:styleId="HTMLPreformatted">
    <w:name w:val="HTML Preformatted"/>
    <w:basedOn w:val="Normal"/>
    <w:link w:val="HTMLPreformattedChar"/>
    <w:rsid w:val="008E0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E09D1"/>
    <w:rPr>
      <w:rFonts w:ascii="Courier New" w:eastAsia="Times New Roman" w:hAnsi="Courier New" w:cs="Courier New"/>
      <w:sz w:val="20"/>
      <w:szCs w:val="20"/>
      <w:lang w:eastAsia="lt-LT"/>
    </w:rPr>
  </w:style>
  <w:style w:type="character" w:styleId="Hyperlink">
    <w:name w:val="Hyperlink"/>
    <w:unhideWhenUsed/>
    <w:rsid w:val="008E09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9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09D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rsid w:val="008E09D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E09D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80466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0466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65D1"/>
    <w:rPr>
      <w:rFonts w:ascii="Tahoma" w:eastAsia="Times New Roman" w:hAnsi="Tahoma" w:cs="Tahoma"/>
      <w:sz w:val="16"/>
      <w:szCs w:val="16"/>
      <w:lang w:eastAsia="lt-L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58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F5864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0445A7"/>
    <w:pPr>
      <w:ind w:left="720"/>
      <w:contextualSpacing/>
    </w:pPr>
  </w:style>
  <w:style w:type="paragraph" w:styleId="Caption">
    <w:name w:val="caption"/>
    <w:basedOn w:val="Normal"/>
    <w:next w:val="Normal"/>
    <w:qFormat/>
    <w:rsid w:val="009216A8"/>
    <w:pPr>
      <w:jc w:val="center"/>
    </w:pPr>
    <w:rPr>
      <w:b/>
      <w:szCs w:val="20"/>
      <w:lang w:eastAsia="en-US"/>
    </w:rPr>
  </w:style>
  <w:style w:type="character" w:customStyle="1" w:styleId="Heading1Char">
    <w:name w:val="Heading 1 Char"/>
    <w:link w:val="Heading1"/>
    <w:uiPriority w:val="9"/>
    <w:rsid w:val="007251E3"/>
    <w:rPr>
      <w:rFonts w:ascii="Cambria" w:eastAsia="Times New Roman" w:hAnsi="Cambria" w:cs="Times New Roman"/>
      <w:b/>
      <w:bCs/>
      <w:color w:val="365F91"/>
      <w:sz w:val="28"/>
      <w:szCs w:val="28"/>
      <w:lang w:eastAsia="lt-LT"/>
    </w:rPr>
  </w:style>
  <w:style w:type="character" w:customStyle="1" w:styleId="Heading3Char">
    <w:name w:val="Heading 3 Char"/>
    <w:link w:val="Heading3"/>
    <w:uiPriority w:val="9"/>
    <w:rsid w:val="007251E3"/>
    <w:rPr>
      <w:rFonts w:ascii="Cambria" w:eastAsia="Times New Roman" w:hAnsi="Cambria" w:cs="Times New Roman"/>
      <w:b/>
      <w:bCs/>
      <w:color w:val="4F81BD"/>
      <w:sz w:val="24"/>
      <w:szCs w:val="24"/>
      <w:lang w:eastAsia="lt-LT"/>
    </w:rPr>
  </w:style>
  <w:style w:type="character" w:customStyle="1" w:styleId="Heading4Char">
    <w:name w:val="Heading 4 Char"/>
    <w:link w:val="Heading4"/>
    <w:uiPriority w:val="9"/>
    <w:rsid w:val="007251E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t-LT"/>
    </w:rPr>
  </w:style>
  <w:style w:type="character" w:customStyle="1" w:styleId="Heading5Char">
    <w:name w:val="Heading 5 Char"/>
    <w:link w:val="Heading5"/>
    <w:uiPriority w:val="9"/>
    <w:rsid w:val="007251E3"/>
    <w:rPr>
      <w:rFonts w:ascii="Cambria" w:eastAsia="Times New Roman" w:hAnsi="Cambria" w:cs="Times New Roman"/>
      <w:color w:val="243F60"/>
      <w:sz w:val="24"/>
      <w:szCs w:val="24"/>
      <w:lang w:eastAsia="lt-LT"/>
    </w:rPr>
  </w:style>
  <w:style w:type="character" w:customStyle="1" w:styleId="Heading6Char">
    <w:name w:val="Heading 6 Char"/>
    <w:link w:val="Heading6"/>
    <w:uiPriority w:val="9"/>
    <w:rsid w:val="007251E3"/>
    <w:rPr>
      <w:rFonts w:ascii="Cambria" w:eastAsia="Times New Roman" w:hAnsi="Cambria" w:cs="Times New Roman"/>
      <w:i/>
      <w:iCs/>
      <w:color w:val="243F60"/>
      <w:sz w:val="24"/>
      <w:szCs w:val="24"/>
      <w:lang w:eastAsia="lt-LT"/>
    </w:rPr>
  </w:style>
  <w:style w:type="character" w:customStyle="1" w:styleId="Heading7Char">
    <w:name w:val="Heading 7 Char"/>
    <w:link w:val="Heading7"/>
    <w:uiPriority w:val="9"/>
    <w:rsid w:val="007251E3"/>
    <w:rPr>
      <w:rFonts w:ascii="Cambria" w:eastAsia="Times New Roman" w:hAnsi="Cambria" w:cs="Times New Roman"/>
      <w:i/>
      <w:iCs/>
      <w:color w:val="404040"/>
      <w:sz w:val="24"/>
      <w:szCs w:val="24"/>
      <w:lang w:eastAsia="lt-LT"/>
    </w:rPr>
  </w:style>
  <w:style w:type="character" w:customStyle="1" w:styleId="Heading8Char">
    <w:name w:val="Heading 8 Char"/>
    <w:link w:val="Heading8"/>
    <w:uiPriority w:val="9"/>
    <w:rsid w:val="007251E3"/>
    <w:rPr>
      <w:rFonts w:ascii="Cambria" w:eastAsia="Times New Roman" w:hAnsi="Cambria" w:cs="Times New Roman"/>
      <w:color w:val="404040"/>
      <w:sz w:val="20"/>
      <w:szCs w:val="20"/>
      <w:lang w:eastAsia="lt-LT"/>
    </w:rPr>
  </w:style>
  <w:style w:type="character" w:customStyle="1" w:styleId="Heading9Char">
    <w:name w:val="Heading 9 Char"/>
    <w:link w:val="Heading9"/>
    <w:uiPriority w:val="9"/>
    <w:rsid w:val="007251E3"/>
    <w:rPr>
      <w:rFonts w:ascii="Cambria" w:eastAsia="Times New Roman" w:hAnsi="Cambria" w:cs="Times New Roman"/>
      <w:i/>
      <w:iCs/>
      <w:color w:val="404040"/>
      <w:sz w:val="20"/>
      <w:szCs w:val="20"/>
      <w:lang w:eastAsia="lt-LT"/>
    </w:rPr>
  </w:style>
  <w:style w:type="paragraph" w:styleId="Title">
    <w:name w:val="Title"/>
    <w:basedOn w:val="Normal"/>
    <w:next w:val="Normal"/>
    <w:link w:val="TitleChar"/>
    <w:uiPriority w:val="10"/>
    <w:qFormat/>
    <w:rsid w:val="007251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251E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lt-LT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1E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7251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lt-LT"/>
    </w:rPr>
  </w:style>
  <w:style w:type="character" w:styleId="SubtleEmphasis">
    <w:name w:val="Subtle Emphasis"/>
    <w:uiPriority w:val="19"/>
    <w:qFormat/>
    <w:rsid w:val="007251E3"/>
    <w:rPr>
      <w:i/>
      <w:iCs/>
      <w:color w:val="808080"/>
    </w:rPr>
  </w:style>
  <w:style w:type="table" w:styleId="TableGrid">
    <w:name w:val="Table Grid"/>
    <w:basedOn w:val="TableNormal"/>
    <w:uiPriority w:val="59"/>
    <w:rsid w:val="00BD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455663"/>
    <w:pPr>
      <w:spacing w:after="120"/>
    </w:pPr>
  </w:style>
  <w:style w:type="character" w:customStyle="1" w:styleId="BodyTextChar">
    <w:name w:val="Body Text Char"/>
    <w:link w:val="BodyText"/>
    <w:uiPriority w:val="99"/>
    <w:rsid w:val="0045566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3B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B0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D13B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trail.lt/documents/10279/0/Atsparumo+korupcijai+politika/bfb8f673-b943-474e-a36f-0bf40e5661ea?version=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8BF3-8E3C-48DC-8491-6E79D703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2647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Geležinkelio tiesimo centras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cp:lastModifiedBy>Justas Mulevičius</cp:lastModifiedBy>
  <cp:revision>4</cp:revision>
  <cp:lastPrinted>2018-04-19T12:24:00Z</cp:lastPrinted>
  <dcterms:created xsi:type="dcterms:W3CDTF">2020-05-11T08:11:00Z</dcterms:created>
  <dcterms:modified xsi:type="dcterms:W3CDTF">2020-05-13T10:29:00Z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2020-05-04T11:41:45Z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4602b743-a059-44e3-824e-000076e5888a</vt:lpwstr>
  </property>
  <property fmtid="{D5CDD505-2E9C-101B-9397-08002B2CF9AE}" pid="8" name="MSIP_Label_cfcb905c-755b-4fd4-bd20-0d682d4f1d27_ContentBits">
    <vt:lpwstr>0</vt:lpwstr>
  </property>
</Properties>
</file>