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64D99" w14:textId="77777777" w:rsidR="00814E85" w:rsidRPr="00FB48AF" w:rsidRDefault="00814E85" w:rsidP="00FB48AF">
      <w:pPr>
        <w:spacing w:line="276" w:lineRule="auto"/>
        <w:ind w:right="3"/>
        <w:jc w:val="center"/>
        <w:rPr>
          <w:rFonts w:ascii="Arial" w:eastAsia="Calibri" w:hAnsi="Arial" w:cs="Arial"/>
          <w:color w:val="000000"/>
          <w:sz w:val="20"/>
          <w:szCs w:val="20"/>
          <w:lang w:val="lt-LT" w:eastAsia="lt-LT"/>
        </w:rPr>
      </w:pPr>
    </w:p>
    <w:p w14:paraId="4ADBC092" w14:textId="77777777" w:rsidR="00C541BB" w:rsidRPr="00FB48AF" w:rsidRDefault="00351D93" w:rsidP="00FB48AF">
      <w:pPr>
        <w:spacing w:line="276" w:lineRule="auto"/>
        <w:ind w:right="3"/>
        <w:rPr>
          <w:rFonts w:ascii="Arial" w:eastAsia="Calibri" w:hAnsi="Arial" w:cs="Arial"/>
          <w:b/>
          <w:color w:val="000000"/>
          <w:sz w:val="20"/>
          <w:szCs w:val="20"/>
          <w:lang w:val="lt-LT" w:eastAsia="lt-LT"/>
        </w:rPr>
      </w:pPr>
      <w:r w:rsidRPr="00FB48AF">
        <w:rPr>
          <w:rFonts w:ascii="Arial" w:eastAsia="Calibri" w:hAnsi="Arial" w:cs="Arial"/>
          <w:b/>
          <w:color w:val="000000"/>
          <w:sz w:val="20"/>
          <w:szCs w:val="20"/>
          <w:lang w:val="lt-LT" w:eastAsia="lt-LT"/>
        </w:rPr>
        <w:t>Veiklos</w:t>
      </w:r>
      <w:r w:rsidR="00A51D2F" w:rsidRPr="00FB48AF">
        <w:rPr>
          <w:rFonts w:ascii="Arial" w:eastAsia="Calibri" w:hAnsi="Arial" w:cs="Arial"/>
          <w:b/>
          <w:color w:val="000000"/>
          <w:sz w:val="20"/>
          <w:szCs w:val="20"/>
          <w:lang w:val="lt-LT" w:eastAsia="lt-LT"/>
        </w:rPr>
        <w:t xml:space="preserve"> n</w:t>
      </w:r>
      <w:r w:rsidR="009175DB" w:rsidRPr="00FB48AF">
        <w:rPr>
          <w:rFonts w:ascii="Arial" w:eastAsia="Calibri" w:hAnsi="Arial" w:cs="Arial"/>
          <w:b/>
          <w:color w:val="000000"/>
          <w:sz w:val="20"/>
          <w:szCs w:val="20"/>
          <w:lang w:val="lt-LT" w:eastAsia="lt-LT"/>
        </w:rPr>
        <w:t>uomos</w:t>
      </w:r>
      <w:r w:rsidR="00C541BB" w:rsidRPr="00FB48AF">
        <w:rPr>
          <w:rFonts w:ascii="Arial" w:eastAsia="Calibri" w:hAnsi="Arial" w:cs="Arial"/>
          <w:b/>
          <w:color w:val="000000"/>
          <w:sz w:val="20"/>
          <w:szCs w:val="20"/>
          <w:lang w:val="lt-LT" w:eastAsia="lt-LT"/>
        </w:rPr>
        <w:t xml:space="preserve"> sutartis </w:t>
      </w:r>
    </w:p>
    <w:p w14:paraId="6B7780A5" w14:textId="77777777" w:rsidR="00C541BB" w:rsidRPr="00FB48AF" w:rsidRDefault="00C541BB" w:rsidP="00FB48AF">
      <w:pPr>
        <w:spacing w:line="276" w:lineRule="auto"/>
        <w:ind w:right="3"/>
        <w:rPr>
          <w:rFonts w:ascii="Arial" w:eastAsia="Calibri" w:hAnsi="Arial" w:cs="Arial"/>
          <w:b/>
          <w:color w:val="000000"/>
          <w:sz w:val="20"/>
          <w:szCs w:val="20"/>
          <w:lang w:val="lt-LT" w:eastAsia="lt-LT"/>
        </w:rPr>
      </w:pPr>
      <w:r w:rsidRPr="00FB48AF">
        <w:rPr>
          <w:rFonts w:ascii="Arial" w:eastAsia="Calibri" w:hAnsi="Arial" w:cs="Arial"/>
          <w:b/>
          <w:color w:val="000000"/>
          <w:sz w:val="20"/>
          <w:szCs w:val="20"/>
          <w:lang w:val="lt-LT" w:eastAsia="lt-LT"/>
        </w:rPr>
        <w:t>Nr.</w:t>
      </w:r>
      <w:r w:rsidR="00692FA8" w:rsidRPr="00FB48AF">
        <w:rPr>
          <w:rFonts w:ascii="Arial" w:eastAsia="Calibri" w:hAnsi="Arial" w:cs="Arial"/>
          <w:b/>
          <w:color w:val="000000"/>
          <w:sz w:val="20"/>
          <w:szCs w:val="20"/>
          <w:lang w:val="lt-LT" w:eastAsia="lt-LT"/>
        </w:rPr>
        <w:t xml:space="preserve"> </w:t>
      </w:r>
      <w:r w:rsidR="00692FA8" w:rsidRPr="00F0604B">
        <w:rPr>
          <w:rFonts w:ascii="Arial" w:hAnsi="Arial" w:cs="Arial"/>
          <w:b/>
          <w:color w:val="333333"/>
          <w:sz w:val="20"/>
          <w:szCs w:val="20"/>
          <w:shd w:val="clear" w:color="auto" w:fill="FFFFFF"/>
          <w:lang w:val="fr-FR"/>
        </w:rPr>
        <w:t>S(GTC)-</w:t>
      </w:r>
    </w:p>
    <w:p w14:paraId="628F3173" w14:textId="77777777" w:rsidR="00D178E1" w:rsidRPr="00FB48AF" w:rsidRDefault="00C50BD9" w:rsidP="00FB48AF">
      <w:pPr>
        <w:spacing w:line="276" w:lineRule="auto"/>
        <w:ind w:right="3"/>
        <w:rPr>
          <w:rFonts w:ascii="Arial" w:eastAsia="Calibri" w:hAnsi="Arial" w:cs="Arial"/>
          <w:b/>
          <w:color w:val="000000"/>
          <w:sz w:val="20"/>
          <w:szCs w:val="20"/>
          <w:lang w:val="lt-LT" w:eastAsia="lt-LT"/>
        </w:rPr>
      </w:pPr>
      <w:r w:rsidRPr="00FB48AF">
        <w:rPr>
          <w:rFonts w:ascii="Arial" w:eastAsia="Calibri" w:hAnsi="Arial" w:cs="Arial"/>
          <w:b/>
          <w:color w:val="000000"/>
          <w:sz w:val="20"/>
          <w:szCs w:val="20"/>
          <w:lang w:val="lt-LT" w:eastAsia="lt-LT"/>
        </w:rPr>
        <w:t>201</w:t>
      </w:r>
      <w:r w:rsidR="00D34F8F" w:rsidRPr="00FB48AF">
        <w:rPr>
          <w:rFonts w:ascii="Arial" w:eastAsia="Calibri" w:hAnsi="Arial" w:cs="Arial"/>
          <w:b/>
          <w:color w:val="000000"/>
          <w:sz w:val="20"/>
          <w:szCs w:val="20"/>
          <w:lang w:val="lt-LT" w:eastAsia="lt-LT"/>
        </w:rPr>
        <w:t>9</w:t>
      </w:r>
      <w:r w:rsidR="00C541BB" w:rsidRPr="00FB48AF">
        <w:rPr>
          <w:rFonts w:ascii="Arial" w:eastAsia="Calibri" w:hAnsi="Arial" w:cs="Arial"/>
          <w:b/>
          <w:color w:val="000000"/>
          <w:sz w:val="20"/>
          <w:szCs w:val="20"/>
          <w:lang w:val="lt-LT" w:eastAsia="lt-LT"/>
        </w:rPr>
        <w:t>-</w:t>
      </w:r>
      <w:r w:rsidR="00D34F8F" w:rsidRPr="00FB48AF">
        <w:rPr>
          <w:rFonts w:ascii="Arial" w:eastAsia="Calibri" w:hAnsi="Arial" w:cs="Arial"/>
          <w:b/>
          <w:color w:val="000000"/>
          <w:sz w:val="20"/>
          <w:szCs w:val="20"/>
          <w:lang w:val="lt-LT" w:eastAsia="lt-LT"/>
        </w:rPr>
        <w:t>02</w:t>
      </w:r>
      <w:r w:rsidR="00C541BB" w:rsidRPr="00FB48AF">
        <w:rPr>
          <w:rFonts w:ascii="Arial" w:eastAsia="Calibri" w:hAnsi="Arial" w:cs="Arial"/>
          <w:b/>
          <w:color w:val="000000"/>
          <w:sz w:val="20"/>
          <w:szCs w:val="20"/>
          <w:lang w:val="lt-LT" w:eastAsia="lt-LT"/>
        </w:rPr>
        <w:t>-</w:t>
      </w:r>
    </w:p>
    <w:p w14:paraId="2A68FE31" w14:textId="77777777" w:rsidR="00C541BB" w:rsidRPr="00FB48AF" w:rsidRDefault="00C541BB" w:rsidP="00FB48AF">
      <w:pPr>
        <w:spacing w:line="276" w:lineRule="auto"/>
        <w:ind w:right="3"/>
        <w:rPr>
          <w:rFonts w:ascii="Arial" w:eastAsia="Calibri" w:hAnsi="Arial" w:cs="Arial"/>
          <w:b/>
          <w:color w:val="000000"/>
          <w:sz w:val="20"/>
          <w:szCs w:val="20"/>
          <w:lang w:val="lt-LT" w:eastAsia="lt-LT"/>
        </w:rPr>
      </w:pPr>
      <w:r w:rsidRPr="00FB48AF">
        <w:rPr>
          <w:rFonts w:ascii="Arial" w:eastAsia="Calibri" w:hAnsi="Arial" w:cs="Arial"/>
          <w:b/>
          <w:color w:val="000000"/>
          <w:sz w:val="20"/>
          <w:szCs w:val="20"/>
          <w:lang w:val="lt-LT" w:eastAsia="lt-LT"/>
        </w:rPr>
        <w:t>Lentvaris</w:t>
      </w:r>
    </w:p>
    <w:p w14:paraId="18EC697B" w14:textId="77777777" w:rsidR="00C541BB" w:rsidRPr="00FB48AF" w:rsidRDefault="00C541BB" w:rsidP="00FB48AF">
      <w:pPr>
        <w:spacing w:line="276" w:lineRule="auto"/>
        <w:ind w:right="3"/>
        <w:rPr>
          <w:rFonts w:ascii="Arial" w:eastAsia="Calibri" w:hAnsi="Arial" w:cs="Arial"/>
          <w:b/>
          <w:color w:val="000000"/>
          <w:sz w:val="20"/>
          <w:szCs w:val="20"/>
          <w:lang w:val="lt-LT" w:eastAsia="lt-LT"/>
        </w:rPr>
      </w:pPr>
    </w:p>
    <w:p w14:paraId="409758B1" w14:textId="77777777" w:rsidR="00C541BB" w:rsidRPr="00FB48AF" w:rsidRDefault="00C541BB" w:rsidP="00FB48AF">
      <w:pPr>
        <w:spacing w:line="276" w:lineRule="auto"/>
        <w:ind w:right="3"/>
        <w:rPr>
          <w:rFonts w:ascii="Arial" w:eastAsia="Calibri" w:hAnsi="Arial" w:cs="Arial"/>
          <w:b/>
          <w:color w:val="000000"/>
          <w:sz w:val="20"/>
          <w:szCs w:val="20"/>
          <w:lang w:val="lt-LT" w:eastAsia="lt-LT"/>
        </w:rPr>
      </w:pPr>
    </w:p>
    <w:p w14:paraId="0932634F" w14:textId="77777777" w:rsidR="00814E85" w:rsidRPr="00B564EF" w:rsidRDefault="00DC5FFB" w:rsidP="00FB48AF">
      <w:pPr>
        <w:spacing w:line="276" w:lineRule="auto"/>
        <w:jc w:val="both"/>
        <w:rPr>
          <w:rFonts w:ascii="Arial" w:eastAsia="Calibri" w:hAnsi="Arial" w:cs="Arial"/>
          <w:color w:val="000000"/>
          <w:sz w:val="20"/>
          <w:szCs w:val="20"/>
          <w:lang w:val="lt-LT" w:eastAsia="lt-LT"/>
        </w:rPr>
      </w:pPr>
      <w:r w:rsidRPr="00B564EF">
        <w:rPr>
          <w:rFonts w:ascii="Arial" w:eastAsia="Arial" w:hAnsi="Arial" w:cs="Arial"/>
          <w:b/>
          <w:color w:val="000000"/>
          <w:sz w:val="20"/>
          <w:szCs w:val="20"/>
          <w:lang w:val="lt-LT" w:eastAsia="lt-LT"/>
        </w:rPr>
        <w:t xml:space="preserve">UAB Geležinkelių tiesimo centras, </w:t>
      </w:r>
      <w:r w:rsidRPr="00B564EF">
        <w:rPr>
          <w:rFonts w:ascii="Arial" w:eastAsia="Arial" w:hAnsi="Arial" w:cs="Arial"/>
          <w:color w:val="000000"/>
          <w:sz w:val="20"/>
          <w:szCs w:val="20"/>
          <w:lang w:val="lt-LT" w:eastAsia="lt-LT"/>
        </w:rPr>
        <w:t xml:space="preserve">juridinio asmens registracijos kodas 181628163, atstovaujama generalinio direktoriaus Martyno </w:t>
      </w:r>
      <w:proofErr w:type="spellStart"/>
      <w:r w:rsidRPr="00B564EF">
        <w:rPr>
          <w:rFonts w:ascii="Arial" w:eastAsia="Arial" w:hAnsi="Arial" w:cs="Arial"/>
          <w:color w:val="000000"/>
          <w:sz w:val="20"/>
          <w:szCs w:val="20"/>
          <w:lang w:val="lt-LT" w:eastAsia="lt-LT"/>
        </w:rPr>
        <w:t>Pargaliausko</w:t>
      </w:r>
      <w:proofErr w:type="spellEnd"/>
      <w:r w:rsidRPr="00B564EF">
        <w:rPr>
          <w:rFonts w:ascii="Arial" w:eastAsia="Arial" w:hAnsi="Arial" w:cs="Arial"/>
          <w:color w:val="000000"/>
          <w:sz w:val="20"/>
          <w:szCs w:val="20"/>
          <w:lang w:val="lt-LT" w:eastAsia="lt-LT"/>
        </w:rPr>
        <w:t>, veikiančio pagal bendrovės įstatus,</w:t>
      </w:r>
      <w:r w:rsidRPr="00B564EF">
        <w:rPr>
          <w:rFonts w:ascii="Arial" w:eastAsia="Arial" w:hAnsi="Arial" w:cs="Arial"/>
          <w:b/>
          <w:color w:val="000000"/>
          <w:sz w:val="20"/>
          <w:szCs w:val="20"/>
          <w:lang w:val="lt-LT" w:eastAsia="lt-LT"/>
        </w:rPr>
        <w:t xml:space="preserve"> </w:t>
      </w:r>
      <w:r w:rsidR="00814E85" w:rsidRPr="00B564EF">
        <w:rPr>
          <w:rFonts w:ascii="Arial" w:eastAsia="Arial" w:hAnsi="Arial" w:cs="Arial"/>
          <w:color w:val="000000"/>
          <w:sz w:val="20"/>
          <w:szCs w:val="20"/>
          <w:lang w:val="lt-LT" w:eastAsia="lt-LT"/>
        </w:rPr>
        <w:t xml:space="preserve">(toliau – </w:t>
      </w:r>
      <w:r w:rsidR="00CE0DAE" w:rsidRPr="00B564EF">
        <w:rPr>
          <w:rFonts w:ascii="Arial" w:eastAsia="Arial" w:hAnsi="Arial" w:cs="Arial"/>
          <w:b/>
          <w:color w:val="000000"/>
          <w:sz w:val="20"/>
          <w:szCs w:val="20"/>
          <w:lang w:val="lt-LT" w:eastAsia="lt-LT"/>
        </w:rPr>
        <w:t>Nuomininkas</w:t>
      </w:r>
      <w:r w:rsidR="00814E85" w:rsidRPr="00B564EF">
        <w:rPr>
          <w:rFonts w:ascii="Arial" w:eastAsia="Arial" w:hAnsi="Arial" w:cs="Arial"/>
          <w:color w:val="000000"/>
          <w:sz w:val="20"/>
          <w:szCs w:val="20"/>
          <w:lang w:val="lt-LT" w:eastAsia="lt-LT"/>
        </w:rPr>
        <w:t>)</w:t>
      </w:r>
      <w:r w:rsidR="00814E85" w:rsidRPr="00B564EF">
        <w:rPr>
          <w:rFonts w:ascii="Arial" w:eastAsia="Arial" w:hAnsi="Arial" w:cs="Arial"/>
          <w:i/>
          <w:color w:val="000000"/>
          <w:sz w:val="20"/>
          <w:szCs w:val="20"/>
          <w:lang w:val="lt-LT" w:eastAsia="lt-LT"/>
        </w:rPr>
        <w:t xml:space="preserve">, </w:t>
      </w:r>
      <w:r w:rsidR="00814E85" w:rsidRPr="00B564EF">
        <w:rPr>
          <w:rFonts w:ascii="Arial" w:eastAsia="Arial" w:hAnsi="Arial" w:cs="Arial"/>
          <w:color w:val="000000"/>
          <w:sz w:val="20"/>
          <w:szCs w:val="20"/>
          <w:lang w:val="lt-LT" w:eastAsia="lt-LT"/>
        </w:rPr>
        <w:t>ir</w:t>
      </w:r>
    </w:p>
    <w:p w14:paraId="6D187B7A" w14:textId="77777777" w:rsidR="00814E85" w:rsidRPr="00B564EF" w:rsidRDefault="003A4413" w:rsidP="00FB48AF">
      <w:pPr>
        <w:spacing w:line="276" w:lineRule="auto"/>
        <w:ind w:right="45"/>
        <w:rPr>
          <w:rFonts w:ascii="Arial" w:eastAsia="Arial" w:hAnsi="Arial" w:cs="Arial"/>
          <w:color w:val="000000"/>
          <w:sz w:val="20"/>
          <w:szCs w:val="20"/>
          <w:lang w:val="lt-LT" w:eastAsia="lt-LT"/>
        </w:rPr>
      </w:pPr>
      <w:r w:rsidRPr="00B564EF">
        <w:rPr>
          <w:rFonts w:ascii="Arial" w:eastAsia="Arial" w:hAnsi="Arial" w:cs="Arial"/>
          <w:b/>
          <w:color w:val="000000"/>
          <w:sz w:val="20"/>
          <w:szCs w:val="20"/>
          <w:lang w:val="lt-LT" w:eastAsia="lt-LT"/>
        </w:rPr>
        <w:t xml:space="preserve">UAB </w:t>
      </w:r>
      <w:r w:rsidR="000C5CE9" w:rsidRPr="00B564EF">
        <w:rPr>
          <w:rFonts w:ascii="Arial" w:eastAsia="Arial" w:hAnsi="Arial" w:cs="Arial"/>
          <w:b/>
          <w:color w:val="000000"/>
          <w:sz w:val="20"/>
          <w:szCs w:val="20"/>
          <w:lang w:val="lt-LT" w:eastAsia="lt-LT"/>
        </w:rPr>
        <w:t>_________________________</w:t>
      </w:r>
      <w:r w:rsidR="00814E85" w:rsidRPr="00B564EF">
        <w:rPr>
          <w:rFonts w:ascii="Arial" w:eastAsia="Arial" w:hAnsi="Arial" w:cs="Arial"/>
          <w:color w:val="000000"/>
          <w:sz w:val="20"/>
          <w:szCs w:val="20"/>
          <w:lang w:val="lt-LT" w:eastAsia="lt-LT"/>
        </w:rPr>
        <w:t xml:space="preserve">, kuriai atstovauja </w:t>
      </w:r>
      <w:r w:rsidR="00055BBC" w:rsidRPr="00B564EF">
        <w:rPr>
          <w:rFonts w:ascii="Arial" w:eastAsia="Arial" w:hAnsi="Arial" w:cs="Arial"/>
          <w:color w:val="000000"/>
          <w:sz w:val="20"/>
          <w:szCs w:val="20"/>
          <w:lang w:val="lt-LT" w:eastAsia="lt-LT"/>
        </w:rPr>
        <w:t>[Pareigos, Vardas Pavardė]</w:t>
      </w:r>
      <w:r w:rsidR="00814E85" w:rsidRPr="00B564EF">
        <w:rPr>
          <w:rFonts w:ascii="Arial" w:eastAsia="Arial" w:hAnsi="Arial" w:cs="Arial"/>
          <w:color w:val="000000"/>
          <w:sz w:val="20"/>
          <w:szCs w:val="20"/>
          <w:lang w:val="lt-LT" w:eastAsia="lt-LT"/>
        </w:rPr>
        <w:t xml:space="preserve">, veikiantis pagal </w:t>
      </w:r>
      <w:r w:rsidRPr="00B564EF">
        <w:rPr>
          <w:rFonts w:ascii="Arial" w:eastAsia="Arial" w:hAnsi="Arial" w:cs="Arial"/>
          <w:color w:val="000000"/>
          <w:sz w:val="20"/>
          <w:szCs w:val="20"/>
          <w:lang w:val="lt-LT" w:eastAsia="lt-LT"/>
        </w:rPr>
        <w:t xml:space="preserve">bendrovės </w:t>
      </w:r>
      <w:r w:rsidR="00055BBC" w:rsidRPr="00B564EF">
        <w:rPr>
          <w:rFonts w:ascii="Arial" w:eastAsia="Arial" w:hAnsi="Arial" w:cs="Arial"/>
          <w:color w:val="000000"/>
          <w:sz w:val="20"/>
          <w:szCs w:val="20"/>
          <w:lang w:val="lt-LT" w:eastAsia="lt-LT"/>
        </w:rPr>
        <w:t>[juridinis pagrindas]</w:t>
      </w:r>
      <w:r w:rsidR="00692FA8" w:rsidRPr="00B564EF">
        <w:rPr>
          <w:rFonts w:ascii="Arial" w:eastAsia="Arial" w:hAnsi="Arial" w:cs="Arial"/>
          <w:color w:val="000000"/>
          <w:sz w:val="20"/>
          <w:szCs w:val="20"/>
          <w:lang w:val="lt-LT" w:eastAsia="lt-LT"/>
        </w:rPr>
        <w:t xml:space="preserve"> </w:t>
      </w:r>
      <w:r w:rsidR="00814E85" w:rsidRPr="00B564EF">
        <w:rPr>
          <w:rFonts w:ascii="Arial" w:eastAsia="Arial" w:hAnsi="Arial" w:cs="Arial"/>
          <w:i/>
          <w:color w:val="000000"/>
          <w:sz w:val="20"/>
          <w:szCs w:val="20"/>
          <w:lang w:val="lt-LT" w:eastAsia="lt-LT"/>
        </w:rPr>
        <w:t xml:space="preserve"> </w:t>
      </w:r>
      <w:r w:rsidR="00814E85" w:rsidRPr="00B564EF">
        <w:rPr>
          <w:rFonts w:ascii="Arial" w:eastAsia="Arial" w:hAnsi="Arial" w:cs="Arial"/>
          <w:color w:val="000000"/>
          <w:sz w:val="20"/>
          <w:szCs w:val="20"/>
          <w:lang w:val="lt-LT" w:eastAsia="lt-LT"/>
        </w:rPr>
        <w:t xml:space="preserve">(toliau – </w:t>
      </w:r>
      <w:r w:rsidR="00CE0DAE" w:rsidRPr="00B564EF">
        <w:rPr>
          <w:rFonts w:ascii="Arial" w:eastAsia="Arial" w:hAnsi="Arial" w:cs="Arial"/>
          <w:b/>
          <w:color w:val="000000"/>
          <w:sz w:val="20"/>
          <w:szCs w:val="20"/>
          <w:lang w:val="lt-LT" w:eastAsia="lt-LT"/>
        </w:rPr>
        <w:t>Nuomotojas</w:t>
      </w:r>
      <w:r w:rsidR="00814E85" w:rsidRPr="00B564EF">
        <w:rPr>
          <w:rFonts w:ascii="Arial" w:eastAsia="Arial" w:hAnsi="Arial" w:cs="Arial"/>
          <w:color w:val="000000"/>
          <w:sz w:val="20"/>
          <w:szCs w:val="20"/>
          <w:lang w:val="lt-LT" w:eastAsia="lt-LT"/>
        </w:rPr>
        <w:t>)</w:t>
      </w:r>
    </w:p>
    <w:p w14:paraId="5F45F6D9" w14:textId="77777777" w:rsidR="00814E85" w:rsidRPr="00B564EF" w:rsidRDefault="00814E85" w:rsidP="00FB48AF">
      <w:pPr>
        <w:spacing w:line="276" w:lineRule="auto"/>
        <w:rPr>
          <w:rFonts w:ascii="Arial" w:eastAsia="Arial" w:hAnsi="Arial" w:cs="Arial"/>
          <w:color w:val="000000"/>
          <w:sz w:val="20"/>
          <w:szCs w:val="20"/>
          <w:lang w:val="lt-LT" w:eastAsia="lt-LT"/>
        </w:rPr>
      </w:pPr>
      <w:r w:rsidRPr="00B564EF">
        <w:rPr>
          <w:rFonts w:ascii="Arial" w:eastAsia="Arial" w:hAnsi="Arial" w:cs="Arial"/>
          <w:color w:val="000000"/>
          <w:sz w:val="20"/>
          <w:szCs w:val="20"/>
          <w:lang w:val="lt-LT" w:eastAsia="lt-LT"/>
        </w:rPr>
        <w:t xml:space="preserve">(toliau šios sutarties tekste </w:t>
      </w:r>
      <w:r w:rsidR="00055BBC" w:rsidRPr="00B564EF">
        <w:rPr>
          <w:rFonts w:ascii="Arial" w:eastAsia="Arial" w:hAnsi="Arial" w:cs="Arial"/>
          <w:color w:val="000000"/>
          <w:sz w:val="20"/>
          <w:szCs w:val="20"/>
          <w:lang w:val="lt-LT" w:eastAsia="lt-LT"/>
        </w:rPr>
        <w:t xml:space="preserve">Nuomininkas </w:t>
      </w:r>
      <w:r w:rsidRPr="00B564EF">
        <w:rPr>
          <w:rFonts w:ascii="Arial" w:eastAsia="Arial" w:hAnsi="Arial" w:cs="Arial"/>
          <w:color w:val="000000"/>
          <w:sz w:val="20"/>
          <w:szCs w:val="20"/>
          <w:lang w:val="lt-LT" w:eastAsia="lt-LT"/>
        </w:rPr>
        <w:t xml:space="preserve">ir </w:t>
      </w:r>
      <w:r w:rsidR="00055BBC" w:rsidRPr="00B564EF">
        <w:rPr>
          <w:rFonts w:ascii="Arial" w:eastAsia="Arial" w:hAnsi="Arial" w:cs="Arial"/>
          <w:color w:val="000000"/>
          <w:sz w:val="20"/>
          <w:szCs w:val="20"/>
          <w:lang w:val="lt-LT" w:eastAsia="lt-LT"/>
        </w:rPr>
        <w:t>Nuomotojas</w:t>
      </w:r>
      <w:r w:rsidRPr="00B564EF">
        <w:rPr>
          <w:rFonts w:ascii="Arial" w:eastAsia="Arial" w:hAnsi="Arial" w:cs="Arial"/>
          <w:color w:val="000000"/>
          <w:sz w:val="20"/>
          <w:szCs w:val="20"/>
          <w:lang w:val="lt-LT" w:eastAsia="lt-LT"/>
        </w:rPr>
        <w:t xml:space="preserve"> kartu vadinami </w:t>
      </w:r>
      <w:r w:rsidRPr="00B564EF">
        <w:rPr>
          <w:rFonts w:ascii="Arial" w:eastAsia="Arial" w:hAnsi="Arial" w:cs="Arial"/>
          <w:b/>
          <w:color w:val="000000"/>
          <w:sz w:val="20"/>
          <w:szCs w:val="20"/>
          <w:lang w:val="lt-LT" w:eastAsia="lt-LT"/>
        </w:rPr>
        <w:t>Šalimis</w:t>
      </w:r>
      <w:r w:rsidRPr="00B564EF">
        <w:rPr>
          <w:rFonts w:ascii="Arial" w:eastAsia="Arial" w:hAnsi="Arial" w:cs="Arial"/>
          <w:color w:val="000000"/>
          <w:sz w:val="20"/>
          <w:szCs w:val="20"/>
          <w:lang w:val="lt-LT" w:eastAsia="lt-LT"/>
        </w:rPr>
        <w:t xml:space="preserve">, o kiekvienas atskirai – </w:t>
      </w:r>
      <w:r w:rsidRPr="00B564EF">
        <w:rPr>
          <w:rFonts w:ascii="Arial" w:eastAsia="Arial" w:hAnsi="Arial" w:cs="Arial"/>
          <w:b/>
          <w:color w:val="000000"/>
          <w:sz w:val="20"/>
          <w:szCs w:val="20"/>
          <w:lang w:val="lt-LT" w:eastAsia="lt-LT"/>
        </w:rPr>
        <w:t>Šalimi</w:t>
      </w:r>
      <w:r w:rsidRPr="00B564EF">
        <w:rPr>
          <w:rFonts w:ascii="Arial" w:eastAsia="Arial" w:hAnsi="Arial" w:cs="Arial"/>
          <w:color w:val="000000"/>
          <w:sz w:val="20"/>
          <w:szCs w:val="20"/>
          <w:lang w:val="lt-LT" w:eastAsia="lt-LT"/>
        </w:rPr>
        <w:t>)</w:t>
      </w:r>
    </w:p>
    <w:p w14:paraId="1A1BC2AB" w14:textId="77777777" w:rsidR="00814E85" w:rsidRPr="00B564EF" w:rsidRDefault="00814E85" w:rsidP="00FB48AF">
      <w:pPr>
        <w:spacing w:line="276" w:lineRule="auto"/>
        <w:rPr>
          <w:rFonts w:ascii="Arial" w:eastAsia="Calibri" w:hAnsi="Arial" w:cs="Arial"/>
          <w:color w:val="000000"/>
          <w:sz w:val="20"/>
          <w:szCs w:val="20"/>
          <w:lang w:val="lt-LT" w:eastAsia="lt-LT"/>
        </w:rPr>
      </w:pPr>
      <w:r w:rsidRPr="00B564EF">
        <w:rPr>
          <w:rFonts w:ascii="Arial" w:eastAsia="Arial" w:hAnsi="Arial" w:cs="Arial"/>
          <w:color w:val="000000"/>
          <w:sz w:val="20"/>
          <w:szCs w:val="20"/>
          <w:lang w:val="lt-LT" w:eastAsia="lt-LT"/>
        </w:rPr>
        <w:t xml:space="preserve">susitarė ir sudarė šią Sutartį : </w:t>
      </w:r>
    </w:p>
    <w:p w14:paraId="3607D9D0" w14:textId="77777777" w:rsidR="00814E85" w:rsidRPr="00B564EF" w:rsidRDefault="00814E85" w:rsidP="00FB48AF">
      <w:pPr>
        <w:spacing w:line="276" w:lineRule="auto"/>
        <w:rPr>
          <w:rFonts w:ascii="Arial" w:eastAsia="Calibri" w:hAnsi="Arial" w:cs="Arial"/>
          <w:color w:val="000000"/>
          <w:sz w:val="20"/>
          <w:szCs w:val="20"/>
          <w:lang w:val="lt-LT" w:eastAsia="lt-LT"/>
        </w:rPr>
      </w:pPr>
      <w:r w:rsidRPr="00B564EF">
        <w:rPr>
          <w:rFonts w:ascii="Arial" w:eastAsia="Arial" w:hAnsi="Arial" w:cs="Arial"/>
          <w:color w:val="000000"/>
          <w:sz w:val="20"/>
          <w:szCs w:val="20"/>
          <w:lang w:val="lt-LT" w:eastAsia="lt-LT"/>
        </w:rPr>
        <w:t xml:space="preserve"> </w:t>
      </w:r>
    </w:p>
    <w:p w14:paraId="663BC32C" w14:textId="77777777" w:rsidR="00814E85" w:rsidRPr="00B564EF" w:rsidRDefault="00814E85" w:rsidP="00FA6F0D">
      <w:pPr>
        <w:pStyle w:val="ListParagraph"/>
        <w:numPr>
          <w:ilvl w:val="0"/>
          <w:numId w:val="2"/>
        </w:numPr>
        <w:spacing w:after="0"/>
        <w:ind w:left="0" w:right="46" w:firstLine="0"/>
        <w:rPr>
          <w:rFonts w:ascii="Arial" w:hAnsi="Arial" w:cs="Arial"/>
          <w:sz w:val="20"/>
          <w:szCs w:val="20"/>
        </w:rPr>
      </w:pPr>
      <w:r w:rsidRPr="00B564EF">
        <w:rPr>
          <w:rFonts w:ascii="Arial" w:eastAsia="Arial" w:hAnsi="Arial" w:cs="Arial"/>
          <w:b/>
          <w:sz w:val="20"/>
          <w:szCs w:val="20"/>
        </w:rPr>
        <w:t xml:space="preserve">SUTARTIES SĄVOKOS </w:t>
      </w:r>
    </w:p>
    <w:p w14:paraId="1DBB5B2F" w14:textId="77777777" w:rsidR="00814E85" w:rsidRPr="00B564EF" w:rsidRDefault="00814E85" w:rsidP="00FB48AF">
      <w:pPr>
        <w:pStyle w:val="ListParagraph"/>
        <w:spacing w:after="0"/>
        <w:ind w:left="0"/>
        <w:jc w:val="both"/>
        <w:rPr>
          <w:rFonts w:ascii="Arial" w:eastAsia="Arial" w:hAnsi="Arial" w:cs="Arial"/>
          <w:b/>
          <w:sz w:val="20"/>
          <w:szCs w:val="20"/>
        </w:rPr>
      </w:pPr>
      <w:r w:rsidRPr="00B564EF">
        <w:rPr>
          <w:rFonts w:ascii="Arial" w:eastAsia="Arial" w:hAnsi="Arial" w:cs="Arial"/>
          <w:b/>
          <w:sz w:val="20"/>
          <w:szCs w:val="20"/>
        </w:rPr>
        <w:t>Bendrosios sąvokos</w:t>
      </w:r>
    </w:p>
    <w:p w14:paraId="37A5D8A4" w14:textId="77777777" w:rsidR="00814E85" w:rsidRPr="00B564EF" w:rsidRDefault="009175DB" w:rsidP="00FA6F0D">
      <w:pPr>
        <w:pStyle w:val="ListParagraph"/>
        <w:numPr>
          <w:ilvl w:val="1"/>
          <w:numId w:val="2"/>
        </w:numPr>
        <w:spacing w:after="0"/>
        <w:ind w:left="0" w:right="50" w:firstLine="0"/>
        <w:jc w:val="both"/>
        <w:rPr>
          <w:rFonts w:ascii="Arial" w:hAnsi="Arial" w:cs="Arial"/>
          <w:sz w:val="20"/>
          <w:szCs w:val="20"/>
        </w:rPr>
      </w:pPr>
      <w:r w:rsidRPr="00B564EF">
        <w:rPr>
          <w:rFonts w:ascii="Arial" w:eastAsia="Arial" w:hAnsi="Arial" w:cs="Arial"/>
          <w:b/>
          <w:sz w:val="20"/>
          <w:szCs w:val="20"/>
        </w:rPr>
        <w:t>Sutartis</w:t>
      </w:r>
      <w:r w:rsidR="00814E85" w:rsidRPr="00B564EF">
        <w:rPr>
          <w:rFonts w:ascii="Arial" w:eastAsia="Arial" w:hAnsi="Arial" w:cs="Arial"/>
          <w:sz w:val="20"/>
          <w:szCs w:val="20"/>
        </w:rPr>
        <w:t xml:space="preserve"> – </w:t>
      </w:r>
      <w:r w:rsidRPr="00B564EF">
        <w:rPr>
          <w:rFonts w:ascii="Arial" w:hAnsi="Arial" w:cs="Arial"/>
          <w:sz w:val="20"/>
          <w:szCs w:val="20"/>
        </w:rPr>
        <w:t>Šalių sudaryta nuomos, nurodytos šios Sutarties 4 skyriuje, sutartis</w:t>
      </w:r>
      <w:r w:rsidR="005015E3" w:rsidRPr="00B564EF">
        <w:rPr>
          <w:rFonts w:ascii="Arial" w:eastAsia="Arial" w:hAnsi="Arial" w:cs="Arial"/>
          <w:sz w:val="20"/>
          <w:szCs w:val="20"/>
        </w:rPr>
        <w:t>, ir visi sutartyje nurodyti Sutarties priedai.</w:t>
      </w:r>
    </w:p>
    <w:p w14:paraId="7074D8C0" w14:textId="77777777" w:rsidR="00814E85" w:rsidRPr="00B564EF" w:rsidRDefault="00814E85" w:rsidP="00FA6F0D">
      <w:pPr>
        <w:pStyle w:val="ListParagraph"/>
        <w:numPr>
          <w:ilvl w:val="1"/>
          <w:numId w:val="2"/>
        </w:numPr>
        <w:spacing w:after="0"/>
        <w:ind w:left="0" w:right="45" w:firstLine="0"/>
        <w:jc w:val="both"/>
        <w:rPr>
          <w:rFonts w:ascii="Arial" w:hAnsi="Arial" w:cs="Arial"/>
          <w:sz w:val="20"/>
          <w:szCs w:val="20"/>
        </w:rPr>
      </w:pPr>
      <w:r w:rsidRPr="00B564EF">
        <w:rPr>
          <w:rFonts w:ascii="Arial" w:eastAsia="Arial" w:hAnsi="Arial" w:cs="Arial"/>
          <w:b/>
          <w:sz w:val="20"/>
          <w:szCs w:val="20"/>
        </w:rPr>
        <w:t>Sutarties kaina</w:t>
      </w:r>
      <w:r w:rsidRPr="00B564EF">
        <w:rPr>
          <w:rFonts w:ascii="Arial" w:eastAsia="Arial" w:hAnsi="Arial" w:cs="Arial"/>
          <w:sz w:val="20"/>
          <w:szCs w:val="20"/>
        </w:rPr>
        <w:t xml:space="preserve"> – šios  </w:t>
      </w:r>
      <w:r w:rsidR="005015E3" w:rsidRPr="00B564EF">
        <w:rPr>
          <w:rFonts w:ascii="Arial" w:eastAsia="Arial" w:hAnsi="Arial" w:cs="Arial"/>
          <w:sz w:val="20"/>
          <w:szCs w:val="20"/>
        </w:rPr>
        <w:t>S</w:t>
      </w:r>
      <w:r w:rsidRPr="00B564EF">
        <w:rPr>
          <w:rFonts w:ascii="Arial" w:eastAsia="Arial" w:hAnsi="Arial" w:cs="Arial"/>
          <w:sz w:val="20"/>
          <w:szCs w:val="20"/>
        </w:rPr>
        <w:t>utarties 5.</w:t>
      </w:r>
      <w:r w:rsidR="007C1822" w:rsidRPr="00B564EF">
        <w:rPr>
          <w:rFonts w:ascii="Arial" w:eastAsia="Arial" w:hAnsi="Arial" w:cs="Arial"/>
          <w:sz w:val="20"/>
          <w:szCs w:val="20"/>
        </w:rPr>
        <w:t>1</w:t>
      </w:r>
      <w:r w:rsidRPr="00B564EF">
        <w:rPr>
          <w:rFonts w:ascii="Arial" w:eastAsia="Arial" w:hAnsi="Arial" w:cs="Arial"/>
          <w:sz w:val="20"/>
          <w:szCs w:val="20"/>
        </w:rPr>
        <w:t>.1</w:t>
      </w:r>
      <w:r w:rsidR="002C7F1A" w:rsidRPr="00B564EF">
        <w:rPr>
          <w:rFonts w:ascii="Arial" w:eastAsia="Arial" w:hAnsi="Arial" w:cs="Arial"/>
          <w:sz w:val="20"/>
          <w:szCs w:val="20"/>
        </w:rPr>
        <w:t xml:space="preserve"> punkte nurodyta suma, kuri, jei </w:t>
      </w:r>
      <w:r w:rsidR="005015E3" w:rsidRPr="00B564EF">
        <w:rPr>
          <w:rFonts w:ascii="Arial" w:eastAsia="Arial" w:hAnsi="Arial" w:cs="Arial"/>
          <w:sz w:val="20"/>
          <w:szCs w:val="20"/>
        </w:rPr>
        <w:t>S</w:t>
      </w:r>
      <w:r w:rsidR="002C7F1A" w:rsidRPr="00B564EF">
        <w:rPr>
          <w:rFonts w:ascii="Arial" w:eastAsia="Arial" w:hAnsi="Arial" w:cs="Arial"/>
          <w:sz w:val="20"/>
          <w:szCs w:val="20"/>
        </w:rPr>
        <w:t>utartyje nenustatyta kitaip,</w:t>
      </w:r>
      <w:r w:rsidR="00FB0978" w:rsidRPr="00B564EF">
        <w:rPr>
          <w:rFonts w:ascii="Arial" w:eastAsia="Arial" w:hAnsi="Arial" w:cs="Arial"/>
          <w:sz w:val="20"/>
          <w:szCs w:val="20"/>
        </w:rPr>
        <w:t xml:space="preserve"> </w:t>
      </w:r>
      <w:r w:rsidRPr="00B564EF">
        <w:rPr>
          <w:rFonts w:ascii="Arial" w:eastAsia="Arial" w:hAnsi="Arial" w:cs="Arial"/>
          <w:sz w:val="20"/>
          <w:szCs w:val="20"/>
        </w:rPr>
        <w:t xml:space="preserve">negali būti viršyta </w:t>
      </w:r>
      <w:r w:rsidR="005015E3" w:rsidRPr="00B564EF">
        <w:rPr>
          <w:rFonts w:ascii="Arial" w:eastAsia="Arial" w:hAnsi="Arial" w:cs="Arial"/>
          <w:sz w:val="20"/>
          <w:szCs w:val="20"/>
        </w:rPr>
        <w:t>S</w:t>
      </w:r>
      <w:r w:rsidR="002C7F1A" w:rsidRPr="00B564EF">
        <w:rPr>
          <w:rFonts w:ascii="Arial" w:eastAsia="Arial" w:hAnsi="Arial" w:cs="Arial"/>
          <w:sz w:val="20"/>
          <w:szCs w:val="20"/>
        </w:rPr>
        <w:t>utarties galiojimo laikotarpiu</w:t>
      </w:r>
      <w:r w:rsidRPr="00B564EF">
        <w:rPr>
          <w:rFonts w:ascii="Arial" w:eastAsia="Arial" w:hAnsi="Arial" w:cs="Arial"/>
          <w:sz w:val="20"/>
          <w:szCs w:val="20"/>
        </w:rPr>
        <w:t xml:space="preserve"> </w:t>
      </w:r>
      <w:r w:rsidR="001949F4" w:rsidRPr="00B564EF">
        <w:rPr>
          <w:rFonts w:ascii="Arial" w:eastAsia="Arial" w:hAnsi="Arial" w:cs="Arial"/>
          <w:sz w:val="20"/>
          <w:szCs w:val="20"/>
        </w:rPr>
        <w:t>Nuomininkui</w:t>
      </w:r>
      <w:r w:rsidRPr="00B564EF">
        <w:rPr>
          <w:rFonts w:ascii="Arial" w:eastAsia="Arial" w:hAnsi="Arial" w:cs="Arial"/>
          <w:sz w:val="20"/>
          <w:szCs w:val="20"/>
        </w:rPr>
        <w:t xml:space="preserve"> mokant </w:t>
      </w:r>
      <w:r w:rsidR="001949F4" w:rsidRPr="00B564EF">
        <w:rPr>
          <w:rFonts w:ascii="Arial" w:eastAsia="Arial" w:hAnsi="Arial" w:cs="Arial"/>
          <w:sz w:val="20"/>
          <w:szCs w:val="20"/>
        </w:rPr>
        <w:t>Nuomotojui</w:t>
      </w:r>
      <w:r w:rsidR="002C7F1A" w:rsidRPr="00B564EF">
        <w:rPr>
          <w:rFonts w:ascii="Arial" w:eastAsia="Arial" w:hAnsi="Arial" w:cs="Arial"/>
          <w:sz w:val="20"/>
          <w:szCs w:val="20"/>
        </w:rPr>
        <w:t xml:space="preserve"> </w:t>
      </w:r>
      <w:r w:rsidR="000A7EFC" w:rsidRPr="00B564EF">
        <w:rPr>
          <w:rFonts w:ascii="Arial" w:eastAsia="Arial" w:hAnsi="Arial" w:cs="Arial"/>
          <w:sz w:val="20"/>
          <w:szCs w:val="20"/>
        </w:rPr>
        <w:t>už Automobilius.</w:t>
      </w:r>
    </w:p>
    <w:p w14:paraId="4DAC4166" w14:textId="77777777" w:rsidR="00814E85" w:rsidRPr="00B564EF" w:rsidRDefault="00814E85" w:rsidP="00FA6F0D">
      <w:pPr>
        <w:pStyle w:val="ListParagraph"/>
        <w:numPr>
          <w:ilvl w:val="1"/>
          <w:numId w:val="2"/>
        </w:numPr>
        <w:spacing w:after="0"/>
        <w:ind w:left="0" w:firstLine="0"/>
        <w:jc w:val="both"/>
        <w:rPr>
          <w:rFonts w:ascii="Arial" w:hAnsi="Arial" w:cs="Arial"/>
          <w:sz w:val="20"/>
          <w:szCs w:val="20"/>
        </w:rPr>
      </w:pPr>
      <w:r w:rsidRPr="00B564EF">
        <w:rPr>
          <w:rFonts w:ascii="Arial" w:eastAsia="Arial" w:hAnsi="Arial" w:cs="Arial"/>
          <w:b/>
          <w:sz w:val="20"/>
          <w:szCs w:val="20"/>
        </w:rPr>
        <w:t>Trečioji šalis</w:t>
      </w:r>
      <w:r w:rsidRPr="00B564EF">
        <w:rPr>
          <w:rFonts w:ascii="Arial" w:eastAsia="Arial" w:hAnsi="Arial" w:cs="Arial"/>
          <w:sz w:val="20"/>
          <w:szCs w:val="20"/>
        </w:rPr>
        <w:t xml:space="preserve"> – bet kuris kitas fizinis ir/arba juridinis asmuo (pagal kontekstą). </w:t>
      </w:r>
    </w:p>
    <w:p w14:paraId="6455C570" w14:textId="77777777" w:rsidR="00814E85" w:rsidRPr="00B564EF" w:rsidRDefault="00814E85" w:rsidP="00FA6F0D">
      <w:pPr>
        <w:pStyle w:val="ListParagraph"/>
        <w:numPr>
          <w:ilvl w:val="1"/>
          <w:numId w:val="2"/>
        </w:numPr>
        <w:spacing w:after="0"/>
        <w:ind w:left="0" w:firstLine="0"/>
        <w:jc w:val="both"/>
        <w:rPr>
          <w:rFonts w:ascii="Arial" w:eastAsia="Arial" w:hAnsi="Arial" w:cs="Arial"/>
          <w:sz w:val="20"/>
          <w:szCs w:val="20"/>
        </w:rPr>
      </w:pPr>
      <w:r w:rsidRPr="00B564EF">
        <w:rPr>
          <w:rFonts w:ascii="Arial" w:eastAsia="Arial" w:hAnsi="Arial" w:cs="Arial"/>
          <w:b/>
          <w:sz w:val="20"/>
          <w:szCs w:val="20"/>
        </w:rPr>
        <w:t>Techninės specifikacijos</w:t>
      </w:r>
      <w:r w:rsidRPr="00B564EF">
        <w:rPr>
          <w:rFonts w:ascii="Arial" w:eastAsia="Arial" w:hAnsi="Arial" w:cs="Arial"/>
          <w:sz w:val="20"/>
          <w:szCs w:val="20"/>
        </w:rPr>
        <w:t xml:space="preserve"> –</w:t>
      </w:r>
      <w:r w:rsidR="001E3FE4" w:rsidRPr="00B564EF">
        <w:rPr>
          <w:rFonts w:ascii="Arial" w:eastAsia="Arial" w:hAnsi="Arial" w:cs="Arial"/>
          <w:sz w:val="20"/>
          <w:szCs w:val="20"/>
        </w:rPr>
        <w:t xml:space="preserve"> </w:t>
      </w:r>
      <w:r w:rsidRPr="00B564EF">
        <w:rPr>
          <w:rFonts w:ascii="Arial" w:eastAsia="Arial" w:hAnsi="Arial" w:cs="Arial"/>
          <w:sz w:val="20"/>
          <w:szCs w:val="20"/>
        </w:rPr>
        <w:t xml:space="preserve">dokumentas, kuriame nustatyti reikalavimai </w:t>
      </w:r>
      <w:r w:rsidR="001E3FE4" w:rsidRPr="00B564EF">
        <w:rPr>
          <w:rFonts w:ascii="Arial" w:eastAsia="Arial" w:hAnsi="Arial" w:cs="Arial"/>
          <w:sz w:val="20"/>
          <w:szCs w:val="20"/>
        </w:rPr>
        <w:t>Automobiliams</w:t>
      </w:r>
      <w:r w:rsidRPr="00B564EF">
        <w:rPr>
          <w:rFonts w:ascii="Arial" w:eastAsia="Arial" w:hAnsi="Arial" w:cs="Arial"/>
          <w:sz w:val="20"/>
          <w:szCs w:val="20"/>
        </w:rPr>
        <w:t xml:space="preserve">. </w:t>
      </w:r>
    </w:p>
    <w:p w14:paraId="49843C4B" w14:textId="77777777" w:rsidR="00814E85" w:rsidRPr="00B564EF" w:rsidRDefault="00814E85" w:rsidP="00FA6F0D">
      <w:pPr>
        <w:pStyle w:val="ListParagraph"/>
        <w:numPr>
          <w:ilvl w:val="1"/>
          <w:numId w:val="2"/>
        </w:numPr>
        <w:spacing w:after="0"/>
        <w:ind w:left="0" w:firstLine="0"/>
        <w:jc w:val="both"/>
        <w:rPr>
          <w:rFonts w:ascii="Arial" w:eastAsia="Arial" w:hAnsi="Arial" w:cs="Arial"/>
          <w:sz w:val="20"/>
          <w:szCs w:val="20"/>
        </w:rPr>
      </w:pPr>
      <w:r w:rsidRPr="00B564EF">
        <w:rPr>
          <w:rFonts w:ascii="Arial" w:eastAsia="Arial" w:hAnsi="Arial" w:cs="Arial"/>
          <w:b/>
          <w:sz w:val="20"/>
          <w:szCs w:val="20"/>
        </w:rPr>
        <w:t>Teisės aktai</w:t>
      </w:r>
      <w:r w:rsidRPr="00B564EF">
        <w:rPr>
          <w:rFonts w:ascii="Arial" w:eastAsia="Arial" w:hAnsi="Arial" w:cs="Arial"/>
          <w:sz w:val="20"/>
          <w:szCs w:val="20"/>
        </w:rPr>
        <w:t xml:space="preserve"> – reiškia Lietuvos Respublikos teisės aktus ir tarptautines sutartis ir Europos Sąjungos teisės aktus ar bet kokios trečiosios šalies viešosios valdžios individualaus ar norminio pobūdžio teisės aktus ir/ar potvarkius, kurie, nepriklausomai nuo jų teisinės galios ir (arba) jurisdikcijos, saisto bet kurią Šalį ir (arba) turi įtakos šios  </w:t>
      </w:r>
      <w:r w:rsidR="005015E3" w:rsidRPr="00B564EF">
        <w:rPr>
          <w:rFonts w:ascii="Arial" w:eastAsia="Arial" w:hAnsi="Arial" w:cs="Arial"/>
          <w:sz w:val="20"/>
          <w:szCs w:val="20"/>
        </w:rPr>
        <w:t>S</w:t>
      </w:r>
      <w:r w:rsidRPr="00B564EF">
        <w:rPr>
          <w:rFonts w:ascii="Arial" w:eastAsia="Arial" w:hAnsi="Arial" w:cs="Arial"/>
          <w:sz w:val="20"/>
          <w:szCs w:val="20"/>
        </w:rPr>
        <w:t>utarties vykdymui, išskyrus tuos trečiosios šalies teisės aktus, kurie prieštarauja nacionalinei teisei.</w:t>
      </w:r>
    </w:p>
    <w:p w14:paraId="7109E495" w14:textId="77777777" w:rsidR="00C61C0C" w:rsidRPr="00B564EF" w:rsidRDefault="00C61C0C" w:rsidP="00FA6F0D">
      <w:pPr>
        <w:pStyle w:val="ListParagraph"/>
        <w:numPr>
          <w:ilvl w:val="1"/>
          <w:numId w:val="2"/>
        </w:numPr>
        <w:spacing w:after="0"/>
        <w:ind w:left="0" w:firstLine="0"/>
        <w:jc w:val="both"/>
        <w:rPr>
          <w:rFonts w:ascii="Arial" w:eastAsia="Arial" w:hAnsi="Arial" w:cs="Arial"/>
          <w:sz w:val="20"/>
          <w:szCs w:val="20"/>
        </w:rPr>
      </w:pPr>
      <w:r w:rsidRPr="00B564EF">
        <w:rPr>
          <w:rFonts w:ascii="Arial" w:hAnsi="Arial" w:cs="Arial"/>
          <w:b/>
          <w:sz w:val="20"/>
          <w:szCs w:val="20"/>
        </w:rPr>
        <w:t>Automobiliai</w:t>
      </w:r>
      <w:r w:rsidRPr="00B564EF">
        <w:rPr>
          <w:rFonts w:ascii="Arial" w:hAnsi="Arial" w:cs="Arial"/>
          <w:sz w:val="20"/>
          <w:szCs w:val="20"/>
        </w:rPr>
        <w:t xml:space="preserve"> </w:t>
      </w:r>
      <w:r w:rsidRPr="00B564EF">
        <w:rPr>
          <w:rFonts w:ascii="Arial" w:hAnsi="Arial" w:cs="Arial"/>
          <w:spacing w:val="-2"/>
          <w:sz w:val="20"/>
          <w:szCs w:val="20"/>
        </w:rPr>
        <w:t>–</w:t>
      </w:r>
      <w:r w:rsidRPr="00B564EF">
        <w:rPr>
          <w:rFonts w:ascii="Arial" w:hAnsi="Arial" w:cs="Arial"/>
          <w:sz w:val="20"/>
          <w:szCs w:val="20"/>
        </w:rPr>
        <w:t xml:space="preserve"> transporto priemonės, atitinkančios Sutarties </w:t>
      </w:r>
      <w:r w:rsidR="005A3793" w:rsidRPr="00B564EF">
        <w:rPr>
          <w:rFonts w:ascii="Arial" w:hAnsi="Arial" w:cs="Arial"/>
          <w:sz w:val="20"/>
          <w:szCs w:val="20"/>
        </w:rPr>
        <w:t>4 skyr</w:t>
      </w:r>
      <w:r w:rsidR="0049308A" w:rsidRPr="00B564EF">
        <w:rPr>
          <w:rFonts w:ascii="Arial" w:hAnsi="Arial" w:cs="Arial"/>
          <w:sz w:val="20"/>
          <w:szCs w:val="20"/>
        </w:rPr>
        <w:t>iuje</w:t>
      </w:r>
      <w:r w:rsidR="005A3793" w:rsidRPr="00B564EF">
        <w:rPr>
          <w:rFonts w:ascii="Arial" w:hAnsi="Arial" w:cs="Arial"/>
          <w:sz w:val="20"/>
          <w:szCs w:val="20"/>
        </w:rPr>
        <w:t xml:space="preserve"> </w:t>
      </w:r>
      <w:r w:rsidRPr="00B564EF">
        <w:rPr>
          <w:rFonts w:ascii="Arial" w:hAnsi="Arial" w:cs="Arial"/>
          <w:sz w:val="20"/>
          <w:szCs w:val="20"/>
        </w:rPr>
        <w:t xml:space="preserve"> nustatytus techninius reikalavimus.</w:t>
      </w:r>
    </w:p>
    <w:p w14:paraId="23931214" w14:textId="77777777" w:rsidR="003F1218" w:rsidRPr="00B564EF" w:rsidRDefault="003F1218" w:rsidP="00FA6F0D">
      <w:pPr>
        <w:pStyle w:val="ListParagraph"/>
        <w:numPr>
          <w:ilvl w:val="1"/>
          <w:numId w:val="2"/>
        </w:numPr>
        <w:spacing w:after="0"/>
        <w:ind w:left="0" w:firstLine="0"/>
        <w:jc w:val="both"/>
        <w:rPr>
          <w:rFonts w:ascii="Arial" w:eastAsia="Arial" w:hAnsi="Arial" w:cs="Arial"/>
          <w:sz w:val="20"/>
          <w:szCs w:val="20"/>
        </w:rPr>
      </w:pPr>
      <w:r w:rsidRPr="00B564EF">
        <w:rPr>
          <w:rFonts w:ascii="Arial" w:eastAsia="Arial" w:hAnsi="Arial" w:cs="Arial"/>
          <w:b/>
          <w:sz w:val="20"/>
          <w:szCs w:val="20"/>
        </w:rPr>
        <w:t>Automobilių perdavimo diena</w:t>
      </w:r>
      <w:r w:rsidRPr="00B564EF">
        <w:rPr>
          <w:rFonts w:ascii="Arial" w:eastAsia="Arial" w:hAnsi="Arial" w:cs="Arial"/>
          <w:sz w:val="20"/>
          <w:szCs w:val="20"/>
        </w:rPr>
        <w:t xml:space="preserve"> – diena, kai Nuomotojas Šalių sutartoje vietoje Vilniuje perduoda Automobilį Nuomininko laikinam valdymui ir naudojimuisi, sudarydamas jam galimybę patikrinti Automobilio techninės būklės atitikimą Sutarties sąlygoms, pasirašant Automobilio priėmimo–perdavimo aktą.</w:t>
      </w:r>
    </w:p>
    <w:p w14:paraId="5C295D1C" w14:textId="77777777" w:rsidR="003F1218" w:rsidRPr="00B564EF" w:rsidRDefault="003F1218" w:rsidP="00FA6F0D">
      <w:pPr>
        <w:pStyle w:val="ListParagraph"/>
        <w:numPr>
          <w:ilvl w:val="1"/>
          <w:numId w:val="2"/>
        </w:numPr>
        <w:spacing w:after="0"/>
        <w:ind w:left="0" w:firstLine="0"/>
        <w:jc w:val="both"/>
        <w:rPr>
          <w:rFonts w:ascii="Arial" w:eastAsia="Arial" w:hAnsi="Arial" w:cs="Arial"/>
          <w:sz w:val="20"/>
          <w:szCs w:val="20"/>
        </w:rPr>
      </w:pPr>
      <w:r w:rsidRPr="00B564EF">
        <w:rPr>
          <w:rFonts w:ascii="Arial" w:eastAsia="Arial" w:hAnsi="Arial" w:cs="Arial"/>
          <w:b/>
          <w:sz w:val="20"/>
          <w:szCs w:val="20"/>
        </w:rPr>
        <w:t>Automobilių grąžinimo diena</w:t>
      </w:r>
      <w:r w:rsidRPr="00B564EF">
        <w:rPr>
          <w:rFonts w:ascii="Arial" w:eastAsia="Arial" w:hAnsi="Arial" w:cs="Arial"/>
          <w:sz w:val="20"/>
          <w:szCs w:val="20"/>
        </w:rPr>
        <w:t xml:space="preserve"> – diena, kai Nuomininkas Nuomotojo nurodytoje vietoje perduoda Automobilį Nuomotojui, sudarydamas jam galimybę patikrinti Automobilio techninės būklės atitikimą Sutarties sąlygoms, pasirašant Automobilių grąžinimo–priėmimo aktą. Automobilio grąžinimo diena yra paskutinė Sutarties sąlygose nurodyto Automobilio nuomos termino diena.</w:t>
      </w:r>
    </w:p>
    <w:p w14:paraId="39E5DED4" w14:textId="77777777" w:rsidR="003F1218" w:rsidRPr="00B564EF" w:rsidRDefault="003F1218" w:rsidP="00FA6F0D">
      <w:pPr>
        <w:pStyle w:val="ListParagraph"/>
        <w:numPr>
          <w:ilvl w:val="1"/>
          <w:numId w:val="2"/>
        </w:numPr>
        <w:spacing w:after="0"/>
        <w:ind w:left="0" w:firstLine="0"/>
        <w:jc w:val="both"/>
        <w:rPr>
          <w:rFonts w:ascii="Arial" w:eastAsia="Arial" w:hAnsi="Arial" w:cs="Arial"/>
          <w:sz w:val="20"/>
          <w:szCs w:val="20"/>
        </w:rPr>
      </w:pPr>
      <w:r w:rsidRPr="00B564EF">
        <w:rPr>
          <w:rFonts w:ascii="Arial" w:eastAsia="Arial" w:hAnsi="Arial" w:cs="Arial"/>
          <w:b/>
          <w:sz w:val="20"/>
          <w:szCs w:val="20"/>
        </w:rPr>
        <w:t>Automobilių nuomos terminas</w:t>
      </w:r>
      <w:r w:rsidRPr="00B564EF">
        <w:rPr>
          <w:rFonts w:ascii="Arial" w:eastAsia="Arial" w:hAnsi="Arial" w:cs="Arial"/>
          <w:sz w:val="20"/>
          <w:szCs w:val="20"/>
        </w:rPr>
        <w:t xml:space="preserve"> – Sutarties Šalių sutartas laikotarpis nuo Automobilio perdavimo dienos iki Automobilio grąžinimo dienos, per kurį Nuomininkas turi teisę laikinai valdyti ir naudoti Automobilį. Pirmąja Automobilio nuomos termino diena laikoma Automobilio perdavimo diena.</w:t>
      </w:r>
    </w:p>
    <w:p w14:paraId="42A234D2" w14:textId="77777777" w:rsidR="003F1218" w:rsidRPr="00B564EF" w:rsidRDefault="002C1572" w:rsidP="00FA6F0D">
      <w:pPr>
        <w:pStyle w:val="ListParagraph"/>
        <w:numPr>
          <w:ilvl w:val="1"/>
          <w:numId w:val="2"/>
        </w:numPr>
        <w:spacing w:after="0"/>
        <w:ind w:left="0" w:firstLine="0"/>
        <w:jc w:val="both"/>
        <w:rPr>
          <w:rFonts w:ascii="Arial" w:eastAsia="Arial" w:hAnsi="Arial" w:cs="Arial"/>
          <w:sz w:val="20"/>
          <w:szCs w:val="20"/>
        </w:rPr>
      </w:pPr>
      <w:r w:rsidRPr="00B564EF">
        <w:rPr>
          <w:rFonts w:ascii="Arial" w:eastAsia="Arial" w:hAnsi="Arial" w:cs="Arial"/>
          <w:b/>
          <w:sz w:val="20"/>
          <w:szCs w:val="20"/>
        </w:rPr>
        <w:t>Automobilių perdavimo diena</w:t>
      </w:r>
      <w:r w:rsidRPr="00B564EF">
        <w:rPr>
          <w:rFonts w:ascii="Arial" w:eastAsia="Arial" w:hAnsi="Arial" w:cs="Arial"/>
          <w:sz w:val="20"/>
          <w:szCs w:val="20"/>
        </w:rPr>
        <w:t xml:space="preserve"> – diena, kai Nuomotojas Šalių sutartoje vietoje Vilniuje perduoda Automobilį Nuomininko laikinam valdymui ir naudojimuisi, sudarydamas jam galimybę patikrinti Automobilio techninės būklės atitikimą Sutarties sąlygoms, pasirašant Automobilio priėmimo–perdavimo aktą.</w:t>
      </w:r>
    </w:p>
    <w:p w14:paraId="63D132E8" w14:textId="77777777" w:rsidR="002C1572" w:rsidRPr="00B564EF" w:rsidRDefault="002C1572" w:rsidP="00FA6F0D">
      <w:pPr>
        <w:pStyle w:val="ListParagraph"/>
        <w:numPr>
          <w:ilvl w:val="1"/>
          <w:numId w:val="2"/>
        </w:numPr>
        <w:spacing w:after="0"/>
        <w:ind w:left="0" w:firstLine="0"/>
        <w:jc w:val="both"/>
        <w:rPr>
          <w:rFonts w:ascii="Arial" w:eastAsia="Arial" w:hAnsi="Arial" w:cs="Arial"/>
          <w:sz w:val="20"/>
          <w:szCs w:val="20"/>
        </w:rPr>
      </w:pPr>
      <w:r w:rsidRPr="00B564EF">
        <w:rPr>
          <w:rFonts w:ascii="Arial" w:eastAsia="Arial" w:hAnsi="Arial" w:cs="Arial"/>
          <w:b/>
          <w:sz w:val="20"/>
          <w:szCs w:val="20"/>
        </w:rPr>
        <w:t>Priežiūros paslaugos</w:t>
      </w:r>
      <w:r w:rsidRPr="00B564EF">
        <w:rPr>
          <w:rFonts w:ascii="Arial" w:eastAsia="Arial" w:hAnsi="Arial" w:cs="Arial"/>
          <w:sz w:val="20"/>
          <w:szCs w:val="20"/>
        </w:rPr>
        <w:t xml:space="preserve"> – tai pagal Nuomininko poreikį Sutartyje nustatyta tvarka Nuomotojo Nuomininkui teikiamos Automobilių eksploatavimo ir techninės priežiūros paslaugos.</w:t>
      </w:r>
    </w:p>
    <w:p w14:paraId="6B9AC738" w14:textId="77777777" w:rsidR="0052106C" w:rsidRPr="00B564EF" w:rsidRDefault="000A7EFC" w:rsidP="00FA6F0D">
      <w:pPr>
        <w:pStyle w:val="ListParagraph"/>
        <w:numPr>
          <w:ilvl w:val="1"/>
          <w:numId w:val="2"/>
        </w:numPr>
        <w:spacing w:after="0"/>
        <w:ind w:left="0" w:firstLine="0"/>
        <w:jc w:val="both"/>
        <w:rPr>
          <w:rFonts w:ascii="Arial" w:eastAsia="Arial" w:hAnsi="Arial" w:cs="Arial"/>
          <w:sz w:val="20"/>
          <w:szCs w:val="20"/>
        </w:rPr>
      </w:pPr>
      <w:r w:rsidRPr="00B564EF">
        <w:rPr>
          <w:rFonts w:ascii="Arial" w:eastAsia="Arial" w:hAnsi="Arial" w:cs="Arial"/>
          <w:b/>
          <w:sz w:val="20"/>
          <w:szCs w:val="20"/>
        </w:rPr>
        <w:t>Automobilių naudotojas</w:t>
      </w:r>
      <w:r w:rsidRPr="00B564EF">
        <w:rPr>
          <w:rFonts w:ascii="Arial" w:eastAsia="Arial" w:hAnsi="Arial" w:cs="Arial"/>
          <w:sz w:val="20"/>
          <w:szCs w:val="20"/>
        </w:rPr>
        <w:t xml:space="preserve"> – Nuomininkas arba jo įgaliotas asmuo, pagal įstatymus ir Sutartį turintis teisę laikinai valdyti Automobilius ir juos naudoti.</w:t>
      </w:r>
      <w:r w:rsidR="0052106C" w:rsidRPr="00B564EF">
        <w:rPr>
          <w:rFonts w:ascii="Arial" w:hAnsi="Arial" w:cs="Arial"/>
          <w:sz w:val="20"/>
          <w:szCs w:val="20"/>
        </w:rPr>
        <w:t xml:space="preserve"> </w:t>
      </w:r>
    </w:p>
    <w:p w14:paraId="2BD9A07D" w14:textId="77777777" w:rsidR="00814E85" w:rsidRPr="00B564EF" w:rsidRDefault="0052106C" w:rsidP="00FA6F0D">
      <w:pPr>
        <w:pStyle w:val="ListParagraph"/>
        <w:numPr>
          <w:ilvl w:val="1"/>
          <w:numId w:val="2"/>
        </w:numPr>
        <w:spacing w:after="0"/>
        <w:ind w:left="0" w:firstLine="0"/>
        <w:jc w:val="both"/>
        <w:rPr>
          <w:rFonts w:ascii="Arial" w:eastAsia="Arial" w:hAnsi="Arial" w:cs="Arial"/>
          <w:sz w:val="20"/>
          <w:szCs w:val="20"/>
        </w:rPr>
      </w:pPr>
      <w:r w:rsidRPr="00B564EF">
        <w:rPr>
          <w:rFonts w:ascii="Arial" w:eastAsia="Arial" w:hAnsi="Arial" w:cs="Arial"/>
          <w:b/>
          <w:sz w:val="20"/>
          <w:szCs w:val="20"/>
        </w:rPr>
        <w:t>Mėnesio nuomos mokestis</w:t>
      </w:r>
      <w:r w:rsidRPr="00B564EF">
        <w:rPr>
          <w:rFonts w:ascii="Arial" w:eastAsia="Arial" w:hAnsi="Arial" w:cs="Arial"/>
          <w:sz w:val="20"/>
          <w:szCs w:val="20"/>
        </w:rPr>
        <w:t xml:space="preserve"> – </w:t>
      </w:r>
      <w:r w:rsidR="00FB03A4" w:rsidRPr="00B564EF">
        <w:rPr>
          <w:rFonts w:ascii="Arial" w:hAnsi="Arial" w:cs="Arial"/>
          <w:sz w:val="20"/>
          <w:szCs w:val="20"/>
        </w:rPr>
        <w:t>suma, kurią Nuomininkas moka Nuomotojui kiekvieną mėnesį Sutartyje nustatyta tvarka ir terminais. Mėnesio nuomos mokestis yra mokamas už teisę laikinai naudoti ir valdyti Automobilį (</w:t>
      </w:r>
      <w:proofErr w:type="spellStart"/>
      <w:r w:rsidR="00FB03A4" w:rsidRPr="00B564EF">
        <w:rPr>
          <w:rFonts w:ascii="Arial" w:hAnsi="Arial" w:cs="Arial"/>
          <w:sz w:val="20"/>
          <w:szCs w:val="20"/>
        </w:rPr>
        <w:t>ius</w:t>
      </w:r>
      <w:proofErr w:type="spellEnd"/>
      <w:r w:rsidR="00FB03A4" w:rsidRPr="00B564EF">
        <w:rPr>
          <w:rFonts w:ascii="Arial" w:hAnsi="Arial" w:cs="Arial"/>
          <w:sz w:val="20"/>
          <w:szCs w:val="20"/>
        </w:rPr>
        <w:t>). Į mėnesio nuomos mokestį yra įskaičiuojamas nuomos mokestis ir eksploatacinės išlaidos nurodytos šioje Sutartyje ir jos prieduose.</w:t>
      </w:r>
    </w:p>
    <w:p w14:paraId="56EE99AD" w14:textId="77777777" w:rsidR="00814E85" w:rsidRPr="00B564EF" w:rsidRDefault="00814E85" w:rsidP="00FB48AF">
      <w:pPr>
        <w:pStyle w:val="ListParagraph"/>
        <w:spacing w:after="0"/>
        <w:ind w:left="0"/>
        <w:jc w:val="both"/>
        <w:rPr>
          <w:rFonts w:ascii="Arial" w:eastAsia="Arial" w:hAnsi="Arial" w:cs="Arial"/>
          <w:b/>
          <w:sz w:val="20"/>
          <w:szCs w:val="20"/>
        </w:rPr>
      </w:pPr>
      <w:r w:rsidRPr="00B564EF">
        <w:rPr>
          <w:rFonts w:ascii="Arial" w:eastAsia="Arial" w:hAnsi="Arial" w:cs="Arial"/>
          <w:b/>
          <w:sz w:val="20"/>
          <w:szCs w:val="20"/>
        </w:rPr>
        <w:t>Datos ir terminai</w:t>
      </w:r>
    </w:p>
    <w:p w14:paraId="1A8A5984" w14:textId="77777777" w:rsidR="00814E85" w:rsidRPr="00B564EF" w:rsidRDefault="00814E85" w:rsidP="00FA6F0D">
      <w:pPr>
        <w:pStyle w:val="ListParagraph"/>
        <w:numPr>
          <w:ilvl w:val="1"/>
          <w:numId w:val="2"/>
        </w:numPr>
        <w:spacing w:after="0"/>
        <w:ind w:left="0" w:firstLine="0"/>
        <w:jc w:val="both"/>
        <w:rPr>
          <w:rFonts w:ascii="Arial" w:hAnsi="Arial" w:cs="Arial"/>
          <w:sz w:val="20"/>
          <w:szCs w:val="20"/>
        </w:rPr>
      </w:pPr>
      <w:r w:rsidRPr="00B564EF">
        <w:rPr>
          <w:rFonts w:ascii="Arial" w:eastAsia="Arial" w:hAnsi="Arial" w:cs="Arial"/>
          <w:b/>
          <w:sz w:val="20"/>
          <w:szCs w:val="20"/>
        </w:rPr>
        <w:lastRenderedPageBreak/>
        <w:t xml:space="preserve">Diena </w:t>
      </w:r>
      <w:r w:rsidRPr="00B564EF">
        <w:rPr>
          <w:rFonts w:ascii="Arial" w:eastAsia="Arial" w:hAnsi="Arial" w:cs="Arial"/>
          <w:sz w:val="20"/>
          <w:szCs w:val="20"/>
        </w:rPr>
        <w:t xml:space="preserve">– jei šios  sutarties dokumentai nenustato kitaip, ši sąvoka reiškia kalendorinę dieną. </w:t>
      </w:r>
    </w:p>
    <w:p w14:paraId="4898E45C" w14:textId="77777777" w:rsidR="00814E85" w:rsidRPr="00B564EF" w:rsidRDefault="00814E85" w:rsidP="00FA6F0D">
      <w:pPr>
        <w:pStyle w:val="ListParagraph"/>
        <w:numPr>
          <w:ilvl w:val="1"/>
          <w:numId w:val="2"/>
        </w:numPr>
        <w:spacing w:after="0"/>
        <w:ind w:left="0" w:firstLine="0"/>
        <w:jc w:val="both"/>
        <w:rPr>
          <w:rFonts w:ascii="Arial" w:hAnsi="Arial" w:cs="Arial"/>
          <w:sz w:val="20"/>
          <w:szCs w:val="20"/>
        </w:rPr>
      </w:pPr>
      <w:r w:rsidRPr="00B564EF">
        <w:rPr>
          <w:rFonts w:ascii="Arial" w:eastAsia="Arial" w:hAnsi="Arial" w:cs="Arial"/>
          <w:b/>
          <w:sz w:val="20"/>
          <w:szCs w:val="20"/>
        </w:rPr>
        <w:t>Darbo diena</w:t>
      </w:r>
      <w:r w:rsidRPr="00B564EF">
        <w:rPr>
          <w:rFonts w:ascii="Arial" w:eastAsia="Arial" w:hAnsi="Arial" w:cs="Arial"/>
          <w:sz w:val="20"/>
          <w:szCs w:val="20"/>
        </w:rPr>
        <w:t xml:space="preserve"> – jei šios  </w:t>
      </w:r>
      <w:r w:rsidR="00987AC8" w:rsidRPr="00B564EF">
        <w:rPr>
          <w:rFonts w:ascii="Arial" w:eastAsia="Arial" w:hAnsi="Arial" w:cs="Arial"/>
          <w:sz w:val="20"/>
          <w:szCs w:val="20"/>
        </w:rPr>
        <w:t>S</w:t>
      </w:r>
      <w:r w:rsidRPr="00B564EF">
        <w:rPr>
          <w:rFonts w:ascii="Arial" w:eastAsia="Arial" w:hAnsi="Arial" w:cs="Arial"/>
          <w:sz w:val="20"/>
          <w:szCs w:val="20"/>
        </w:rPr>
        <w:t xml:space="preserve">utarties dokumentai nenustato kitaip, ši sąvoka reiškia darbo dieną Lietuvos Respublikoje. </w:t>
      </w:r>
    </w:p>
    <w:p w14:paraId="2C7D7B3C" w14:textId="77777777" w:rsidR="00814E85" w:rsidRPr="00B564EF" w:rsidRDefault="00814E85" w:rsidP="00FA6F0D">
      <w:pPr>
        <w:pStyle w:val="ListParagraph"/>
        <w:numPr>
          <w:ilvl w:val="1"/>
          <w:numId w:val="2"/>
        </w:numPr>
        <w:spacing w:after="0"/>
        <w:ind w:left="0" w:firstLine="0"/>
        <w:jc w:val="both"/>
        <w:rPr>
          <w:rFonts w:ascii="Arial" w:eastAsia="Arial" w:hAnsi="Arial" w:cs="Arial"/>
          <w:sz w:val="20"/>
          <w:szCs w:val="20"/>
        </w:rPr>
      </w:pPr>
      <w:r w:rsidRPr="00B564EF">
        <w:rPr>
          <w:rFonts w:ascii="Arial" w:eastAsia="Arial" w:hAnsi="Arial" w:cs="Arial"/>
          <w:b/>
          <w:sz w:val="20"/>
          <w:szCs w:val="20"/>
        </w:rPr>
        <w:t xml:space="preserve">Metai </w:t>
      </w:r>
      <w:r w:rsidRPr="00B564EF">
        <w:rPr>
          <w:rFonts w:ascii="Arial" w:eastAsia="Arial" w:hAnsi="Arial" w:cs="Arial"/>
          <w:sz w:val="20"/>
          <w:szCs w:val="20"/>
        </w:rPr>
        <w:t xml:space="preserve">– jei šios  </w:t>
      </w:r>
      <w:r w:rsidR="00987AC8" w:rsidRPr="00B564EF">
        <w:rPr>
          <w:rFonts w:ascii="Arial" w:eastAsia="Arial" w:hAnsi="Arial" w:cs="Arial"/>
          <w:sz w:val="20"/>
          <w:szCs w:val="20"/>
        </w:rPr>
        <w:t>S</w:t>
      </w:r>
      <w:r w:rsidRPr="00B564EF">
        <w:rPr>
          <w:rFonts w:ascii="Arial" w:eastAsia="Arial" w:hAnsi="Arial" w:cs="Arial"/>
          <w:sz w:val="20"/>
          <w:szCs w:val="20"/>
        </w:rPr>
        <w:t>utarties dokumentai nenustato kitaip, ši sąvoka reiškia 365 (trijų šimtų šešiasdešimt penkių) dienų laikotarpį.</w:t>
      </w:r>
    </w:p>
    <w:p w14:paraId="64ED7028" w14:textId="77777777" w:rsidR="00814E85" w:rsidRPr="00B564EF" w:rsidRDefault="00814E85" w:rsidP="00FB48AF">
      <w:pPr>
        <w:spacing w:line="276" w:lineRule="auto"/>
        <w:jc w:val="both"/>
        <w:rPr>
          <w:rFonts w:ascii="Arial" w:eastAsia="Arial" w:hAnsi="Arial" w:cs="Arial"/>
          <w:sz w:val="20"/>
          <w:szCs w:val="20"/>
          <w:lang w:val="lt-LT"/>
        </w:rPr>
      </w:pPr>
    </w:p>
    <w:p w14:paraId="03F493B0" w14:textId="77777777" w:rsidR="00814E85" w:rsidRPr="00B564EF" w:rsidRDefault="00814E85" w:rsidP="00FA6F0D">
      <w:pPr>
        <w:pStyle w:val="ListParagraph"/>
        <w:numPr>
          <w:ilvl w:val="0"/>
          <w:numId w:val="2"/>
        </w:numPr>
        <w:spacing w:after="0"/>
        <w:ind w:left="0" w:firstLine="0"/>
        <w:jc w:val="both"/>
        <w:rPr>
          <w:rFonts w:ascii="Arial" w:hAnsi="Arial" w:cs="Arial"/>
          <w:sz w:val="20"/>
          <w:szCs w:val="20"/>
        </w:rPr>
      </w:pPr>
      <w:r w:rsidRPr="00B564EF">
        <w:rPr>
          <w:rFonts w:ascii="Arial" w:eastAsia="Arial" w:hAnsi="Arial" w:cs="Arial"/>
          <w:b/>
          <w:sz w:val="20"/>
          <w:szCs w:val="20"/>
        </w:rPr>
        <w:t xml:space="preserve"> SUTARTIES ĮSIGALIOJIMAS, STRUKTŪRA IR AIŠKINIMAS </w:t>
      </w:r>
    </w:p>
    <w:p w14:paraId="58D282A7" w14:textId="303C99A6" w:rsidR="0056547B" w:rsidRPr="00B564EF" w:rsidRDefault="002574C1" w:rsidP="00FA6F0D">
      <w:pPr>
        <w:pStyle w:val="ListParagraph"/>
        <w:numPr>
          <w:ilvl w:val="1"/>
          <w:numId w:val="2"/>
        </w:numPr>
        <w:spacing w:after="0"/>
        <w:ind w:left="0" w:right="79" w:firstLine="0"/>
        <w:jc w:val="both"/>
        <w:rPr>
          <w:rFonts w:ascii="Arial" w:hAnsi="Arial" w:cs="Arial"/>
          <w:sz w:val="20"/>
          <w:szCs w:val="20"/>
        </w:rPr>
      </w:pPr>
      <w:r w:rsidRPr="00B564EF">
        <w:rPr>
          <w:rFonts w:ascii="Arial" w:hAnsi="Arial" w:cs="Arial"/>
          <w:bCs/>
          <w:sz w:val="20"/>
          <w:szCs w:val="20"/>
        </w:rPr>
        <w:t>Sutartis</w:t>
      </w:r>
      <w:r w:rsidRPr="00B564EF">
        <w:rPr>
          <w:rFonts w:ascii="Arial" w:hAnsi="Arial" w:cs="Arial"/>
          <w:sz w:val="20"/>
          <w:szCs w:val="20"/>
        </w:rPr>
        <w:t xml:space="preserve"> laikoma sudaryta ir įsigalioja Sutarties Šalims ją pasirašius, </w:t>
      </w:r>
      <w:r w:rsidR="00021004" w:rsidRPr="00B564EF">
        <w:rPr>
          <w:rFonts w:ascii="Arial" w:hAnsi="Arial" w:cs="Arial"/>
          <w:sz w:val="20"/>
          <w:szCs w:val="20"/>
        </w:rPr>
        <w:t xml:space="preserve">ir galioja iki visiško </w:t>
      </w:r>
      <w:r w:rsidR="00987AC8" w:rsidRPr="00B564EF">
        <w:rPr>
          <w:rFonts w:ascii="Arial" w:hAnsi="Arial" w:cs="Arial"/>
          <w:sz w:val="20"/>
          <w:szCs w:val="20"/>
        </w:rPr>
        <w:t>S</w:t>
      </w:r>
      <w:r w:rsidR="00021004" w:rsidRPr="00B564EF">
        <w:rPr>
          <w:rFonts w:ascii="Arial" w:hAnsi="Arial" w:cs="Arial"/>
          <w:sz w:val="20"/>
          <w:szCs w:val="20"/>
        </w:rPr>
        <w:t xml:space="preserve">utartinių įsipareigojimų įvykdymo. Automobilių nuomos terminas </w:t>
      </w:r>
      <w:r w:rsidR="003415D2" w:rsidRPr="00B564EF">
        <w:rPr>
          <w:rFonts w:ascii="Arial" w:hAnsi="Arial" w:cs="Arial"/>
          <w:sz w:val="20"/>
          <w:szCs w:val="20"/>
        </w:rPr>
        <w:t xml:space="preserve">yra ne </w:t>
      </w:r>
      <w:r w:rsidR="00021004" w:rsidRPr="00B564EF">
        <w:rPr>
          <w:rFonts w:ascii="Arial" w:hAnsi="Arial" w:cs="Arial"/>
          <w:sz w:val="20"/>
          <w:szCs w:val="20"/>
        </w:rPr>
        <w:t>ilg</w:t>
      </w:r>
      <w:r w:rsidR="003415D2" w:rsidRPr="00B564EF">
        <w:rPr>
          <w:rFonts w:ascii="Arial" w:hAnsi="Arial" w:cs="Arial"/>
          <w:sz w:val="20"/>
          <w:szCs w:val="20"/>
        </w:rPr>
        <w:t>esnis</w:t>
      </w:r>
      <w:r w:rsidR="00021004" w:rsidRPr="00B564EF">
        <w:rPr>
          <w:rFonts w:ascii="Arial" w:hAnsi="Arial" w:cs="Arial"/>
          <w:sz w:val="20"/>
          <w:szCs w:val="20"/>
        </w:rPr>
        <w:t xml:space="preserve"> negu </w:t>
      </w:r>
      <w:r w:rsidR="00154C05" w:rsidRPr="00B564EF">
        <w:rPr>
          <w:rFonts w:ascii="Arial" w:hAnsi="Arial" w:cs="Arial"/>
          <w:b/>
          <w:sz w:val="20"/>
          <w:szCs w:val="20"/>
          <w:lang w:val="en-US"/>
        </w:rPr>
        <w:t>12</w:t>
      </w:r>
      <w:r w:rsidR="00021004" w:rsidRPr="00B564EF">
        <w:rPr>
          <w:rFonts w:ascii="Arial" w:hAnsi="Arial" w:cs="Arial"/>
          <w:b/>
          <w:sz w:val="20"/>
          <w:szCs w:val="20"/>
        </w:rPr>
        <w:t xml:space="preserve"> mėnesi</w:t>
      </w:r>
      <w:r w:rsidR="00154C05" w:rsidRPr="00B564EF">
        <w:rPr>
          <w:rFonts w:ascii="Arial" w:hAnsi="Arial" w:cs="Arial"/>
          <w:b/>
          <w:sz w:val="20"/>
          <w:szCs w:val="20"/>
        </w:rPr>
        <w:t>ų</w:t>
      </w:r>
      <w:r w:rsidR="00021004" w:rsidRPr="00B564EF">
        <w:rPr>
          <w:rFonts w:ascii="Arial" w:hAnsi="Arial" w:cs="Arial"/>
          <w:sz w:val="20"/>
          <w:szCs w:val="20"/>
        </w:rPr>
        <w:t>.</w:t>
      </w:r>
    </w:p>
    <w:p w14:paraId="1EEB37F5" w14:textId="229688C4" w:rsidR="00814E85" w:rsidRPr="00B564EF" w:rsidRDefault="00500EE6" w:rsidP="00FA6F0D">
      <w:pPr>
        <w:pStyle w:val="ListParagraph"/>
        <w:numPr>
          <w:ilvl w:val="1"/>
          <w:numId w:val="2"/>
        </w:numPr>
        <w:spacing w:after="0"/>
        <w:ind w:left="0" w:right="79" w:firstLine="0"/>
        <w:jc w:val="both"/>
        <w:rPr>
          <w:rFonts w:ascii="Arial" w:hAnsi="Arial" w:cs="Arial"/>
          <w:i/>
          <w:sz w:val="20"/>
          <w:szCs w:val="20"/>
          <w:u w:val="single"/>
        </w:rPr>
      </w:pPr>
      <w:r w:rsidRPr="00B564EF">
        <w:rPr>
          <w:rFonts w:ascii="Arial" w:hAnsi="Arial" w:cs="Arial"/>
          <w:iCs/>
          <w:sz w:val="20"/>
          <w:szCs w:val="20"/>
          <w:lang w:bidi="lt-LT"/>
        </w:rPr>
        <w:t xml:space="preserve">Jei Šalys Sutarties tekstą suderino elektroninio susirašinėjimo būdu, šios Sutarties tikslais,  </w:t>
      </w:r>
      <w:r w:rsidRPr="00B564EF">
        <w:rPr>
          <w:rFonts w:ascii="Arial" w:hAnsi="Arial" w:cs="Arial"/>
          <w:bCs/>
          <w:iCs/>
          <w:sz w:val="20"/>
          <w:szCs w:val="20"/>
          <w:lang w:bidi="lt-LT"/>
        </w:rPr>
        <w:t xml:space="preserve">Sutarties pasirašymu laikomas ir toks atvejis, kai </w:t>
      </w:r>
      <w:r w:rsidR="002574C1" w:rsidRPr="00B564EF">
        <w:rPr>
          <w:rFonts w:ascii="Arial" w:hAnsi="Arial" w:cs="Arial"/>
          <w:bCs/>
          <w:iCs/>
          <w:sz w:val="20"/>
          <w:szCs w:val="20"/>
          <w:lang w:bidi="lt-LT"/>
        </w:rPr>
        <w:t>Nuomininkas</w:t>
      </w:r>
      <w:r w:rsidR="00B81625" w:rsidRPr="00B564EF">
        <w:rPr>
          <w:rFonts w:ascii="Arial" w:hAnsi="Arial" w:cs="Arial"/>
          <w:bCs/>
          <w:iCs/>
          <w:sz w:val="20"/>
          <w:szCs w:val="20"/>
          <w:lang w:bidi="lt-LT"/>
        </w:rPr>
        <w:t xml:space="preserve"> </w:t>
      </w:r>
      <w:r w:rsidRPr="00B564EF">
        <w:rPr>
          <w:rFonts w:ascii="Arial" w:hAnsi="Arial" w:cs="Arial"/>
          <w:bCs/>
          <w:iCs/>
          <w:sz w:val="20"/>
          <w:szCs w:val="20"/>
          <w:lang w:bidi="lt-LT"/>
        </w:rPr>
        <w:t xml:space="preserve">pasirašo Sutartį bei skanuotą pasirašytą Sutarties tekstą išsiunčia </w:t>
      </w:r>
      <w:r w:rsidR="002574C1" w:rsidRPr="00B564EF">
        <w:rPr>
          <w:rFonts w:ascii="Arial" w:hAnsi="Arial" w:cs="Arial"/>
          <w:bCs/>
          <w:iCs/>
          <w:sz w:val="20"/>
          <w:szCs w:val="20"/>
          <w:lang w:bidi="lt-LT"/>
        </w:rPr>
        <w:t>Nuomotojui</w:t>
      </w:r>
      <w:r w:rsidRPr="00B564EF">
        <w:rPr>
          <w:rFonts w:ascii="Arial" w:hAnsi="Arial" w:cs="Arial"/>
          <w:bCs/>
          <w:iCs/>
          <w:sz w:val="20"/>
          <w:szCs w:val="20"/>
          <w:lang w:bidi="lt-LT"/>
        </w:rPr>
        <w:t xml:space="preserve"> o </w:t>
      </w:r>
      <w:r w:rsidR="002574C1" w:rsidRPr="00B564EF">
        <w:rPr>
          <w:rFonts w:ascii="Arial" w:hAnsi="Arial" w:cs="Arial"/>
          <w:bCs/>
          <w:iCs/>
          <w:sz w:val="20"/>
          <w:szCs w:val="20"/>
          <w:lang w:bidi="lt-LT"/>
        </w:rPr>
        <w:t>Nuomotojas</w:t>
      </w:r>
      <w:r w:rsidR="00B81625" w:rsidRPr="00B564EF">
        <w:rPr>
          <w:rFonts w:ascii="Arial" w:hAnsi="Arial" w:cs="Arial"/>
          <w:bCs/>
          <w:iCs/>
          <w:sz w:val="20"/>
          <w:szCs w:val="20"/>
          <w:lang w:bidi="lt-LT"/>
        </w:rPr>
        <w:t xml:space="preserve"> </w:t>
      </w:r>
      <w:r w:rsidRPr="00B564EF">
        <w:rPr>
          <w:rFonts w:ascii="Arial" w:hAnsi="Arial" w:cs="Arial"/>
          <w:bCs/>
          <w:iCs/>
          <w:sz w:val="20"/>
          <w:szCs w:val="20"/>
          <w:lang w:bidi="lt-LT"/>
        </w:rPr>
        <w:t xml:space="preserve">gautą skanuotą </w:t>
      </w:r>
      <w:r w:rsidR="002574C1" w:rsidRPr="00B564EF">
        <w:rPr>
          <w:rFonts w:ascii="Arial" w:hAnsi="Arial" w:cs="Arial"/>
          <w:bCs/>
          <w:iCs/>
          <w:sz w:val="20"/>
          <w:szCs w:val="20"/>
          <w:lang w:bidi="lt-LT"/>
        </w:rPr>
        <w:t>Nuomininko</w:t>
      </w:r>
      <w:r w:rsidR="00B81625" w:rsidRPr="00B564EF">
        <w:rPr>
          <w:rFonts w:ascii="Arial" w:hAnsi="Arial" w:cs="Arial"/>
          <w:bCs/>
          <w:iCs/>
          <w:sz w:val="20"/>
          <w:szCs w:val="20"/>
          <w:lang w:bidi="lt-LT"/>
        </w:rPr>
        <w:t xml:space="preserve"> </w:t>
      </w:r>
      <w:r w:rsidRPr="00B564EF">
        <w:rPr>
          <w:rFonts w:ascii="Arial" w:hAnsi="Arial" w:cs="Arial"/>
          <w:bCs/>
          <w:iCs/>
          <w:sz w:val="20"/>
          <w:szCs w:val="20"/>
          <w:lang w:bidi="lt-LT"/>
        </w:rPr>
        <w:t xml:space="preserve">pasirašytą Sutarties tekstą pasirašo bei išsiunčia el. paštu </w:t>
      </w:r>
      <w:r w:rsidR="002574C1" w:rsidRPr="00B564EF">
        <w:rPr>
          <w:rFonts w:ascii="Arial" w:hAnsi="Arial" w:cs="Arial"/>
          <w:bCs/>
          <w:iCs/>
          <w:sz w:val="20"/>
          <w:szCs w:val="20"/>
          <w:lang w:bidi="lt-LT"/>
        </w:rPr>
        <w:t>Nuomininkui.</w:t>
      </w:r>
      <w:r w:rsidRPr="00B564EF">
        <w:rPr>
          <w:rFonts w:ascii="Arial" w:hAnsi="Arial" w:cs="Arial"/>
          <w:bCs/>
          <w:iCs/>
          <w:sz w:val="20"/>
          <w:szCs w:val="20"/>
          <w:lang w:bidi="lt-LT"/>
        </w:rPr>
        <w:t xml:space="preserve"> </w:t>
      </w:r>
      <w:r w:rsidR="002574C1" w:rsidRPr="00B564EF">
        <w:rPr>
          <w:rFonts w:ascii="Arial" w:hAnsi="Arial" w:cs="Arial"/>
          <w:bCs/>
          <w:iCs/>
          <w:sz w:val="20"/>
          <w:szCs w:val="20"/>
          <w:lang w:bidi="lt-LT"/>
        </w:rPr>
        <w:t>J</w:t>
      </w:r>
      <w:r w:rsidRPr="00B564EF">
        <w:rPr>
          <w:rFonts w:ascii="Arial" w:hAnsi="Arial" w:cs="Arial"/>
          <w:bCs/>
          <w:iCs/>
          <w:sz w:val="20"/>
          <w:szCs w:val="20"/>
          <w:lang w:bidi="lt-LT"/>
        </w:rPr>
        <w:t xml:space="preserve">ei </w:t>
      </w:r>
      <w:r w:rsidR="002574C1" w:rsidRPr="00B564EF">
        <w:rPr>
          <w:rFonts w:ascii="Arial" w:hAnsi="Arial" w:cs="Arial"/>
          <w:bCs/>
          <w:iCs/>
          <w:sz w:val="20"/>
          <w:szCs w:val="20"/>
          <w:lang w:bidi="lt-LT"/>
        </w:rPr>
        <w:t>Nuomininkas</w:t>
      </w:r>
      <w:r w:rsidR="00B81625" w:rsidRPr="00B564EF">
        <w:rPr>
          <w:rFonts w:ascii="Arial" w:hAnsi="Arial" w:cs="Arial"/>
          <w:bCs/>
          <w:iCs/>
          <w:sz w:val="20"/>
          <w:szCs w:val="20"/>
          <w:lang w:bidi="lt-LT"/>
        </w:rPr>
        <w:t xml:space="preserve">  </w:t>
      </w:r>
      <w:r w:rsidRPr="00B564EF">
        <w:rPr>
          <w:rFonts w:ascii="Arial" w:hAnsi="Arial" w:cs="Arial"/>
          <w:bCs/>
          <w:iCs/>
          <w:sz w:val="20"/>
          <w:szCs w:val="20"/>
          <w:lang w:bidi="lt-LT"/>
        </w:rPr>
        <w:t xml:space="preserve">tokį el. laišką faktiškai gavo (Sutarties pasirašymo momentu bus laikomas el. laiško su </w:t>
      </w:r>
      <w:r w:rsidR="002574C1" w:rsidRPr="00B564EF">
        <w:rPr>
          <w:rFonts w:ascii="Arial" w:hAnsi="Arial" w:cs="Arial"/>
          <w:bCs/>
          <w:iCs/>
          <w:sz w:val="20"/>
          <w:szCs w:val="20"/>
          <w:lang w:bidi="lt-LT"/>
        </w:rPr>
        <w:t>Nuomotojo</w:t>
      </w:r>
      <w:r w:rsidR="00B81625" w:rsidRPr="00B564EF">
        <w:rPr>
          <w:rFonts w:ascii="Arial" w:hAnsi="Arial" w:cs="Arial"/>
          <w:bCs/>
          <w:iCs/>
          <w:sz w:val="20"/>
          <w:szCs w:val="20"/>
          <w:lang w:bidi="lt-LT"/>
        </w:rPr>
        <w:t xml:space="preserve"> </w:t>
      </w:r>
      <w:r w:rsidRPr="00B564EF">
        <w:rPr>
          <w:rFonts w:ascii="Arial" w:hAnsi="Arial" w:cs="Arial"/>
          <w:bCs/>
          <w:iCs/>
          <w:sz w:val="20"/>
          <w:szCs w:val="20"/>
          <w:lang w:bidi="lt-LT"/>
        </w:rPr>
        <w:t>pasirašytu Sutarties tekstu gavimo momentas)</w:t>
      </w:r>
      <w:r w:rsidRPr="00B564EF">
        <w:rPr>
          <w:rFonts w:ascii="Arial" w:hAnsi="Arial" w:cs="Arial"/>
          <w:iCs/>
          <w:sz w:val="20"/>
          <w:szCs w:val="20"/>
          <w:lang w:bidi="lt-LT"/>
        </w:rPr>
        <w:t xml:space="preserve">. Skanuoti pasirašyti Sutarties tekstai siunčiami Šalių el. paštais, nurodytais Sutarties </w:t>
      </w:r>
      <w:r w:rsidRPr="00B564EF">
        <w:rPr>
          <w:rFonts w:ascii="Arial" w:hAnsi="Arial" w:cs="Arial"/>
          <w:b/>
          <w:iCs/>
          <w:sz w:val="20"/>
          <w:szCs w:val="20"/>
          <w:lang w:bidi="lt-LT"/>
        </w:rPr>
        <w:t>1</w:t>
      </w:r>
      <w:r w:rsidR="003415D2" w:rsidRPr="00B564EF">
        <w:rPr>
          <w:rFonts w:ascii="Arial" w:hAnsi="Arial" w:cs="Arial"/>
          <w:b/>
          <w:iCs/>
          <w:sz w:val="20"/>
          <w:szCs w:val="20"/>
          <w:lang w:bidi="lt-LT"/>
        </w:rPr>
        <w:t>6</w:t>
      </w:r>
      <w:r w:rsidRPr="00B564EF">
        <w:rPr>
          <w:rFonts w:ascii="Arial" w:hAnsi="Arial" w:cs="Arial"/>
          <w:b/>
          <w:iCs/>
          <w:sz w:val="20"/>
          <w:szCs w:val="20"/>
          <w:lang w:bidi="lt-LT"/>
        </w:rPr>
        <w:t xml:space="preserve"> skyriuje.</w:t>
      </w:r>
      <w:r w:rsidRPr="00B564EF">
        <w:rPr>
          <w:rFonts w:ascii="Arial" w:hAnsi="Arial" w:cs="Arial"/>
          <w:iCs/>
          <w:sz w:val="20"/>
          <w:szCs w:val="20"/>
          <w:lang w:bidi="lt-LT"/>
        </w:rPr>
        <w:t xml:space="preserve"> Šiuo atveju </w:t>
      </w:r>
      <w:r w:rsidR="002574C1" w:rsidRPr="00B564EF">
        <w:rPr>
          <w:rFonts w:ascii="Arial" w:hAnsi="Arial" w:cs="Arial"/>
          <w:iCs/>
          <w:sz w:val="20"/>
          <w:szCs w:val="20"/>
          <w:lang w:bidi="lt-LT"/>
        </w:rPr>
        <w:t>Nuomininkas</w:t>
      </w:r>
      <w:r w:rsidRPr="00B564EF">
        <w:rPr>
          <w:rFonts w:ascii="Arial" w:hAnsi="Arial" w:cs="Arial"/>
          <w:iCs/>
          <w:sz w:val="20"/>
          <w:szCs w:val="20"/>
          <w:lang w:bidi="lt-LT"/>
        </w:rPr>
        <w:t xml:space="preserve"> taip pat privalo ne vėliau kaip per </w:t>
      </w:r>
      <w:r w:rsidR="002574C1" w:rsidRPr="00B564EF">
        <w:rPr>
          <w:rFonts w:ascii="Arial" w:hAnsi="Arial" w:cs="Arial"/>
          <w:iCs/>
          <w:sz w:val="20"/>
          <w:szCs w:val="20"/>
          <w:lang w:bidi="lt-LT"/>
        </w:rPr>
        <w:t>1</w:t>
      </w:r>
      <w:r w:rsidRPr="00B564EF">
        <w:rPr>
          <w:rFonts w:ascii="Arial" w:hAnsi="Arial" w:cs="Arial"/>
          <w:iCs/>
          <w:sz w:val="20"/>
          <w:szCs w:val="20"/>
          <w:lang w:bidi="lt-LT"/>
        </w:rPr>
        <w:t xml:space="preserve"> darbo </w:t>
      </w:r>
      <w:r w:rsidR="0025289C" w:rsidRPr="00B564EF">
        <w:rPr>
          <w:rFonts w:ascii="Arial" w:hAnsi="Arial" w:cs="Arial"/>
          <w:iCs/>
          <w:sz w:val="20"/>
          <w:szCs w:val="20"/>
          <w:lang w:bidi="lt-LT"/>
        </w:rPr>
        <w:t>diena</w:t>
      </w:r>
      <w:r w:rsidRPr="00B564EF">
        <w:rPr>
          <w:rFonts w:ascii="Arial" w:hAnsi="Arial" w:cs="Arial"/>
          <w:iCs/>
          <w:sz w:val="20"/>
          <w:szCs w:val="20"/>
          <w:lang w:bidi="lt-LT"/>
        </w:rPr>
        <w:t xml:space="preserve"> išsiųsti 2 pasirašytus Sutarties originalius egzempliorius </w:t>
      </w:r>
      <w:r w:rsidR="002574C1" w:rsidRPr="00B564EF">
        <w:rPr>
          <w:rFonts w:ascii="Arial" w:hAnsi="Arial" w:cs="Arial"/>
          <w:iCs/>
          <w:sz w:val="20"/>
          <w:szCs w:val="20"/>
          <w:lang w:bidi="lt-LT"/>
        </w:rPr>
        <w:t>Nuomotojui</w:t>
      </w:r>
      <w:r w:rsidRPr="00B564EF">
        <w:rPr>
          <w:rFonts w:ascii="Arial" w:hAnsi="Arial" w:cs="Arial"/>
          <w:iCs/>
          <w:sz w:val="20"/>
          <w:szCs w:val="20"/>
          <w:lang w:bidi="lt-LT"/>
        </w:rPr>
        <w:t xml:space="preserve">, o </w:t>
      </w:r>
      <w:r w:rsidR="002574C1" w:rsidRPr="00B564EF">
        <w:rPr>
          <w:rFonts w:ascii="Arial" w:hAnsi="Arial" w:cs="Arial"/>
          <w:iCs/>
          <w:sz w:val="20"/>
          <w:szCs w:val="20"/>
          <w:lang w:bidi="lt-LT"/>
        </w:rPr>
        <w:t>Nuomotojas</w:t>
      </w:r>
      <w:r w:rsidRPr="00B564EF">
        <w:rPr>
          <w:rFonts w:ascii="Arial" w:hAnsi="Arial" w:cs="Arial"/>
          <w:iCs/>
          <w:sz w:val="20"/>
          <w:szCs w:val="20"/>
          <w:lang w:bidi="lt-LT"/>
        </w:rPr>
        <w:t xml:space="preserve"> per 1 darbo dieną nuo egzempliorių gavimo privalo grąžinti 1 pasirašytą egzempliorių </w:t>
      </w:r>
      <w:r w:rsidR="002574C1" w:rsidRPr="00B564EF">
        <w:rPr>
          <w:rFonts w:ascii="Arial" w:hAnsi="Arial" w:cs="Arial"/>
          <w:iCs/>
          <w:sz w:val="20"/>
          <w:szCs w:val="20"/>
          <w:lang w:bidi="lt-LT"/>
        </w:rPr>
        <w:t>Nuomininkui</w:t>
      </w:r>
      <w:r w:rsidRPr="00B564EF">
        <w:rPr>
          <w:rFonts w:ascii="Arial" w:hAnsi="Arial" w:cs="Arial"/>
          <w:iCs/>
          <w:sz w:val="20"/>
          <w:szCs w:val="20"/>
          <w:lang w:bidi="lt-LT"/>
        </w:rPr>
        <w:t xml:space="preserve">. Sutarties originalų neišsiuntimas (negrąžinimas) nepanaikina Sutarties ir nedaro jos negaliojančia. </w:t>
      </w:r>
      <w:r w:rsidR="00154C05" w:rsidRPr="00B564EF">
        <w:rPr>
          <w:rFonts w:ascii="Arial" w:hAnsi="Arial" w:cs="Arial"/>
          <w:iCs/>
          <w:sz w:val="20"/>
          <w:szCs w:val="20"/>
          <w:lang w:bidi="lt-LT"/>
        </w:rPr>
        <w:t>Nuostata taikoma jei sutartis pasirašoma fiziniu parašu.</w:t>
      </w:r>
    </w:p>
    <w:p w14:paraId="40CE6C13" w14:textId="77777777" w:rsidR="00814E85" w:rsidRPr="00B564EF" w:rsidRDefault="00814E85" w:rsidP="00FA6F0D">
      <w:pPr>
        <w:pStyle w:val="ListParagraph"/>
        <w:numPr>
          <w:ilvl w:val="1"/>
          <w:numId w:val="2"/>
        </w:numPr>
        <w:spacing w:after="0"/>
        <w:ind w:left="0" w:right="83" w:firstLine="0"/>
        <w:jc w:val="both"/>
        <w:rPr>
          <w:rFonts w:ascii="Arial" w:hAnsi="Arial" w:cs="Arial"/>
          <w:sz w:val="20"/>
          <w:szCs w:val="20"/>
        </w:rPr>
      </w:pPr>
      <w:r w:rsidRPr="00B564EF">
        <w:rPr>
          <w:rFonts w:ascii="Arial" w:eastAsia="Arial" w:hAnsi="Arial" w:cs="Arial"/>
          <w:sz w:val="20"/>
          <w:szCs w:val="20"/>
        </w:rPr>
        <w:t xml:space="preserve">Ši Sutartis yra vientisas ir nedalomas dokumentas, kurią sudaro toliau išvardinti dokumentai. Sutarties aiškinimo ir taikymo tikslais nustatoma tokia Sutarties dokumentų pirmenybės tvarka:  </w:t>
      </w:r>
    </w:p>
    <w:p w14:paraId="4A14E5F9" w14:textId="77777777" w:rsidR="00814E85" w:rsidRPr="00B564EF" w:rsidRDefault="00814E85" w:rsidP="00FA6F0D">
      <w:pPr>
        <w:pStyle w:val="ListParagraph"/>
        <w:numPr>
          <w:ilvl w:val="2"/>
          <w:numId w:val="2"/>
        </w:numPr>
        <w:spacing w:after="0"/>
        <w:ind w:left="0" w:firstLine="0"/>
        <w:jc w:val="both"/>
        <w:rPr>
          <w:rFonts w:ascii="Arial" w:eastAsia="Arial" w:hAnsi="Arial" w:cs="Arial"/>
          <w:sz w:val="20"/>
          <w:szCs w:val="20"/>
        </w:rPr>
      </w:pPr>
      <w:r w:rsidRPr="00B564EF">
        <w:rPr>
          <w:rFonts w:ascii="Arial" w:eastAsia="Arial" w:hAnsi="Arial" w:cs="Arial"/>
          <w:sz w:val="20"/>
          <w:szCs w:val="20"/>
        </w:rPr>
        <w:t xml:space="preserve">Techninės specifikacijos; </w:t>
      </w:r>
    </w:p>
    <w:p w14:paraId="1EC76FD4" w14:textId="77777777" w:rsidR="00814E85" w:rsidRPr="00B564EF" w:rsidRDefault="00814E85" w:rsidP="00FA6F0D">
      <w:pPr>
        <w:pStyle w:val="ListParagraph"/>
        <w:numPr>
          <w:ilvl w:val="2"/>
          <w:numId w:val="2"/>
        </w:numPr>
        <w:spacing w:after="0"/>
        <w:ind w:left="0" w:firstLine="0"/>
        <w:jc w:val="both"/>
        <w:rPr>
          <w:rFonts w:ascii="Arial" w:eastAsia="Arial" w:hAnsi="Arial" w:cs="Arial"/>
          <w:sz w:val="20"/>
          <w:szCs w:val="20"/>
        </w:rPr>
      </w:pPr>
      <w:r w:rsidRPr="00B564EF">
        <w:rPr>
          <w:rFonts w:ascii="Arial" w:eastAsia="Arial" w:hAnsi="Arial" w:cs="Arial"/>
          <w:sz w:val="20"/>
          <w:szCs w:val="20"/>
        </w:rPr>
        <w:t xml:space="preserve">Sutartis (su priedais); </w:t>
      </w:r>
    </w:p>
    <w:p w14:paraId="6419E0D8" w14:textId="77777777" w:rsidR="00814E85" w:rsidRPr="00B564EF" w:rsidRDefault="00814E85" w:rsidP="00FA6F0D">
      <w:pPr>
        <w:pStyle w:val="ListParagraph"/>
        <w:numPr>
          <w:ilvl w:val="1"/>
          <w:numId w:val="2"/>
        </w:numPr>
        <w:spacing w:after="0"/>
        <w:ind w:left="0" w:right="82" w:firstLine="0"/>
        <w:jc w:val="both"/>
        <w:rPr>
          <w:rFonts w:ascii="Arial" w:hAnsi="Arial" w:cs="Arial"/>
          <w:sz w:val="20"/>
          <w:szCs w:val="20"/>
        </w:rPr>
      </w:pPr>
      <w:r w:rsidRPr="00B564EF">
        <w:rPr>
          <w:rFonts w:ascii="Arial" w:eastAsia="Arial" w:hAnsi="Arial" w:cs="Arial"/>
          <w:sz w:val="20"/>
          <w:szCs w:val="20"/>
        </w:rPr>
        <w:t xml:space="preserve">Jei Sutarties dokumentuose yra neaiškumų, neatitikimų ar prieštaravimų, taisyklės, nustatytos aukštesnės galios Sutarties dokumente, visuomet yra laikomos pakeičiančiomis žemesnės galios  </w:t>
      </w:r>
      <w:r w:rsidR="00987AC8" w:rsidRPr="00B564EF">
        <w:rPr>
          <w:rFonts w:ascii="Arial" w:eastAsia="Arial" w:hAnsi="Arial" w:cs="Arial"/>
          <w:sz w:val="20"/>
          <w:szCs w:val="20"/>
        </w:rPr>
        <w:t>S</w:t>
      </w:r>
      <w:r w:rsidRPr="00B564EF">
        <w:rPr>
          <w:rFonts w:ascii="Arial" w:eastAsia="Arial" w:hAnsi="Arial" w:cs="Arial"/>
          <w:sz w:val="20"/>
          <w:szCs w:val="20"/>
        </w:rPr>
        <w:t xml:space="preserve">utarties dokumente nustatytas analogiškas taisykles nuo  </w:t>
      </w:r>
      <w:r w:rsidR="00987AC8" w:rsidRPr="00B564EF">
        <w:rPr>
          <w:rFonts w:ascii="Arial" w:eastAsia="Arial" w:hAnsi="Arial" w:cs="Arial"/>
          <w:sz w:val="20"/>
          <w:szCs w:val="20"/>
        </w:rPr>
        <w:t>S</w:t>
      </w:r>
      <w:r w:rsidRPr="00B564EF">
        <w:rPr>
          <w:rFonts w:ascii="Arial" w:eastAsia="Arial" w:hAnsi="Arial" w:cs="Arial"/>
          <w:sz w:val="20"/>
          <w:szCs w:val="20"/>
        </w:rPr>
        <w:t xml:space="preserve">utarties sudarymo dienos. </w:t>
      </w:r>
    </w:p>
    <w:p w14:paraId="4FD3AD96" w14:textId="77777777" w:rsidR="00814E85" w:rsidRPr="00B564EF" w:rsidRDefault="00814E85" w:rsidP="00FA6F0D">
      <w:pPr>
        <w:pStyle w:val="ListParagraph"/>
        <w:numPr>
          <w:ilvl w:val="1"/>
          <w:numId w:val="2"/>
        </w:numPr>
        <w:spacing w:after="0"/>
        <w:ind w:left="0" w:right="82" w:firstLine="0"/>
        <w:jc w:val="both"/>
        <w:rPr>
          <w:rFonts w:ascii="Arial" w:eastAsia="Arial" w:hAnsi="Arial" w:cs="Arial"/>
          <w:sz w:val="20"/>
          <w:szCs w:val="20"/>
        </w:rPr>
      </w:pPr>
      <w:r w:rsidRPr="00B564EF">
        <w:rPr>
          <w:rFonts w:ascii="Arial" w:eastAsia="Arial" w:hAnsi="Arial" w:cs="Arial"/>
          <w:sz w:val="20"/>
          <w:szCs w:val="20"/>
        </w:rPr>
        <w:t xml:space="preserve">Sutartis yra sudaryta, ji turi būti aiškinama ir vykdoma pagal Lietuvos Respublikos teisę. </w:t>
      </w:r>
    </w:p>
    <w:p w14:paraId="06B73BA5" w14:textId="1FDF3E5D" w:rsidR="00814E85" w:rsidRPr="00B564EF" w:rsidRDefault="00814E85" w:rsidP="00FA6F0D">
      <w:pPr>
        <w:pStyle w:val="ListParagraph"/>
        <w:numPr>
          <w:ilvl w:val="1"/>
          <w:numId w:val="2"/>
        </w:numPr>
        <w:spacing w:after="0"/>
        <w:ind w:left="0" w:right="82" w:firstLine="0"/>
        <w:jc w:val="both"/>
        <w:rPr>
          <w:rFonts w:ascii="Arial" w:eastAsia="Arial" w:hAnsi="Arial" w:cs="Arial"/>
          <w:sz w:val="20"/>
          <w:szCs w:val="20"/>
        </w:rPr>
      </w:pPr>
      <w:r w:rsidRPr="00B564EF">
        <w:rPr>
          <w:rFonts w:ascii="Arial" w:eastAsia="Arial" w:hAnsi="Arial" w:cs="Arial"/>
          <w:sz w:val="20"/>
          <w:szCs w:val="20"/>
        </w:rPr>
        <w:t xml:space="preserve">Jei  Sutarties dokumentai nenustato kitaip, Sutarties tekstas turi būti suprantamas taikant šias pagrindines aiškinimo taisykles: </w:t>
      </w:r>
    </w:p>
    <w:p w14:paraId="3E77EEDA" w14:textId="77777777" w:rsidR="00814E85" w:rsidRPr="00B564EF" w:rsidRDefault="00814E85" w:rsidP="00FA6F0D">
      <w:pPr>
        <w:pStyle w:val="ListParagraph"/>
        <w:numPr>
          <w:ilvl w:val="2"/>
          <w:numId w:val="2"/>
        </w:numPr>
        <w:spacing w:after="0"/>
        <w:ind w:left="0" w:firstLine="0"/>
        <w:jc w:val="both"/>
        <w:rPr>
          <w:rFonts w:ascii="Arial" w:hAnsi="Arial" w:cs="Arial"/>
          <w:sz w:val="20"/>
          <w:szCs w:val="20"/>
        </w:rPr>
      </w:pPr>
      <w:r w:rsidRPr="00B564EF">
        <w:rPr>
          <w:rFonts w:ascii="Arial" w:eastAsia="Arial" w:hAnsi="Arial" w:cs="Arial"/>
          <w:sz w:val="20"/>
          <w:szCs w:val="20"/>
        </w:rPr>
        <w:t xml:space="preserve">Žodžiai, žymintys konkrečią asmens lytį, reiškia bet kurią lytį; </w:t>
      </w:r>
    </w:p>
    <w:p w14:paraId="1A12E6BB" w14:textId="77777777" w:rsidR="00814E85" w:rsidRPr="00B564EF" w:rsidRDefault="00814E85" w:rsidP="00FA6F0D">
      <w:pPr>
        <w:pStyle w:val="ListParagraph"/>
        <w:numPr>
          <w:ilvl w:val="2"/>
          <w:numId w:val="2"/>
        </w:numPr>
        <w:spacing w:after="0"/>
        <w:ind w:left="0" w:firstLine="0"/>
        <w:jc w:val="both"/>
        <w:rPr>
          <w:rFonts w:ascii="Arial" w:eastAsia="Arial" w:hAnsi="Arial" w:cs="Arial"/>
          <w:sz w:val="20"/>
          <w:szCs w:val="20"/>
        </w:rPr>
      </w:pPr>
      <w:r w:rsidRPr="00B564EF">
        <w:rPr>
          <w:rFonts w:ascii="Arial" w:eastAsia="Arial" w:hAnsi="Arial" w:cs="Arial"/>
          <w:sz w:val="20"/>
          <w:szCs w:val="20"/>
        </w:rPr>
        <w:t xml:space="preserve">Žodžiai, žymintys vienaskaitą, reiškia ir daugiskaitą, žodžiai, žymintys daugiskaitą, reiškia ir vienaskaitą; </w:t>
      </w:r>
    </w:p>
    <w:p w14:paraId="622A5CFD" w14:textId="77777777" w:rsidR="00814E85" w:rsidRPr="00B564EF" w:rsidRDefault="00814E85" w:rsidP="00FA6F0D">
      <w:pPr>
        <w:pStyle w:val="ListParagraph"/>
        <w:numPr>
          <w:ilvl w:val="2"/>
          <w:numId w:val="2"/>
        </w:numPr>
        <w:spacing w:after="0"/>
        <w:ind w:left="0" w:firstLine="0"/>
        <w:jc w:val="both"/>
        <w:rPr>
          <w:rFonts w:ascii="Arial" w:eastAsia="Arial" w:hAnsi="Arial" w:cs="Arial"/>
          <w:sz w:val="20"/>
          <w:szCs w:val="20"/>
        </w:rPr>
      </w:pPr>
      <w:r w:rsidRPr="00B564EF">
        <w:rPr>
          <w:rFonts w:ascii="Arial" w:eastAsia="Arial" w:hAnsi="Arial" w:cs="Arial"/>
          <w:sz w:val="20"/>
          <w:szCs w:val="20"/>
        </w:rPr>
        <w:t xml:space="preserve">Žodžiai „susitarti“, „susitarė“, „susitarimas“ visuomet reiškia, kad atitinkamas susitarimas Šalių turi būti įformintas raštu; </w:t>
      </w:r>
    </w:p>
    <w:p w14:paraId="0E3E3393" w14:textId="77777777" w:rsidR="00814E85" w:rsidRPr="00B564EF" w:rsidRDefault="00814E85" w:rsidP="00FA6F0D">
      <w:pPr>
        <w:pStyle w:val="ListParagraph"/>
        <w:numPr>
          <w:ilvl w:val="2"/>
          <w:numId w:val="2"/>
        </w:numPr>
        <w:spacing w:after="0"/>
        <w:ind w:left="0" w:firstLine="0"/>
        <w:jc w:val="both"/>
        <w:rPr>
          <w:rFonts w:ascii="Arial" w:hAnsi="Arial" w:cs="Arial"/>
          <w:sz w:val="20"/>
          <w:szCs w:val="20"/>
        </w:rPr>
      </w:pPr>
      <w:r w:rsidRPr="00B564EF">
        <w:rPr>
          <w:rFonts w:ascii="Arial" w:eastAsia="Arial" w:hAnsi="Arial" w:cs="Arial"/>
          <w:sz w:val="20"/>
          <w:szCs w:val="20"/>
        </w:rPr>
        <w:t xml:space="preserve">„raštu“ reiškia visas šios  </w:t>
      </w:r>
      <w:r w:rsidR="00987AC8" w:rsidRPr="00B564EF">
        <w:rPr>
          <w:rFonts w:ascii="Arial" w:eastAsia="Arial" w:hAnsi="Arial" w:cs="Arial"/>
          <w:sz w:val="20"/>
          <w:szCs w:val="20"/>
        </w:rPr>
        <w:t>S</w:t>
      </w:r>
      <w:r w:rsidRPr="00B564EF">
        <w:rPr>
          <w:rFonts w:ascii="Arial" w:eastAsia="Arial" w:hAnsi="Arial" w:cs="Arial"/>
          <w:sz w:val="20"/>
          <w:szCs w:val="20"/>
        </w:rPr>
        <w:t xml:space="preserve">utarties dokumentuose nustatytas taisykles, taip pat bet kurios Šalies sudarytus popierinius ir (arba) elektroninius dokumentus bei bet kokius Sutartyje nurodytomis komunikacijos priemonėmis kitai Šaliai pateiktus pranešimus. </w:t>
      </w:r>
    </w:p>
    <w:p w14:paraId="034D43D5" w14:textId="77777777" w:rsidR="00500EE6" w:rsidRPr="00B564EF" w:rsidRDefault="00814E85" w:rsidP="00FA6F0D">
      <w:pPr>
        <w:pStyle w:val="ListParagraph"/>
        <w:numPr>
          <w:ilvl w:val="2"/>
          <w:numId w:val="2"/>
        </w:numPr>
        <w:spacing w:after="0"/>
        <w:ind w:left="0" w:firstLine="0"/>
        <w:jc w:val="both"/>
        <w:rPr>
          <w:rFonts w:ascii="Arial" w:eastAsia="Arial" w:hAnsi="Arial" w:cs="Arial"/>
          <w:sz w:val="20"/>
          <w:szCs w:val="20"/>
        </w:rPr>
      </w:pPr>
      <w:r w:rsidRPr="00B564EF">
        <w:rPr>
          <w:rFonts w:ascii="Arial" w:eastAsia="Arial" w:hAnsi="Arial" w:cs="Arial"/>
          <w:sz w:val="20"/>
          <w:szCs w:val="20"/>
        </w:rPr>
        <w:t xml:space="preserve">Visos šioje Sutartyje vartojamos sąvokos ir terminai turi bendrinę reikšmę arba artimiausią  </w:t>
      </w:r>
      <w:r w:rsidR="00987AC8" w:rsidRPr="00B564EF">
        <w:rPr>
          <w:rFonts w:ascii="Arial" w:eastAsia="Arial" w:hAnsi="Arial" w:cs="Arial"/>
          <w:sz w:val="20"/>
          <w:szCs w:val="20"/>
        </w:rPr>
        <w:t>S</w:t>
      </w:r>
      <w:r w:rsidRPr="00B564EF">
        <w:rPr>
          <w:rFonts w:ascii="Arial" w:eastAsia="Arial" w:hAnsi="Arial" w:cs="Arial"/>
          <w:sz w:val="20"/>
          <w:szCs w:val="20"/>
        </w:rPr>
        <w:t xml:space="preserve">utarties pobūdžiui specialiąją reikšmę, jei Sutartyje nėra nustatyta ir paaiškinta kitokia jų reikšmė.  </w:t>
      </w:r>
    </w:p>
    <w:p w14:paraId="462FE30C" w14:textId="77777777" w:rsidR="00814E85" w:rsidRPr="00B564EF" w:rsidRDefault="00814E85" w:rsidP="00FB48AF">
      <w:pPr>
        <w:spacing w:line="276" w:lineRule="auto"/>
        <w:jc w:val="both"/>
        <w:rPr>
          <w:rFonts w:ascii="Arial" w:eastAsia="Arial" w:hAnsi="Arial" w:cs="Arial"/>
          <w:sz w:val="20"/>
          <w:szCs w:val="20"/>
          <w:lang w:val="lt-LT"/>
        </w:rPr>
      </w:pPr>
    </w:p>
    <w:p w14:paraId="362624B2" w14:textId="77777777" w:rsidR="00814E85" w:rsidRPr="00B564EF" w:rsidRDefault="00814E85" w:rsidP="00FA6F0D">
      <w:pPr>
        <w:pStyle w:val="ListParagraph"/>
        <w:numPr>
          <w:ilvl w:val="0"/>
          <w:numId w:val="2"/>
        </w:numPr>
        <w:spacing w:after="0"/>
        <w:ind w:left="0" w:right="49" w:firstLine="0"/>
        <w:jc w:val="both"/>
        <w:rPr>
          <w:rFonts w:ascii="Arial" w:hAnsi="Arial" w:cs="Arial"/>
          <w:sz w:val="20"/>
          <w:szCs w:val="20"/>
        </w:rPr>
      </w:pPr>
      <w:r w:rsidRPr="00B564EF">
        <w:rPr>
          <w:rFonts w:ascii="Arial" w:eastAsia="Arial" w:hAnsi="Arial" w:cs="Arial"/>
          <w:b/>
          <w:sz w:val="20"/>
          <w:szCs w:val="20"/>
        </w:rPr>
        <w:t xml:space="preserve">ŠALIŲ PATVIRTINIMAI IR GARANTIJOS </w:t>
      </w:r>
    </w:p>
    <w:p w14:paraId="705A8944" w14:textId="77777777" w:rsidR="00814E85" w:rsidRPr="00B564EF" w:rsidRDefault="00814E85" w:rsidP="00FA6F0D">
      <w:pPr>
        <w:pStyle w:val="ListParagraph"/>
        <w:numPr>
          <w:ilvl w:val="1"/>
          <w:numId w:val="2"/>
        </w:numPr>
        <w:spacing w:after="0"/>
        <w:ind w:left="0" w:right="44" w:firstLine="0"/>
        <w:jc w:val="both"/>
        <w:rPr>
          <w:rFonts w:ascii="Arial" w:eastAsia="Arial" w:hAnsi="Arial" w:cs="Arial"/>
          <w:sz w:val="20"/>
          <w:szCs w:val="20"/>
        </w:rPr>
      </w:pPr>
      <w:r w:rsidRPr="00B564EF">
        <w:rPr>
          <w:rFonts w:ascii="Arial" w:eastAsia="Arial" w:hAnsi="Arial" w:cs="Arial"/>
          <w:sz w:val="20"/>
          <w:szCs w:val="20"/>
        </w:rPr>
        <w:t xml:space="preserve">Kiekviena iš Šalių pareiškia ir garantuoja kitai Šaliai, kad: </w:t>
      </w:r>
    </w:p>
    <w:p w14:paraId="5C50F647" w14:textId="77777777" w:rsidR="00EA6520" w:rsidRPr="00B564EF" w:rsidRDefault="00EA6520" w:rsidP="00FA6F0D">
      <w:pPr>
        <w:pStyle w:val="ListParagraph"/>
        <w:numPr>
          <w:ilvl w:val="2"/>
          <w:numId w:val="2"/>
        </w:numPr>
        <w:spacing w:after="0"/>
        <w:ind w:left="0" w:right="44" w:firstLine="0"/>
        <w:jc w:val="both"/>
        <w:rPr>
          <w:rFonts w:ascii="Arial" w:eastAsia="Arial" w:hAnsi="Arial" w:cs="Arial"/>
          <w:sz w:val="20"/>
          <w:szCs w:val="20"/>
        </w:rPr>
      </w:pPr>
      <w:r w:rsidRPr="00B564EF">
        <w:rPr>
          <w:rFonts w:ascii="Arial" w:hAnsi="Arial" w:cs="Arial"/>
          <w:spacing w:val="-1"/>
          <w:sz w:val="20"/>
          <w:szCs w:val="20"/>
        </w:rPr>
        <w:t xml:space="preserve">Sutartį sudarė turėdamos tikslą realizuoti jos nuostatas bei galėdamos realiai įvykdyti Sutartimi prisiimtus </w:t>
      </w:r>
      <w:r w:rsidRPr="00B564EF">
        <w:rPr>
          <w:rFonts w:ascii="Arial" w:hAnsi="Arial" w:cs="Arial"/>
          <w:spacing w:val="-5"/>
          <w:sz w:val="20"/>
          <w:szCs w:val="20"/>
        </w:rPr>
        <w:t>įsipareigojimus</w:t>
      </w:r>
    </w:p>
    <w:p w14:paraId="2904F64F" w14:textId="77777777" w:rsidR="00814E85" w:rsidRPr="00B564EF" w:rsidRDefault="00814E85" w:rsidP="00FA6F0D">
      <w:pPr>
        <w:pStyle w:val="ListParagraph"/>
        <w:numPr>
          <w:ilvl w:val="2"/>
          <w:numId w:val="2"/>
        </w:numPr>
        <w:spacing w:after="0"/>
        <w:ind w:left="0" w:right="44" w:firstLine="0"/>
        <w:jc w:val="both"/>
        <w:rPr>
          <w:rFonts w:ascii="Arial" w:eastAsia="Arial" w:hAnsi="Arial" w:cs="Arial"/>
          <w:sz w:val="20"/>
          <w:szCs w:val="20"/>
        </w:rPr>
      </w:pPr>
      <w:r w:rsidRPr="00B564EF">
        <w:rPr>
          <w:rFonts w:ascii="Arial" w:eastAsia="Arial" w:hAnsi="Arial" w:cs="Arial"/>
          <w:sz w:val="20"/>
          <w:szCs w:val="20"/>
        </w:rPr>
        <w:t xml:space="preserve">Šalis yra tinkamai įsteigta ir teisėtai veikia pagal buveinės valstybės teisės aktų reikalavimus; </w:t>
      </w:r>
    </w:p>
    <w:p w14:paraId="3E69F97C" w14:textId="77777777" w:rsidR="00814E85" w:rsidRPr="00B564EF" w:rsidRDefault="00814E85" w:rsidP="00FA6F0D">
      <w:pPr>
        <w:pStyle w:val="ListParagraph"/>
        <w:numPr>
          <w:ilvl w:val="2"/>
          <w:numId w:val="2"/>
        </w:numPr>
        <w:spacing w:after="0"/>
        <w:ind w:left="0" w:right="44" w:firstLine="0"/>
        <w:jc w:val="both"/>
        <w:rPr>
          <w:rFonts w:ascii="Arial" w:eastAsia="Arial" w:hAnsi="Arial" w:cs="Arial"/>
          <w:sz w:val="20"/>
          <w:szCs w:val="20"/>
        </w:rPr>
      </w:pPr>
      <w:r w:rsidRPr="00B564EF">
        <w:rPr>
          <w:rFonts w:ascii="Arial" w:eastAsia="Arial" w:hAnsi="Arial" w:cs="Arial"/>
          <w:sz w:val="20"/>
          <w:szCs w:val="20"/>
        </w:rPr>
        <w:t xml:space="preserve">Šalis atliko visus teisinius veiksmus, būtinus, kad Sutartis būtų tinkamai sudaryta ir galiotų; </w:t>
      </w:r>
    </w:p>
    <w:p w14:paraId="0294DA26" w14:textId="77777777" w:rsidR="00814E85" w:rsidRPr="00B564EF" w:rsidRDefault="00814E85" w:rsidP="00FA6F0D">
      <w:pPr>
        <w:pStyle w:val="ListParagraph"/>
        <w:numPr>
          <w:ilvl w:val="2"/>
          <w:numId w:val="2"/>
        </w:numPr>
        <w:spacing w:after="0"/>
        <w:ind w:left="0" w:right="44" w:firstLine="0"/>
        <w:jc w:val="both"/>
        <w:rPr>
          <w:rFonts w:ascii="Arial" w:eastAsia="Arial" w:hAnsi="Arial" w:cs="Arial"/>
          <w:sz w:val="20"/>
          <w:szCs w:val="20"/>
        </w:rPr>
      </w:pPr>
      <w:r w:rsidRPr="00B564EF">
        <w:rPr>
          <w:rFonts w:ascii="Arial" w:eastAsia="Arial" w:hAnsi="Arial" w:cs="Arial"/>
          <w:sz w:val="20"/>
          <w:szCs w:val="20"/>
        </w:rPr>
        <w:t>sudarydama Sutartį , Šalis neviršija savo kompetencijos ir nepažeidžia ją saistančių teisės aktų, taisyklių, statutų, teismo sprendimų, įstatų, nuostatų, potvarkių, įsipareigojimų ir/ar susitarimų;</w:t>
      </w:r>
    </w:p>
    <w:p w14:paraId="23819DF3" w14:textId="77777777" w:rsidR="00814E85" w:rsidRPr="00B564EF" w:rsidRDefault="00814E85" w:rsidP="00FA6F0D">
      <w:pPr>
        <w:pStyle w:val="ListParagraph"/>
        <w:numPr>
          <w:ilvl w:val="2"/>
          <w:numId w:val="2"/>
        </w:numPr>
        <w:spacing w:after="0"/>
        <w:ind w:left="0" w:right="44" w:firstLine="0"/>
        <w:jc w:val="both"/>
        <w:rPr>
          <w:rFonts w:ascii="Arial" w:eastAsia="Arial" w:hAnsi="Arial" w:cs="Arial"/>
          <w:sz w:val="20"/>
          <w:szCs w:val="20"/>
        </w:rPr>
      </w:pPr>
      <w:r w:rsidRPr="00B564EF">
        <w:rPr>
          <w:rFonts w:ascii="Arial" w:eastAsia="Arial" w:hAnsi="Arial" w:cs="Arial"/>
          <w:sz w:val="20"/>
          <w:szCs w:val="20"/>
        </w:rPr>
        <w:t>Šalies at</w:t>
      </w:r>
      <w:r w:rsidR="00EA6520" w:rsidRPr="00B564EF">
        <w:rPr>
          <w:rFonts w:ascii="Arial" w:eastAsia="Arial" w:hAnsi="Arial" w:cs="Arial"/>
          <w:sz w:val="20"/>
          <w:szCs w:val="20"/>
        </w:rPr>
        <w:t>stovai, pasirašę šią Sutartį</w:t>
      </w:r>
      <w:r w:rsidRPr="00B564EF">
        <w:rPr>
          <w:rFonts w:ascii="Arial" w:eastAsia="Arial" w:hAnsi="Arial" w:cs="Arial"/>
          <w:sz w:val="20"/>
          <w:szCs w:val="20"/>
        </w:rPr>
        <w:t xml:space="preserve">, yra Šalies tinkamai įgalioti ją pasirašyti; </w:t>
      </w:r>
    </w:p>
    <w:p w14:paraId="3E954B52" w14:textId="77777777" w:rsidR="00814E85" w:rsidRPr="00B564EF" w:rsidRDefault="00814E85" w:rsidP="00FA6F0D">
      <w:pPr>
        <w:pStyle w:val="ListParagraph"/>
        <w:numPr>
          <w:ilvl w:val="2"/>
          <w:numId w:val="2"/>
        </w:numPr>
        <w:spacing w:after="0"/>
        <w:ind w:left="0" w:right="44" w:firstLine="0"/>
        <w:jc w:val="both"/>
        <w:rPr>
          <w:rFonts w:ascii="Arial" w:eastAsia="Arial" w:hAnsi="Arial" w:cs="Arial"/>
          <w:sz w:val="20"/>
          <w:szCs w:val="20"/>
        </w:rPr>
      </w:pPr>
      <w:r w:rsidRPr="00B564EF">
        <w:rPr>
          <w:rFonts w:ascii="Arial" w:eastAsia="Arial" w:hAnsi="Arial" w:cs="Arial"/>
          <w:sz w:val="20"/>
          <w:szCs w:val="20"/>
        </w:rPr>
        <w:t xml:space="preserve">Sutartis yra Šaliai galiojantis, teisinis ir ją saistantis įsipareigojimas, kurio vykdymo galima pareikalauti pagal  </w:t>
      </w:r>
      <w:r w:rsidR="00987AC8" w:rsidRPr="00B564EF">
        <w:rPr>
          <w:rFonts w:ascii="Arial" w:eastAsia="Arial" w:hAnsi="Arial" w:cs="Arial"/>
          <w:sz w:val="20"/>
          <w:szCs w:val="20"/>
        </w:rPr>
        <w:t>S</w:t>
      </w:r>
      <w:r w:rsidRPr="00B564EF">
        <w:rPr>
          <w:rFonts w:ascii="Arial" w:eastAsia="Arial" w:hAnsi="Arial" w:cs="Arial"/>
          <w:sz w:val="20"/>
          <w:szCs w:val="20"/>
        </w:rPr>
        <w:t xml:space="preserve">utarties sąlygas. </w:t>
      </w:r>
    </w:p>
    <w:p w14:paraId="007763AE" w14:textId="77777777" w:rsidR="00814E85" w:rsidRPr="00B564EF" w:rsidRDefault="00814E85" w:rsidP="00FA6F0D">
      <w:pPr>
        <w:pStyle w:val="ListParagraph"/>
        <w:numPr>
          <w:ilvl w:val="2"/>
          <w:numId w:val="2"/>
        </w:numPr>
        <w:spacing w:after="0"/>
        <w:ind w:left="0" w:right="44" w:firstLine="0"/>
        <w:jc w:val="both"/>
        <w:rPr>
          <w:rFonts w:ascii="Arial" w:eastAsia="Arial" w:hAnsi="Arial" w:cs="Arial"/>
          <w:sz w:val="20"/>
          <w:szCs w:val="20"/>
        </w:rPr>
      </w:pPr>
      <w:r w:rsidRPr="00B564EF">
        <w:rPr>
          <w:rFonts w:ascii="Arial" w:eastAsia="Arial" w:hAnsi="Arial" w:cs="Arial"/>
          <w:sz w:val="20"/>
          <w:szCs w:val="20"/>
        </w:rPr>
        <w:t xml:space="preserve"> </w:t>
      </w:r>
      <w:r w:rsidR="00987AC8" w:rsidRPr="00B564EF">
        <w:rPr>
          <w:rFonts w:ascii="Arial" w:eastAsia="Arial" w:hAnsi="Arial" w:cs="Arial"/>
          <w:sz w:val="20"/>
          <w:szCs w:val="20"/>
        </w:rPr>
        <w:t>S</w:t>
      </w:r>
      <w:r w:rsidRPr="00B564EF">
        <w:rPr>
          <w:rFonts w:ascii="Arial" w:eastAsia="Arial" w:hAnsi="Arial" w:cs="Arial"/>
          <w:sz w:val="20"/>
          <w:szCs w:val="20"/>
        </w:rPr>
        <w:t xml:space="preserve">utarties sudarymo dieną Šalims šios  </w:t>
      </w:r>
      <w:r w:rsidR="00987AC8" w:rsidRPr="00B564EF">
        <w:rPr>
          <w:rFonts w:ascii="Arial" w:eastAsia="Arial" w:hAnsi="Arial" w:cs="Arial"/>
          <w:sz w:val="20"/>
          <w:szCs w:val="20"/>
        </w:rPr>
        <w:t>S</w:t>
      </w:r>
      <w:r w:rsidRPr="00B564EF">
        <w:rPr>
          <w:rFonts w:ascii="Arial" w:eastAsia="Arial" w:hAnsi="Arial" w:cs="Arial"/>
          <w:sz w:val="20"/>
          <w:szCs w:val="20"/>
        </w:rPr>
        <w:t xml:space="preserve">utarties sąlygos yra aiškios ir suprantamos bei vykdytinos. </w:t>
      </w:r>
    </w:p>
    <w:p w14:paraId="7F37CA59" w14:textId="77777777" w:rsidR="00814E85" w:rsidRPr="00B564EF" w:rsidRDefault="005702F3" w:rsidP="00FA6F0D">
      <w:pPr>
        <w:pStyle w:val="ListParagraph"/>
        <w:numPr>
          <w:ilvl w:val="1"/>
          <w:numId w:val="2"/>
        </w:numPr>
        <w:spacing w:after="0"/>
        <w:ind w:left="0" w:right="44" w:firstLine="0"/>
        <w:jc w:val="both"/>
        <w:rPr>
          <w:rFonts w:ascii="Arial" w:eastAsia="Arial" w:hAnsi="Arial" w:cs="Arial"/>
          <w:sz w:val="20"/>
          <w:szCs w:val="20"/>
        </w:rPr>
      </w:pPr>
      <w:r w:rsidRPr="00B564EF">
        <w:rPr>
          <w:rFonts w:ascii="Arial" w:eastAsia="Arial" w:hAnsi="Arial" w:cs="Arial"/>
          <w:sz w:val="20"/>
          <w:szCs w:val="20"/>
        </w:rPr>
        <w:t>Nuomotojas</w:t>
      </w:r>
      <w:r w:rsidR="00814E85" w:rsidRPr="00B564EF">
        <w:rPr>
          <w:rFonts w:ascii="Arial" w:eastAsia="Arial" w:hAnsi="Arial" w:cs="Arial"/>
          <w:sz w:val="20"/>
          <w:szCs w:val="20"/>
        </w:rPr>
        <w:t xml:space="preserve"> patvirtina, kad: </w:t>
      </w:r>
    </w:p>
    <w:p w14:paraId="1A5AA4C2" w14:textId="77777777" w:rsidR="00814E85" w:rsidRPr="00B564EF" w:rsidRDefault="00814E85" w:rsidP="00FA6F0D">
      <w:pPr>
        <w:pStyle w:val="ListParagraph"/>
        <w:numPr>
          <w:ilvl w:val="2"/>
          <w:numId w:val="2"/>
        </w:numPr>
        <w:spacing w:after="0"/>
        <w:ind w:left="0" w:right="49" w:firstLine="0"/>
        <w:jc w:val="both"/>
        <w:rPr>
          <w:rFonts w:ascii="Arial" w:hAnsi="Arial" w:cs="Arial"/>
          <w:sz w:val="20"/>
          <w:szCs w:val="20"/>
        </w:rPr>
      </w:pPr>
      <w:r w:rsidRPr="00B564EF">
        <w:rPr>
          <w:rFonts w:ascii="Arial" w:eastAsia="Arial" w:hAnsi="Arial" w:cs="Arial"/>
          <w:sz w:val="20"/>
          <w:szCs w:val="20"/>
        </w:rPr>
        <w:lastRenderedPageBreak/>
        <w:t xml:space="preserve">turi visus teisės aktais numatytus leidimus, licencijas, darbuotojus ir/ar personalą, organizacines ir technines priemones, reikalingas </w:t>
      </w:r>
      <w:r w:rsidR="00684746" w:rsidRPr="00B564EF">
        <w:rPr>
          <w:rFonts w:ascii="Arial" w:eastAsia="Arial" w:hAnsi="Arial" w:cs="Arial"/>
          <w:sz w:val="20"/>
          <w:szCs w:val="20"/>
        </w:rPr>
        <w:t>Automobiliams pagal šios Sutarties sąlygas nuomoti</w:t>
      </w:r>
      <w:r w:rsidRPr="00B564EF">
        <w:rPr>
          <w:rFonts w:ascii="Arial" w:eastAsia="Arial" w:hAnsi="Arial" w:cs="Arial"/>
          <w:sz w:val="20"/>
          <w:szCs w:val="20"/>
        </w:rPr>
        <w:t xml:space="preserve">. </w:t>
      </w:r>
    </w:p>
    <w:p w14:paraId="226F5F33" w14:textId="77777777" w:rsidR="00814E85" w:rsidRPr="00B564EF" w:rsidRDefault="00814E85" w:rsidP="00FA6F0D">
      <w:pPr>
        <w:pStyle w:val="ListParagraph"/>
        <w:numPr>
          <w:ilvl w:val="2"/>
          <w:numId w:val="2"/>
        </w:numPr>
        <w:spacing w:after="0"/>
        <w:ind w:left="0" w:right="49" w:firstLine="0"/>
        <w:jc w:val="both"/>
        <w:rPr>
          <w:rFonts w:ascii="Arial" w:hAnsi="Arial" w:cs="Arial"/>
          <w:sz w:val="20"/>
          <w:szCs w:val="20"/>
        </w:rPr>
      </w:pPr>
      <w:r w:rsidRPr="00B564EF">
        <w:rPr>
          <w:rFonts w:ascii="Arial" w:eastAsia="Arial" w:hAnsi="Arial" w:cs="Arial"/>
          <w:sz w:val="20"/>
          <w:szCs w:val="20"/>
        </w:rPr>
        <w:t>yra įvertinęs ir prisiima visas rizikas, kurios galėtų turėti įtakos tinkamam</w:t>
      </w:r>
      <w:r w:rsidR="00684746" w:rsidRPr="00B564EF">
        <w:rPr>
          <w:rFonts w:ascii="Arial" w:eastAsia="Arial" w:hAnsi="Arial" w:cs="Arial"/>
          <w:sz w:val="20"/>
          <w:szCs w:val="20"/>
        </w:rPr>
        <w:t xml:space="preserve"> Nuomotojo</w:t>
      </w:r>
      <w:r w:rsidRPr="00B564EF">
        <w:rPr>
          <w:rFonts w:ascii="Arial" w:eastAsia="Arial" w:hAnsi="Arial" w:cs="Arial"/>
          <w:sz w:val="20"/>
          <w:szCs w:val="20"/>
        </w:rPr>
        <w:t xml:space="preserve"> įsipareigojimų vykdymui.</w:t>
      </w:r>
    </w:p>
    <w:p w14:paraId="25A3EE43" w14:textId="52682D15" w:rsidR="00814E85" w:rsidRPr="00B564EF" w:rsidRDefault="00684746" w:rsidP="00FA6F0D">
      <w:pPr>
        <w:pStyle w:val="ListParagraph"/>
        <w:numPr>
          <w:ilvl w:val="1"/>
          <w:numId w:val="2"/>
        </w:numPr>
        <w:spacing w:after="0"/>
        <w:ind w:left="0" w:right="49" w:firstLine="0"/>
        <w:jc w:val="both"/>
        <w:rPr>
          <w:rFonts w:ascii="Arial" w:eastAsia="Arial" w:hAnsi="Arial" w:cs="Arial"/>
          <w:sz w:val="20"/>
          <w:szCs w:val="20"/>
        </w:rPr>
      </w:pPr>
      <w:r w:rsidRPr="00B564EF">
        <w:rPr>
          <w:rFonts w:ascii="Arial" w:eastAsia="Arial" w:hAnsi="Arial" w:cs="Arial"/>
          <w:sz w:val="20"/>
          <w:szCs w:val="20"/>
        </w:rPr>
        <w:t>Nuomininkas</w:t>
      </w:r>
      <w:r w:rsidR="00814E85" w:rsidRPr="00B564EF">
        <w:rPr>
          <w:rFonts w:ascii="Arial" w:eastAsia="Arial" w:hAnsi="Arial" w:cs="Arial"/>
          <w:sz w:val="20"/>
          <w:szCs w:val="20"/>
        </w:rPr>
        <w:t xml:space="preserve"> patvirtina, kad priims šios </w:t>
      </w:r>
      <w:r w:rsidR="00987AC8" w:rsidRPr="00B564EF">
        <w:rPr>
          <w:rFonts w:ascii="Arial" w:eastAsia="Arial" w:hAnsi="Arial" w:cs="Arial"/>
          <w:sz w:val="20"/>
          <w:szCs w:val="20"/>
        </w:rPr>
        <w:t>S</w:t>
      </w:r>
      <w:r w:rsidR="00814E85" w:rsidRPr="00B564EF">
        <w:rPr>
          <w:rFonts w:ascii="Arial" w:eastAsia="Arial" w:hAnsi="Arial" w:cs="Arial"/>
          <w:sz w:val="20"/>
          <w:szCs w:val="20"/>
        </w:rPr>
        <w:t xml:space="preserve">utarties pagrindu </w:t>
      </w:r>
      <w:r w:rsidRPr="00B564EF">
        <w:rPr>
          <w:rFonts w:ascii="Arial" w:eastAsia="Arial" w:hAnsi="Arial" w:cs="Arial"/>
          <w:sz w:val="20"/>
          <w:szCs w:val="20"/>
        </w:rPr>
        <w:t xml:space="preserve">perduotus ir </w:t>
      </w:r>
      <w:r w:rsidR="00987AC8" w:rsidRPr="00B564EF">
        <w:rPr>
          <w:rFonts w:ascii="Arial" w:eastAsia="Arial" w:hAnsi="Arial" w:cs="Arial"/>
          <w:sz w:val="20"/>
          <w:szCs w:val="20"/>
        </w:rPr>
        <w:t>S</w:t>
      </w:r>
      <w:r w:rsidRPr="00B564EF">
        <w:rPr>
          <w:rFonts w:ascii="Arial" w:eastAsia="Arial" w:hAnsi="Arial" w:cs="Arial"/>
          <w:sz w:val="20"/>
          <w:szCs w:val="20"/>
        </w:rPr>
        <w:t>utarties bei jos priedų reikalavimus</w:t>
      </w:r>
      <w:r w:rsidR="00814E85" w:rsidRPr="00B564EF">
        <w:rPr>
          <w:rFonts w:ascii="Arial" w:eastAsia="Arial" w:hAnsi="Arial" w:cs="Arial"/>
          <w:sz w:val="20"/>
          <w:szCs w:val="20"/>
        </w:rPr>
        <w:t xml:space="preserve"> </w:t>
      </w:r>
      <w:r w:rsidRPr="00B564EF">
        <w:rPr>
          <w:rFonts w:ascii="Arial" w:eastAsia="Arial" w:hAnsi="Arial" w:cs="Arial"/>
          <w:sz w:val="20"/>
          <w:szCs w:val="20"/>
        </w:rPr>
        <w:t xml:space="preserve">atitinkančius </w:t>
      </w:r>
      <w:r w:rsidR="00814E85" w:rsidRPr="00B564EF">
        <w:rPr>
          <w:rFonts w:ascii="Arial" w:eastAsia="Arial" w:hAnsi="Arial" w:cs="Arial"/>
          <w:sz w:val="20"/>
          <w:szCs w:val="20"/>
        </w:rPr>
        <w:t xml:space="preserve"> </w:t>
      </w:r>
      <w:r w:rsidRPr="00B564EF">
        <w:rPr>
          <w:rFonts w:ascii="Arial" w:eastAsia="Arial" w:hAnsi="Arial" w:cs="Arial"/>
          <w:sz w:val="20"/>
          <w:szCs w:val="20"/>
        </w:rPr>
        <w:t>Automobilius</w:t>
      </w:r>
      <w:r w:rsidR="00814E85" w:rsidRPr="00B564EF">
        <w:rPr>
          <w:rFonts w:ascii="Arial" w:eastAsia="Arial" w:hAnsi="Arial" w:cs="Arial"/>
          <w:sz w:val="20"/>
          <w:szCs w:val="20"/>
        </w:rPr>
        <w:t xml:space="preserve"> ir už </w:t>
      </w:r>
      <w:r w:rsidRPr="00B564EF">
        <w:rPr>
          <w:rFonts w:ascii="Arial" w:eastAsia="Arial" w:hAnsi="Arial" w:cs="Arial"/>
          <w:sz w:val="20"/>
          <w:szCs w:val="20"/>
        </w:rPr>
        <w:t>juos</w:t>
      </w:r>
      <w:r w:rsidR="00814E85" w:rsidRPr="00B564EF">
        <w:rPr>
          <w:rFonts w:ascii="Arial" w:eastAsia="Arial" w:hAnsi="Arial" w:cs="Arial"/>
          <w:sz w:val="20"/>
          <w:szCs w:val="20"/>
        </w:rPr>
        <w:t xml:space="preserve"> atsiskaitys Sutartyje nustatytais terminais. </w:t>
      </w:r>
    </w:p>
    <w:p w14:paraId="1CF845CD" w14:textId="77777777" w:rsidR="00814E85" w:rsidRPr="00B564EF" w:rsidRDefault="00814E85" w:rsidP="00FB48AF">
      <w:pPr>
        <w:spacing w:line="276" w:lineRule="auto"/>
        <w:jc w:val="both"/>
        <w:rPr>
          <w:rFonts w:ascii="Arial" w:eastAsia="Calibri" w:hAnsi="Arial" w:cs="Arial"/>
          <w:sz w:val="20"/>
          <w:szCs w:val="20"/>
          <w:lang w:val="lt-LT"/>
        </w:rPr>
      </w:pPr>
    </w:p>
    <w:p w14:paraId="7B9A8B8E" w14:textId="77777777" w:rsidR="00814E85" w:rsidRPr="00B564EF" w:rsidRDefault="00814E85" w:rsidP="00FA6F0D">
      <w:pPr>
        <w:pStyle w:val="ListParagraph"/>
        <w:numPr>
          <w:ilvl w:val="0"/>
          <w:numId w:val="2"/>
        </w:numPr>
        <w:spacing w:after="0"/>
        <w:ind w:left="0" w:right="49" w:firstLine="0"/>
        <w:jc w:val="both"/>
        <w:rPr>
          <w:rFonts w:ascii="Arial" w:hAnsi="Arial" w:cs="Arial"/>
          <w:sz w:val="20"/>
          <w:szCs w:val="20"/>
        </w:rPr>
      </w:pPr>
      <w:r w:rsidRPr="00B564EF">
        <w:rPr>
          <w:rFonts w:ascii="Arial" w:eastAsia="Arial" w:hAnsi="Arial" w:cs="Arial"/>
          <w:b/>
          <w:sz w:val="20"/>
          <w:szCs w:val="20"/>
        </w:rPr>
        <w:t xml:space="preserve"> SUTARTIES OBJEKTAS </w:t>
      </w:r>
    </w:p>
    <w:p w14:paraId="72E8CEBA" w14:textId="4E9029D6" w:rsidR="00814E85" w:rsidRPr="00B564EF" w:rsidRDefault="00814E85" w:rsidP="00FA6F0D">
      <w:pPr>
        <w:pStyle w:val="ListParagraph"/>
        <w:numPr>
          <w:ilvl w:val="1"/>
          <w:numId w:val="2"/>
        </w:numPr>
        <w:spacing w:after="0"/>
        <w:ind w:left="0" w:right="47" w:firstLine="0"/>
        <w:jc w:val="both"/>
        <w:rPr>
          <w:rFonts w:ascii="Arial" w:hAnsi="Arial" w:cs="Arial"/>
          <w:sz w:val="20"/>
          <w:szCs w:val="20"/>
        </w:rPr>
      </w:pPr>
      <w:r w:rsidRPr="00B564EF">
        <w:rPr>
          <w:rFonts w:ascii="Arial" w:eastAsia="Arial" w:hAnsi="Arial" w:cs="Arial"/>
          <w:sz w:val="20"/>
          <w:szCs w:val="20"/>
        </w:rPr>
        <w:t xml:space="preserve">Šios </w:t>
      </w:r>
      <w:r w:rsidR="00987AC8" w:rsidRPr="00B564EF">
        <w:rPr>
          <w:rFonts w:ascii="Arial" w:eastAsia="Arial" w:hAnsi="Arial" w:cs="Arial"/>
          <w:sz w:val="20"/>
          <w:szCs w:val="20"/>
        </w:rPr>
        <w:t>S</w:t>
      </w:r>
      <w:r w:rsidRPr="00B564EF">
        <w:rPr>
          <w:rFonts w:ascii="Arial" w:eastAsia="Arial" w:hAnsi="Arial" w:cs="Arial"/>
          <w:sz w:val="20"/>
          <w:szCs w:val="20"/>
        </w:rPr>
        <w:t xml:space="preserve">utarties objektas yra </w:t>
      </w:r>
      <w:r w:rsidRPr="00B564EF">
        <w:rPr>
          <w:rFonts w:ascii="Arial" w:hAnsi="Arial" w:cs="Arial"/>
          <w:sz w:val="20"/>
          <w:szCs w:val="20"/>
        </w:rPr>
        <w:t xml:space="preserve">UAB Geležinkelio tiesimo centro </w:t>
      </w:r>
      <w:r w:rsidR="00EA48CE" w:rsidRPr="00B564EF">
        <w:rPr>
          <w:rFonts w:ascii="Arial" w:hAnsi="Arial" w:cs="Arial"/>
          <w:sz w:val="20"/>
          <w:szCs w:val="20"/>
        </w:rPr>
        <w:t xml:space="preserve">veiklai reikalingų </w:t>
      </w:r>
      <w:r w:rsidR="001953CA" w:rsidRPr="00B564EF">
        <w:rPr>
          <w:rFonts w:ascii="Arial" w:hAnsi="Arial" w:cs="Arial"/>
          <w:sz w:val="20"/>
          <w:szCs w:val="20"/>
        </w:rPr>
        <w:t xml:space="preserve">J12 </w:t>
      </w:r>
      <w:r w:rsidR="009175DB" w:rsidRPr="00B564EF">
        <w:rPr>
          <w:rFonts w:ascii="Arial" w:hAnsi="Arial" w:cs="Arial"/>
          <w:sz w:val="20"/>
          <w:szCs w:val="20"/>
        </w:rPr>
        <w:t xml:space="preserve">klasės </w:t>
      </w:r>
      <w:r w:rsidR="001953CA" w:rsidRPr="00B564EF">
        <w:rPr>
          <w:rFonts w:ascii="Arial" w:hAnsi="Arial" w:cs="Arial"/>
          <w:sz w:val="20"/>
          <w:szCs w:val="20"/>
        </w:rPr>
        <w:t xml:space="preserve">mažų ir </w:t>
      </w:r>
      <w:proofErr w:type="spellStart"/>
      <w:r w:rsidR="001953CA" w:rsidRPr="00B564EF">
        <w:rPr>
          <w:rFonts w:ascii="Arial" w:hAnsi="Arial" w:cs="Arial"/>
          <w:sz w:val="20"/>
          <w:szCs w:val="20"/>
        </w:rPr>
        <w:t>daugiatikslių</w:t>
      </w:r>
      <w:proofErr w:type="spellEnd"/>
      <w:r w:rsidR="001953CA" w:rsidRPr="00B564EF">
        <w:rPr>
          <w:rFonts w:ascii="Arial" w:hAnsi="Arial" w:cs="Arial"/>
          <w:sz w:val="20"/>
          <w:szCs w:val="20"/>
        </w:rPr>
        <w:t xml:space="preserve"> vienatūrių automobilių</w:t>
      </w:r>
      <w:r w:rsidR="00EA48CE" w:rsidRPr="00B564EF">
        <w:rPr>
          <w:rFonts w:ascii="Arial" w:hAnsi="Arial" w:cs="Arial"/>
          <w:sz w:val="20"/>
          <w:szCs w:val="20"/>
        </w:rPr>
        <w:t xml:space="preserve"> </w:t>
      </w:r>
      <w:r w:rsidR="00C61C0C" w:rsidRPr="00B564EF">
        <w:rPr>
          <w:rFonts w:ascii="Arial" w:hAnsi="Arial" w:cs="Arial"/>
          <w:sz w:val="20"/>
          <w:szCs w:val="20"/>
        </w:rPr>
        <w:t xml:space="preserve">(toliau tekste  - </w:t>
      </w:r>
      <w:r w:rsidR="009175DB" w:rsidRPr="00B564EF">
        <w:rPr>
          <w:rFonts w:ascii="Arial" w:hAnsi="Arial" w:cs="Arial"/>
          <w:sz w:val="20"/>
          <w:szCs w:val="20"/>
        </w:rPr>
        <w:t xml:space="preserve"> </w:t>
      </w:r>
      <w:r w:rsidR="00C61C0C" w:rsidRPr="00B564EF">
        <w:rPr>
          <w:rFonts w:ascii="Arial" w:hAnsi="Arial" w:cs="Arial"/>
          <w:sz w:val="20"/>
          <w:szCs w:val="20"/>
        </w:rPr>
        <w:t>Automobiliai)</w:t>
      </w:r>
      <w:r w:rsidR="00EA48CE" w:rsidRPr="00B564EF">
        <w:rPr>
          <w:rFonts w:ascii="Arial" w:hAnsi="Arial" w:cs="Arial"/>
          <w:sz w:val="20"/>
          <w:szCs w:val="20"/>
        </w:rPr>
        <w:t xml:space="preserve"> nuoma</w:t>
      </w:r>
      <w:r w:rsidRPr="00B564EF">
        <w:rPr>
          <w:rFonts w:ascii="Arial" w:eastAsia="Arial" w:hAnsi="Arial" w:cs="Arial"/>
          <w:sz w:val="20"/>
          <w:szCs w:val="20"/>
        </w:rPr>
        <w:t xml:space="preserve">. </w:t>
      </w:r>
    </w:p>
    <w:p w14:paraId="684FB76B" w14:textId="77777777" w:rsidR="00814E85" w:rsidRPr="00B564EF" w:rsidRDefault="00814E85" w:rsidP="00FA6F0D">
      <w:pPr>
        <w:pStyle w:val="ListParagraph"/>
        <w:numPr>
          <w:ilvl w:val="1"/>
          <w:numId w:val="2"/>
        </w:numPr>
        <w:spacing w:after="0"/>
        <w:ind w:left="0" w:firstLine="0"/>
        <w:jc w:val="both"/>
        <w:rPr>
          <w:rFonts w:ascii="Arial" w:hAnsi="Arial" w:cs="Arial"/>
          <w:sz w:val="20"/>
          <w:szCs w:val="20"/>
        </w:rPr>
      </w:pPr>
      <w:r w:rsidRPr="00B564EF">
        <w:rPr>
          <w:rFonts w:ascii="Arial" w:eastAsia="Arial" w:hAnsi="Arial" w:cs="Arial"/>
          <w:sz w:val="20"/>
          <w:szCs w:val="20"/>
        </w:rPr>
        <w:t xml:space="preserve">Reikalavimai </w:t>
      </w:r>
      <w:r w:rsidR="005A3793" w:rsidRPr="00B564EF">
        <w:rPr>
          <w:rFonts w:ascii="Arial" w:eastAsia="Arial" w:hAnsi="Arial" w:cs="Arial"/>
          <w:sz w:val="20"/>
          <w:szCs w:val="20"/>
        </w:rPr>
        <w:t>keliami Automobiliams</w:t>
      </w:r>
      <w:r w:rsidRPr="00B564EF">
        <w:rPr>
          <w:rFonts w:ascii="Arial" w:eastAsia="Arial" w:hAnsi="Arial" w:cs="Arial"/>
          <w:sz w:val="20"/>
          <w:szCs w:val="20"/>
        </w:rPr>
        <w:t xml:space="preserve"> aprašyti Šioje Sutartyje</w:t>
      </w:r>
      <w:r w:rsidR="003B5639" w:rsidRPr="00B564EF">
        <w:rPr>
          <w:rFonts w:ascii="Arial" w:eastAsia="Arial" w:hAnsi="Arial" w:cs="Arial"/>
          <w:sz w:val="20"/>
          <w:szCs w:val="20"/>
        </w:rPr>
        <w:t xml:space="preserve"> ir </w:t>
      </w:r>
      <w:r w:rsidRPr="00B564EF">
        <w:rPr>
          <w:rFonts w:ascii="Arial" w:eastAsia="Arial" w:hAnsi="Arial" w:cs="Arial"/>
          <w:sz w:val="20"/>
          <w:szCs w:val="20"/>
        </w:rPr>
        <w:t>Techninėse specifikacijose</w:t>
      </w:r>
      <w:r w:rsidR="0056547B" w:rsidRPr="00B564EF">
        <w:rPr>
          <w:rFonts w:ascii="Arial" w:eastAsia="Arial" w:hAnsi="Arial" w:cs="Arial"/>
          <w:sz w:val="20"/>
          <w:szCs w:val="20"/>
        </w:rPr>
        <w:t xml:space="preserve"> (Sutarties Priedas Nr</w:t>
      </w:r>
      <w:r w:rsidR="007F7069" w:rsidRPr="00B564EF">
        <w:rPr>
          <w:rFonts w:ascii="Arial" w:eastAsia="Arial" w:hAnsi="Arial" w:cs="Arial"/>
          <w:sz w:val="20"/>
          <w:szCs w:val="20"/>
        </w:rPr>
        <w:t>.1</w:t>
      </w:r>
      <w:r w:rsidR="0056547B" w:rsidRPr="00B564EF">
        <w:rPr>
          <w:rFonts w:ascii="Arial" w:eastAsia="Arial" w:hAnsi="Arial" w:cs="Arial"/>
          <w:sz w:val="20"/>
          <w:szCs w:val="20"/>
        </w:rPr>
        <w:t xml:space="preserve"> )</w:t>
      </w:r>
      <w:r w:rsidR="00C95C92" w:rsidRPr="00B564EF">
        <w:rPr>
          <w:rFonts w:ascii="Arial" w:eastAsia="Arial" w:hAnsi="Arial" w:cs="Arial"/>
          <w:sz w:val="20"/>
          <w:szCs w:val="20"/>
        </w:rPr>
        <w:t>.</w:t>
      </w:r>
      <w:r w:rsidRPr="00B564EF">
        <w:rPr>
          <w:rFonts w:ascii="Arial" w:eastAsia="Arial" w:hAnsi="Arial" w:cs="Arial"/>
          <w:sz w:val="20"/>
          <w:szCs w:val="20"/>
        </w:rPr>
        <w:t xml:space="preserve"> </w:t>
      </w:r>
    </w:p>
    <w:p w14:paraId="553C7BD5" w14:textId="77777777" w:rsidR="00610849" w:rsidRPr="00B564EF" w:rsidRDefault="00610849" w:rsidP="00FB48AF">
      <w:pPr>
        <w:pStyle w:val="ListParagraph"/>
        <w:spacing w:after="0"/>
        <w:ind w:left="0"/>
        <w:jc w:val="both"/>
        <w:rPr>
          <w:rFonts w:ascii="Arial" w:hAnsi="Arial" w:cs="Arial"/>
          <w:sz w:val="20"/>
          <w:szCs w:val="20"/>
        </w:rPr>
      </w:pPr>
    </w:p>
    <w:p w14:paraId="0C676CCE" w14:textId="77777777" w:rsidR="00814E85" w:rsidRPr="00B564EF" w:rsidRDefault="00814E85" w:rsidP="00FA6F0D">
      <w:pPr>
        <w:pStyle w:val="ListParagraph"/>
        <w:numPr>
          <w:ilvl w:val="0"/>
          <w:numId w:val="2"/>
        </w:numPr>
        <w:spacing w:after="0"/>
        <w:ind w:left="0" w:right="45" w:firstLine="0"/>
        <w:jc w:val="both"/>
        <w:rPr>
          <w:rFonts w:ascii="Arial" w:hAnsi="Arial" w:cs="Arial"/>
          <w:sz w:val="20"/>
          <w:szCs w:val="20"/>
        </w:rPr>
      </w:pPr>
      <w:r w:rsidRPr="00B564EF">
        <w:rPr>
          <w:rFonts w:ascii="Arial" w:eastAsia="Arial" w:hAnsi="Arial" w:cs="Arial"/>
          <w:b/>
          <w:sz w:val="20"/>
          <w:szCs w:val="20"/>
        </w:rPr>
        <w:t xml:space="preserve">PASLAUGŲ APIMTIS IR KAINA </w:t>
      </w:r>
    </w:p>
    <w:p w14:paraId="76C5C6D1" w14:textId="77777777" w:rsidR="00767EFA" w:rsidRPr="00B564EF" w:rsidRDefault="00767EFA" w:rsidP="00767EFA">
      <w:pPr>
        <w:pStyle w:val="ListParagraph"/>
        <w:numPr>
          <w:ilvl w:val="1"/>
          <w:numId w:val="2"/>
        </w:numPr>
        <w:ind w:hanging="4254"/>
        <w:jc w:val="both"/>
        <w:rPr>
          <w:rFonts w:ascii="Arial" w:hAnsi="Arial" w:cs="Arial"/>
          <w:sz w:val="20"/>
          <w:szCs w:val="20"/>
        </w:rPr>
      </w:pPr>
      <w:r w:rsidRPr="00B564EF">
        <w:rPr>
          <w:rFonts w:ascii="Arial" w:hAnsi="Arial" w:cs="Arial"/>
          <w:sz w:val="20"/>
          <w:szCs w:val="20"/>
        </w:rPr>
        <w:t>Maksimali Sutarties kaina yra ________ EUR, įskaitant PVM. Bendrą sutarties kainą sudaro:</w:t>
      </w:r>
    </w:p>
    <w:p w14:paraId="1C6931AB" w14:textId="77777777" w:rsidR="00767EFA" w:rsidRPr="00B564EF" w:rsidRDefault="00767EFA" w:rsidP="00767EFA">
      <w:pPr>
        <w:pStyle w:val="ListParagraph"/>
        <w:numPr>
          <w:ilvl w:val="2"/>
          <w:numId w:val="2"/>
        </w:numPr>
        <w:ind w:left="0" w:firstLine="0"/>
        <w:jc w:val="both"/>
        <w:rPr>
          <w:rFonts w:ascii="Arial" w:hAnsi="Arial" w:cs="Arial"/>
          <w:sz w:val="20"/>
          <w:szCs w:val="20"/>
        </w:rPr>
      </w:pPr>
      <w:r w:rsidRPr="00B564EF">
        <w:rPr>
          <w:rFonts w:ascii="Arial" w:hAnsi="Arial" w:cs="Arial"/>
          <w:sz w:val="20"/>
          <w:szCs w:val="20"/>
        </w:rPr>
        <w:t>Paslaugų kaina _____,00 EUR, neįskaitant PVM;</w:t>
      </w:r>
    </w:p>
    <w:p w14:paraId="0AA33CC6" w14:textId="77777777" w:rsidR="00767EFA" w:rsidRPr="00B564EF" w:rsidRDefault="00767EFA" w:rsidP="00767EFA">
      <w:pPr>
        <w:pStyle w:val="ListParagraph"/>
        <w:numPr>
          <w:ilvl w:val="2"/>
          <w:numId w:val="2"/>
        </w:numPr>
        <w:ind w:left="0" w:firstLine="0"/>
        <w:jc w:val="both"/>
        <w:rPr>
          <w:rFonts w:ascii="Arial" w:hAnsi="Arial" w:cs="Arial"/>
          <w:sz w:val="20"/>
          <w:szCs w:val="20"/>
        </w:rPr>
      </w:pPr>
      <w:r w:rsidRPr="00B564EF">
        <w:rPr>
          <w:rFonts w:ascii="Arial" w:hAnsi="Arial" w:cs="Arial"/>
          <w:sz w:val="20"/>
          <w:szCs w:val="20"/>
        </w:rPr>
        <w:t>Pridėtinės vertės mokestis (PVM) 21 % – ________ EUR.</w:t>
      </w:r>
    </w:p>
    <w:p w14:paraId="335F2EA1" w14:textId="77777777" w:rsidR="00767EFA" w:rsidRPr="00B564EF" w:rsidRDefault="00767EFA" w:rsidP="00767EFA">
      <w:pPr>
        <w:pStyle w:val="ListParagraph"/>
        <w:numPr>
          <w:ilvl w:val="2"/>
          <w:numId w:val="2"/>
        </w:numPr>
        <w:ind w:left="0" w:firstLine="0"/>
        <w:jc w:val="both"/>
        <w:rPr>
          <w:rFonts w:ascii="Arial" w:hAnsi="Arial" w:cs="Arial"/>
          <w:sz w:val="20"/>
          <w:szCs w:val="20"/>
        </w:rPr>
      </w:pPr>
      <w:r w:rsidRPr="00B564EF">
        <w:rPr>
          <w:rFonts w:ascii="Arial" w:hAnsi="Arial" w:cs="Arial"/>
          <w:sz w:val="20"/>
          <w:szCs w:val="20"/>
        </w:rPr>
        <w:t>Mėnesio nuomos mokesčio 1 (vienam) Automobiliui kaina yra _______ Eur be PVM, PVM 21 proc. –  ______ Eur, su PVM ______ Eur. Mėnesio nuomos mokestį sudaro:</w:t>
      </w:r>
    </w:p>
    <w:p w14:paraId="658CA0E4" w14:textId="77777777" w:rsidR="00767EFA" w:rsidRPr="00B564EF" w:rsidRDefault="00767EFA" w:rsidP="00767EFA">
      <w:pPr>
        <w:pStyle w:val="ListParagraph"/>
        <w:numPr>
          <w:ilvl w:val="3"/>
          <w:numId w:val="2"/>
        </w:numPr>
        <w:ind w:left="1134" w:hanging="850"/>
        <w:jc w:val="both"/>
        <w:rPr>
          <w:rFonts w:ascii="Arial" w:hAnsi="Arial" w:cs="Arial"/>
          <w:sz w:val="20"/>
          <w:szCs w:val="20"/>
        </w:rPr>
      </w:pPr>
      <w:r w:rsidRPr="00B564EF">
        <w:rPr>
          <w:rFonts w:ascii="Arial" w:hAnsi="Arial" w:cs="Arial"/>
          <w:sz w:val="20"/>
          <w:szCs w:val="20"/>
          <w:lang w:eastAsia="lt-LT"/>
        </w:rPr>
        <w:t>Automobilio nuomos mokestis – ____ Eur;</w:t>
      </w:r>
    </w:p>
    <w:p w14:paraId="5F0532D4" w14:textId="77777777" w:rsidR="00767EFA" w:rsidRPr="00B564EF" w:rsidRDefault="00767EFA" w:rsidP="008611B2">
      <w:pPr>
        <w:pStyle w:val="ListParagraph"/>
        <w:numPr>
          <w:ilvl w:val="3"/>
          <w:numId w:val="2"/>
        </w:numPr>
        <w:spacing w:after="0" w:line="240" w:lineRule="auto"/>
        <w:ind w:left="1134" w:hanging="850"/>
        <w:jc w:val="both"/>
        <w:rPr>
          <w:rFonts w:ascii="Arial" w:hAnsi="Arial" w:cs="Arial"/>
          <w:sz w:val="20"/>
          <w:szCs w:val="20"/>
        </w:rPr>
      </w:pPr>
      <w:r w:rsidRPr="00B564EF">
        <w:rPr>
          <w:rFonts w:ascii="Arial" w:hAnsi="Arial" w:cs="Arial"/>
          <w:sz w:val="20"/>
          <w:szCs w:val="20"/>
          <w:lang w:eastAsia="lt-LT"/>
        </w:rPr>
        <w:t>Automobilio eksploatacinės</w:t>
      </w:r>
      <w:r w:rsidR="00B0202D" w:rsidRPr="00B564EF">
        <w:rPr>
          <w:rFonts w:ascii="Arial" w:hAnsi="Arial" w:cs="Arial"/>
          <w:sz w:val="20"/>
          <w:szCs w:val="20"/>
          <w:lang w:eastAsia="lt-LT"/>
        </w:rPr>
        <w:t xml:space="preserve"> </w:t>
      </w:r>
      <w:r w:rsidR="00497AEF" w:rsidRPr="00B564EF">
        <w:rPr>
          <w:rFonts w:ascii="Arial" w:hAnsi="Arial" w:cs="Arial"/>
          <w:sz w:val="20"/>
          <w:szCs w:val="20"/>
          <w:lang w:eastAsia="lt-LT"/>
        </w:rPr>
        <w:t>(priežiūros)</w:t>
      </w:r>
      <w:r w:rsidRPr="00B564EF">
        <w:rPr>
          <w:rFonts w:ascii="Arial" w:hAnsi="Arial" w:cs="Arial"/>
          <w:sz w:val="20"/>
          <w:szCs w:val="20"/>
          <w:lang w:eastAsia="lt-LT"/>
        </w:rPr>
        <w:t xml:space="preserve"> išlaidos – ________Eur.</w:t>
      </w:r>
    </w:p>
    <w:p w14:paraId="657BCD59" w14:textId="77777777" w:rsidR="00A51D2F" w:rsidRPr="00B564EF" w:rsidRDefault="00A51D2F" w:rsidP="00FA6F0D">
      <w:pPr>
        <w:pStyle w:val="ListParagraph"/>
        <w:numPr>
          <w:ilvl w:val="1"/>
          <w:numId w:val="2"/>
        </w:numPr>
        <w:spacing w:after="0"/>
        <w:ind w:left="0" w:right="47" w:firstLine="0"/>
        <w:jc w:val="both"/>
        <w:rPr>
          <w:rFonts w:ascii="Arial" w:hAnsi="Arial" w:cs="Arial"/>
          <w:sz w:val="20"/>
          <w:szCs w:val="20"/>
        </w:rPr>
      </w:pPr>
      <w:r w:rsidRPr="00B564EF">
        <w:rPr>
          <w:rFonts w:ascii="Arial" w:hAnsi="Arial" w:cs="Arial"/>
          <w:sz w:val="20"/>
          <w:szCs w:val="20"/>
        </w:rPr>
        <w:t>Į Mėnesi</w:t>
      </w:r>
      <w:r w:rsidR="0049308A" w:rsidRPr="00B564EF">
        <w:rPr>
          <w:rFonts w:ascii="Arial" w:hAnsi="Arial" w:cs="Arial"/>
          <w:sz w:val="20"/>
          <w:szCs w:val="20"/>
        </w:rPr>
        <w:t>o</w:t>
      </w:r>
      <w:r w:rsidRPr="00B564EF">
        <w:rPr>
          <w:rFonts w:ascii="Arial" w:hAnsi="Arial" w:cs="Arial"/>
          <w:sz w:val="20"/>
          <w:szCs w:val="20"/>
        </w:rPr>
        <w:t xml:space="preserve"> nuomos mokestį turi būti įskaičiuota: Automobilių nuomos kaina, privalomosios valstybinės techninės apžiūros išlaidos visą Automobilio eksploatavimo (laikino valdymo ir naudojimo) laikotarpį, visi mokesčiai, kurie galioja ir yra privalomi Sutarties įsigaliojimo dieną.</w:t>
      </w:r>
      <w:r w:rsidR="0094430F" w:rsidRPr="00B564EF">
        <w:rPr>
          <w:rFonts w:ascii="Arial" w:hAnsi="Arial" w:cs="Arial"/>
          <w:sz w:val="20"/>
          <w:szCs w:val="20"/>
        </w:rPr>
        <w:t xml:space="preserve"> Į </w:t>
      </w:r>
      <w:r w:rsidR="001F506E" w:rsidRPr="00B564EF">
        <w:rPr>
          <w:rFonts w:ascii="Arial" w:hAnsi="Arial" w:cs="Arial"/>
          <w:sz w:val="20"/>
          <w:szCs w:val="20"/>
        </w:rPr>
        <w:t>Mėnesio</w:t>
      </w:r>
      <w:r w:rsidR="0094430F" w:rsidRPr="00B564EF">
        <w:rPr>
          <w:rFonts w:ascii="Arial" w:hAnsi="Arial" w:cs="Arial"/>
          <w:sz w:val="20"/>
          <w:szCs w:val="20"/>
        </w:rPr>
        <w:t xml:space="preserve"> Automobilių nuomos mokestį taip pat yra įskaičiuotos visos paslaugos ir</w:t>
      </w:r>
      <w:r w:rsidR="0049308A" w:rsidRPr="00B564EF">
        <w:rPr>
          <w:rFonts w:ascii="Arial" w:hAnsi="Arial" w:cs="Arial"/>
          <w:sz w:val="20"/>
          <w:szCs w:val="20"/>
        </w:rPr>
        <w:t>/</w:t>
      </w:r>
      <w:r w:rsidR="0094430F" w:rsidRPr="00B564EF">
        <w:rPr>
          <w:rFonts w:ascii="Arial" w:hAnsi="Arial" w:cs="Arial"/>
          <w:sz w:val="20"/>
          <w:szCs w:val="20"/>
        </w:rPr>
        <w:t>ar prekės, kurios yra nurodytos sutarties priede Nr. 1 (Techninė specifikacija), kaip įskaičiuotos į Automobilių nuomos kainą.</w:t>
      </w:r>
    </w:p>
    <w:p w14:paraId="5981C378" w14:textId="2191504C" w:rsidR="00814E85" w:rsidRPr="00B564EF" w:rsidRDefault="002C26BB" w:rsidP="00FA6F0D">
      <w:pPr>
        <w:pStyle w:val="ListParagraph"/>
        <w:numPr>
          <w:ilvl w:val="1"/>
          <w:numId w:val="2"/>
        </w:numPr>
        <w:spacing w:after="0"/>
        <w:ind w:left="0" w:right="47" w:firstLine="0"/>
        <w:jc w:val="both"/>
        <w:rPr>
          <w:rFonts w:ascii="Arial" w:hAnsi="Arial" w:cs="Arial"/>
          <w:sz w:val="20"/>
          <w:szCs w:val="20"/>
        </w:rPr>
      </w:pPr>
      <w:bookmarkStart w:id="0" w:name="_Hlk1670480"/>
      <w:r w:rsidRPr="00B564EF">
        <w:rPr>
          <w:rFonts w:ascii="Arial" w:hAnsi="Arial" w:cs="Arial"/>
          <w:sz w:val="20"/>
          <w:szCs w:val="20"/>
        </w:rPr>
        <w:t xml:space="preserve">Kiekvienam Automobiliui, viršijus </w:t>
      </w:r>
      <w:r w:rsidR="001953CA" w:rsidRPr="00B564EF">
        <w:rPr>
          <w:rFonts w:ascii="Arial" w:hAnsi="Arial" w:cs="Arial"/>
          <w:b/>
          <w:sz w:val="20"/>
          <w:szCs w:val="20"/>
        </w:rPr>
        <w:t>40 </w:t>
      </w:r>
      <w:r w:rsidRPr="00B564EF">
        <w:rPr>
          <w:rFonts w:ascii="Arial" w:hAnsi="Arial" w:cs="Arial"/>
          <w:b/>
          <w:sz w:val="20"/>
          <w:szCs w:val="20"/>
        </w:rPr>
        <w:t>000</w:t>
      </w:r>
      <w:r w:rsidRPr="00B564EF">
        <w:rPr>
          <w:rFonts w:ascii="Arial" w:hAnsi="Arial" w:cs="Arial"/>
          <w:sz w:val="20"/>
          <w:szCs w:val="20"/>
        </w:rPr>
        <w:t xml:space="preserve"> (</w:t>
      </w:r>
      <w:r w:rsidR="001953CA" w:rsidRPr="00B564EF">
        <w:rPr>
          <w:rFonts w:ascii="Arial" w:hAnsi="Arial" w:cs="Arial"/>
          <w:sz w:val="20"/>
          <w:szCs w:val="20"/>
        </w:rPr>
        <w:t>keturiasdešimt</w:t>
      </w:r>
      <w:r w:rsidRPr="00B564EF">
        <w:rPr>
          <w:rFonts w:ascii="Arial" w:hAnsi="Arial" w:cs="Arial"/>
          <w:sz w:val="20"/>
          <w:szCs w:val="20"/>
        </w:rPr>
        <w:t xml:space="preserve"> tūkstančių) km ridos ribą per visą Automobilio nuomos terminą, taikomas </w:t>
      </w:r>
      <w:r w:rsidR="001953CA" w:rsidRPr="00B564EF">
        <w:rPr>
          <w:rFonts w:ascii="Arial" w:hAnsi="Arial" w:cs="Arial"/>
          <w:sz w:val="20"/>
          <w:szCs w:val="20"/>
        </w:rPr>
        <w:t>0,06</w:t>
      </w:r>
      <w:r w:rsidRPr="00B564EF">
        <w:rPr>
          <w:rFonts w:ascii="Arial" w:hAnsi="Arial" w:cs="Arial"/>
          <w:sz w:val="20"/>
          <w:szCs w:val="20"/>
        </w:rPr>
        <w:t xml:space="preserve"> Eur vieno kilometro įkainis be PVM, kuris mokamas už kiekvieną kilometrą virš šiame punkte nustatytos kilometrų ribos.</w:t>
      </w:r>
      <w:bookmarkEnd w:id="0"/>
    </w:p>
    <w:p w14:paraId="6234C143" w14:textId="51D588E9" w:rsidR="00814E85" w:rsidRPr="00B564EF" w:rsidRDefault="003C62C0" w:rsidP="00FA6F0D">
      <w:pPr>
        <w:pStyle w:val="ListParagraph"/>
        <w:numPr>
          <w:ilvl w:val="1"/>
          <w:numId w:val="2"/>
        </w:numPr>
        <w:spacing w:after="0"/>
        <w:ind w:left="0" w:right="43" w:firstLine="0"/>
        <w:jc w:val="both"/>
        <w:rPr>
          <w:rFonts w:ascii="Arial" w:eastAsia="Arial" w:hAnsi="Arial" w:cs="Arial"/>
          <w:sz w:val="20"/>
          <w:szCs w:val="20"/>
        </w:rPr>
      </w:pPr>
      <w:r w:rsidRPr="00B564EF">
        <w:rPr>
          <w:rFonts w:ascii="Arial" w:eastAsia="Arial" w:hAnsi="Arial" w:cs="Arial"/>
          <w:sz w:val="20"/>
          <w:szCs w:val="20"/>
        </w:rPr>
        <w:t>Šio</w:t>
      </w:r>
      <w:r w:rsidR="00D64B8A" w:rsidRPr="00B564EF">
        <w:rPr>
          <w:rFonts w:ascii="Arial" w:eastAsia="Arial" w:hAnsi="Arial" w:cs="Arial"/>
          <w:sz w:val="20"/>
          <w:szCs w:val="20"/>
        </w:rPr>
        <w:t>s</w:t>
      </w:r>
      <w:r w:rsidRPr="00B564EF">
        <w:rPr>
          <w:rFonts w:ascii="Arial" w:eastAsia="Arial" w:hAnsi="Arial" w:cs="Arial"/>
          <w:sz w:val="20"/>
          <w:szCs w:val="20"/>
        </w:rPr>
        <w:t xml:space="preserve"> Sutart</w:t>
      </w:r>
      <w:r w:rsidR="00D64B8A" w:rsidRPr="00B564EF">
        <w:rPr>
          <w:rFonts w:ascii="Arial" w:eastAsia="Arial" w:hAnsi="Arial" w:cs="Arial"/>
          <w:sz w:val="20"/>
          <w:szCs w:val="20"/>
        </w:rPr>
        <w:t>ies 5.1.1 ir 5.1.</w:t>
      </w:r>
      <w:r w:rsidR="001953CA" w:rsidRPr="00B564EF">
        <w:rPr>
          <w:rFonts w:ascii="Arial" w:eastAsia="Arial" w:hAnsi="Arial" w:cs="Arial"/>
          <w:sz w:val="20"/>
          <w:szCs w:val="20"/>
        </w:rPr>
        <w:t>3</w:t>
      </w:r>
      <w:r w:rsidR="00D64B8A" w:rsidRPr="00B564EF">
        <w:rPr>
          <w:rFonts w:ascii="Arial" w:eastAsia="Arial" w:hAnsi="Arial" w:cs="Arial"/>
          <w:sz w:val="20"/>
          <w:szCs w:val="20"/>
        </w:rPr>
        <w:t xml:space="preserve"> punktuose</w:t>
      </w:r>
      <w:r w:rsidRPr="00B564EF">
        <w:rPr>
          <w:rFonts w:ascii="Arial" w:eastAsia="Arial" w:hAnsi="Arial" w:cs="Arial"/>
          <w:sz w:val="20"/>
          <w:szCs w:val="20"/>
        </w:rPr>
        <w:t xml:space="preserve"> </w:t>
      </w:r>
      <w:r w:rsidR="00814E85" w:rsidRPr="00B564EF">
        <w:rPr>
          <w:rFonts w:ascii="Arial" w:eastAsia="Arial" w:hAnsi="Arial" w:cs="Arial"/>
          <w:sz w:val="20"/>
          <w:szCs w:val="20"/>
        </w:rPr>
        <w:t>nurodyt</w:t>
      </w:r>
      <w:r w:rsidR="00D64B8A" w:rsidRPr="00B564EF">
        <w:rPr>
          <w:rFonts w:ascii="Arial" w:eastAsia="Arial" w:hAnsi="Arial" w:cs="Arial"/>
          <w:sz w:val="20"/>
          <w:szCs w:val="20"/>
        </w:rPr>
        <w:t xml:space="preserve">os </w:t>
      </w:r>
      <w:r w:rsidR="00AE0516" w:rsidRPr="00B564EF">
        <w:rPr>
          <w:rFonts w:ascii="Arial" w:eastAsia="Arial" w:hAnsi="Arial" w:cs="Arial"/>
          <w:sz w:val="20"/>
          <w:szCs w:val="20"/>
        </w:rPr>
        <w:t>kain</w:t>
      </w:r>
      <w:r w:rsidR="00D64B8A" w:rsidRPr="00B564EF">
        <w:rPr>
          <w:rFonts w:ascii="Arial" w:eastAsia="Arial" w:hAnsi="Arial" w:cs="Arial"/>
          <w:sz w:val="20"/>
          <w:szCs w:val="20"/>
        </w:rPr>
        <w:t>os</w:t>
      </w:r>
      <w:r w:rsidR="00814E85" w:rsidRPr="00B564EF">
        <w:rPr>
          <w:rFonts w:ascii="Arial" w:eastAsia="Arial" w:hAnsi="Arial" w:cs="Arial"/>
          <w:sz w:val="20"/>
          <w:szCs w:val="20"/>
        </w:rPr>
        <w:t xml:space="preserve"> negali būti didin</w:t>
      </w:r>
      <w:r w:rsidR="00AE0516" w:rsidRPr="00B564EF">
        <w:rPr>
          <w:rFonts w:ascii="Arial" w:eastAsia="Arial" w:hAnsi="Arial" w:cs="Arial"/>
          <w:sz w:val="20"/>
          <w:szCs w:val="20"/>
        </w:rPr>
        <w:t>am</w:t>
      </w:r>
      <w:r w:rsidR="00D64B8A" w:rsidRPr="00B564EF">
        <w:rPr>
          <w:rFonts w:ascii="Arial" w:eastAsia="Arial" w:hAnsi="Arial" w:cs="Arial"/>
          <w:sz w:val="20"/>
          <w:szCs w:val="20"/>
        </w:rPr>
        <w:t>os</w:t>
      </w:r>
      <w:r w:rsidRPr="00B564EF">
        <w:rPr>
          <w:rFonts w:ascii="Arial" w:eastAsia="Arial" w:hAnsi="Arial" w:cs="Arial"/>
          <w:sz w:val="20"/>
          <w:szCs w:val="20"/>
        </w:rPr>
        <w:t>.</w:t>
      </w:r>
      <w:r w:rsidR="00814E85" w:rsidRPr="00B564EF">
        <w:rPr>
          <w:rFonts w:ascii="Arial" w:eastAsia="Arial" w:hAnsi="Arial" w:cs="Arial"/>
          <w:sz w:val="20"/>
          <w:szCs w:val="20"/>
        </w:rPr>
        <w:t xml:space="preserve"> </w:t>
      </w:r>
      <w:r w:rsidR="00973934" w:rsidRPr="00B564EF">
        <w:rPr>
          <w:rFonts w:ascii="Arial" w:eastAsia="Arial" w:hAnsi="Arial" w:cs="Arial"/>
          <w:sz w:val="20"/>
          <w:szCs w:val="20"/>
        </w:rPr>
        <w:t>Nuomotojas</w:t>
      </w:r>
      <w:r w:rsidR="00814E85" w:rsidRPr="00B564EF">
        <w:rPr>
          <w:rFonts w:ascii="Arial" w:eastAsia="Arial" w:hAnsi="Arial" w:cs="Arial"/>
          <w:sz w:val="20"/>
          <w:szCs w:val="20"/>
        </w:rPr>
        <w:t xml:space="preserve"> į </w:t>
      </w:r>
      <w:r w:rsidR="00D64B8A" w:rsidRPr="00B564EF">
        <w:rPr>
          <w:rFonts w:ascii="Arial" w:eastAsia="Arial" w:hAnsi="Arial" w:cs="Arial"/>
          <w:sz w:val="20"/>
          <w:szCs w:val="20"/>
        </w:rPr>
        <w:t>Mėnesio n</w:t>
      </w:r>
      <w:r w:rsidR="00AE0516" w:rsidRPr="00B564EF">
        <w:rPr>
          <w:rFonts w:ascii="Arial" w:eastAsia="Arial" w:hAnsi="Arial" w:cs="Arial"/>
          <w:sz w:val="20"/>
          <w:szCs w:val="20"/>
        </w:rPr>
        <w:t>uomos kainą</w:t>
      </w:r>
      <w:r w:rsidR="00814E85" w:rsidRPr="00B564EF">
        <w:rPr>
          <w:rFonts w:ascii="Arial" w:eastAsia="Arial" w:hAnsi="Arial" w:cs="Arial"/>
          <w:sz w:val="20"/>
          <w:szCs w:val="20"/>
        </w:rPr>
        <w:t xml:space="preserve"> yra įskaičiavęs visas išlaidas</w:t>
      </w:r>
      <w:r w:rsidR="00AA6094" w:rsidRPr="00B564EF">
        <w:rPr>
          <w:rFonts w:ascii="Arial" w:eastAsia="Arial" w:hAnsi="Arial" w:cs="Arial"/>
          <w:sz w:val="20"/>
          <w:szCs w:val="20"/>
        </w:rPr>
        <w:t xml:space="preserve"> nurodytas technin</w:t>
      </w:r>
      <w:r w:rsidR="001C5DDD" w:rsidRPr="00B564EF">
        <w:rPr>
          <w:rFonts w:ascii="Arial" w:eastAsia="Arial" w:hAnsi="Arial" w:cs="Arial"/>
          <w:sz w:val="20"/>
          <w:szCs w:val="20"/>
        </w:rPr>
        <w:t>ė</w:t>
      </w:r>
      <w:r w:rsidR="00AA6094" w:rsidRPr="00B564EF">
        <w:rPr>
          <w:rFonts w:ascii="Arial" w:eastAsia="Arial" w:hAnsi="Arial" w:cs="Arial"/>
          <w:sz w:val="20"/>
          <w:szCs w:val="20"/>
        </w:rPr>
        <w:t>je specifikacijoje</w:t>
      </w:r>
      <w:r w:rsidR="00814E85" w:rsidRPr="00B564EF">
        <w:rPr>
          <w:rFonts w:ascii="Arial" w:eastAsia="Arial" w:hAnsi="Arial" w:cs="Arial"/>
          <w:sz w:val="20"/>
          <w:szCs w:val="20"/>
        </w:rPr>
        <w:t xml:space="preserve"> ir visus mokesčius, įskaitant ir pagalbinio personalo kaštus. </w:t>
      </w:r>
    </w:p>
    <w:p w14:paraId="1CE70C0C" w14:textId="77777777" w:rsidR="000D6714" w:rsidRPr="00B564EF" w:rsidRDefault="00AE0516" w:rsidP="00FA6F0D">
      <w:pPr>
        <w:pStyle w:val="ListParagraph"/>
        <w:numPr>
          <w:ilvl w:val="1"/>
          <w:numId w:val="2"/>
        </w:numPr>
        <w:spacing w:after="0"/>
        <w:ind w:left="0" w:right="43" w:firstLine="0"/>
        <w:jc w:val="both"/>
        <w:rPr>
          <w:rFonts w:ascii="Arial" w:hAnsi="Arial" w:cs="Arial"/>
          <w:sz w:val="20"/>
          <w:szCs w:val="20"/>
        </w:rPr>
      </w:pPr>
      <w:r w:rsidRPr="00B564EF">
        <w:rPr>
          <w:rFonts w:ascii="Arial" w:eastAsia="Arial" w:hAnsi="Arial" w:cs="Arial"/>
          <w:sz w:val="20"/>
          <w:szCs w:val="20"/>
        </w:rPr>
        <w:t>Nuomotojas</w:t>
      </w:r>
      <w:r w:rsidR="00814E85" w:rsidRPr="00B564EF">
        <w:rPr>
          <w:rFonts w:ascii="Arial" w:eastAsia="Arial" w:hAnsi="Arial" w:cs="Arial"/>
          <w:sz w:val="20"/>
          <w:szCs w:val="20"/>
        </w:rPr>
        <w:t xml:space="preserve"> prisiima visą riziką dėl to, kad ne nuo </w:t>
      </w:r>
      <w:r w:rsidRPr="00B564EF">
        <w:rPr>
          <w:rFonts w:ascii="Arial" w:eastAsia="Arial" w:hAnsi="Arial" w:cs="Arial"/>
          <w:sz w:val="20"/>
          <w:szCs w:val="20"/>
        </w:rPr>
        <w:t>Nuomininko</w:t>
      </w:r>
      <w:r w:rsidR="00814E85" w:rsidRPr="00B564EF">
        <w:rPr>
          <w:rFonts w:ascii="Arial" w:eastAsia="Arial" w:hAnsi="Arial" w:cs="Arial"/>
          <w:sz w:val="20"/>
          <w:szCs w:val="20"/>
        </w:rPr>
        <w:t xml:space="preserve"> priklausančių aplinkybių </w:t>
      </w:r>
      <w:r w:rsidR="003C62C0" w:rsidRPr="00B564EF">
        <w:rPr>
          <w:rFonts w:ascii="Arial" w:eastAsia="Arial" w:hAnsi="Arial" w:cs="Arial"/>
          <w:sz w:val="20"/>
          <w:szCs w:val="20"/>
        </w:rPr>
        <w:t>gali padidėti su  S</w:t>
      </w:r>
      <w:r w:rsidR="00814E85" w:rsidRPr="00B564EF">
        <w:rPr>
          <w:rFonts w:ascii="Arial" w:eastAsia="Arial" w:hAnsi="Arial" w:cs="Arial"/>
          <w:sz w:val="20"/>
          <w:szCs w:val="20"/>
        </w:rPr>
        <w:t>utarties ir (ar) Sutarties vyk</w:t>
      </w:r>
      <w:r w:rsidR="003C62C0" w:rsidRPr="00B564EF">
        <w:rPr>
          <w:rFonts w:ascii="Arial" w:eastAsia="Arial" w:hAnsi="Arial" w:cs="Arial"/>
          <w:sz w:val="20"/>
          <w:szCs w:val="20"/>
        </w:rPr>
        <w:t xml:space="preserve">dymu susijusios </w:t>
      </w:r>
      <w:r w:rsidRPr="00B564EF">
        <w:rPr>
          <w:rFonts w:ascii="Arial" w:eastAsia="Arial" w:hAnsi="Arial" w:cs="Arial"/>
          <w:sz w:val="20"/>
          <w:szCs w:val="20"/>
        </w:rPr>
        <w:t>Nuomotojo</w:t>
      </w:r>
      <w:r w:rsidR="00814E85" w:rsidRPr="00B564EF">
        <w:rPr>
          <w:rFonts w:ascii="Arial" w:eastAsia="Arial" w:hAnsi="Arial" w:cs="Arial"/>
          <w:sz w:val="20"/>
          <w:szCs w:val="20"/>
        </w:rPr>
        <w:t xml:space="preserve"> išlaidos ir </w:t>
      </w:r>
      <w:r w:rsidRPr="00B564EF">
        <w:rPr>
          <w:rFonts w:ascii="Arial" w:eastAsia="Arial" w:hAnsi="Arial" w:cs="Arial"/>
          <w:sz w:val="20"/>
          <w:szCs w:val="20"/>
        </w:rPr>
        <w:t>Nuomotojui</w:t>
      </w:r>
      <w:r w:rsidR="00814E85" w:rsidRPr="00B564EF">
        <w:rPr>
          <w:rFonts w:ascii="Arial" w:eastAsia="Arial" w:hAnsi="Arial" w:cs="Arial"/>
          <w:sz w:val="20"/>
          <w:szCs w:val="20"/>
        </w:rPr>
        <w:t xml:space="preserve">  </w:t>
      </w:r>
      <w:r w:rsidR="0028442C" w:rsidRPr="00B564EF">
        <w:rPr>
          <w:rFonts w:ascii="Arial" w:eastAsia="Arial" w:hAnsi="Arial" w:cs="Arial"/>
          <w:sz w:val="20"/>
          <w:szCs w:val="20"/>
        </w:rPr>
        <w:t>S</w:t>
      </w:r>
      <w:r w:rsidR="00814E85" w:rsidRPr="00B564EF">
        <w:rPr>
          <w:rFonts w:ascii="Arial" w:eastAsia="Arial" w:hAnsi="Arial" w:cs="Arial"/>
          <w:sz w:val="20"/>
          <w:szCs w:val="20"/>
        </w:rPr>
        <w:t xml:space="preserve">utarties ir (ar) Sutarties vykdymas </w:t>
      </w:r>
      <w:r w:rsidR="00654761" w:rsidRPr="00B564EF">
        <w:rPr>
          <w:rFonts w:ascii="Arial" w:eastAsia="Arial" w:hAnsi="Arial" w:cs="Arial"/>
          <w:sz w:val="20"/>
          <w:szCs w:val="20"/>
        </w:rPr>
        <w:t xml:space="preserve">galimai </w:t>
      </w:r>
      <w:r w:rsidR="00814E85" w:rsidRPr="00B564EF">
        <w:rPr>
          <w:rFonts w:ascii="Arial" w:eastAsia="Arial" w:hAnsi="Arial" w:cs="Arial"/>
          <w:sz w:val="20"/>
          <w:szCs w:val="20"/>
        </w:rPr>
        <w:t>taps sudėtingesnis (</w:t>
      </w:r>
      <w:r w:rsidRPr="00B564EF">
        <w:rPr>
          <w:rFonts w:ascii="Arial" w:eastAsia="Arial" w:hAnsi="Arial" w:cs="Arial"/>
          <w:sz w:val="20"/>
          <w:szCs w:val="20"/>
        </w:rPr>
        <w:t>Nuomotojui</w:t>
      </w:r>
      <w:r w:rsidR="00814E85" w:rsidRPr="00B564EF">
        <w:rPr>
          <w:rFonts w:ascii="Arial" w:eastAsia="Arial" w:hAnsi="Arial" w:cs="Arial"/>
          <w:sz w:val="20"/>
          <w:szCs w:val="20"/>
        </w:rPr>
        <w:t xml:space="preserve"> </w:t>
      </w:r>
      <w:r w:rsidR="00654761" w:rsidRPr="00B564EF">
        <w:rPr>
          <w:rFonts w:ascii="Arial" w:eastAsia="Arial" w:hAnsi="Arial" w:cs="Arial"/>
          <w:sz w:val="20"/>
          <w:szCs w:val="20"/>
        </w:rPr>
        <w:t xml:space="preserve">galimai </w:t>
      </w:r>
      <w:r w:rsidR="00814E85" w:rsidRPr="00B564EF">
        <w:rPr>
          <w:rFonts w:ascii="Arial" w:eastAsia="Arial" w:hAnsi="Arial" w:cs="Arial"/>
          <w:sz w:val="20"/>
          <w:szCs w:val="20"/>
        </w:rPr>
        <w:t xml:space="preserve">padidės įsipareigojimų vykdymo kaina).  </w:t>
      </w:r>
      <w:r w:rsidRPr="00B564EF">
        <w:rPr>
          <w:rFonts w:ascii="Arial" w:eastAsia="Arial" w:hAnsi="Arial" w:cs="Arial"/>
          <w:sz w:val="20"/>
          <w:szCs w:val="20"/>
        </w:rPr>
        <w:t>S</w:t>
      </w:r>
      <w:r w:rsidR="00814E85" w:rsidRPr="00B564EF">
        <w:rPr>
          <w:rFonts w:ascii="Arial" w:eastAsia="Arial" w:hAnsi="Arial" w:cs="Arial"/>
          <w:sz w:val="20"/>
          <w:szCs w:val="20"/>
        </w:rPr>
        <w:t xml:space="preserve">utarties įkainiai ir (ar) Sutarties kaina jokiais atvejais </w:t>
      </w:r>
      <w:r w:rsidR="003C62C0" w:rsidRPr="00B564EF">
        <w:rPr>
          <w:rFonts w:ascii="Arial" w:eastAsia="Arial" w:hAnsi="Arial" w:cs="Arial"/>
          <w:sz w:val="20"/>
          <w:szCs w:val="20"/>
        </w:rPr>
        <w:t xml:space="preserve">nebus didinama. </w:t>
      </w:r>
      <w:r w:rsidRPr="00B564EF">
        <w:rPr>
          <w:rFonts w:ascii="Arial" w:eastAsia="Arial" w:hAnsi="Arial" w:cs="Arial"/>
          <w:sz w:val="20"/>
          <w:szCs w:val="20"/>
        </w:rPr>
        <w:t>Nuomotojo</w:t>
      </w:r>
      <w:r w:rsidR="00814E85" w:rsidRPr="00B564EF">
        <w:rPr>
          <w:rFonts w:ascii="Arial" w:eastAsia="Arial" w:hAnsi="Arial" w:cs="Arial"/>
          <w:sz w:val="20"/>
          <w:szCs w:val="20"/>
        </w:rPr>
        <w:t xml:space="preserve"> įsipareigojimų vykdymo kainos padidėjimas nesuteikia </w:t>
      </w:r>
      <w:r w:rsidRPr="00B564EF">
        <w:rPr>
          <w:rFonts w:ascii="Arial" w:eastAsia="Arial" w:hAnsi="Arial" w:cs="Arial"/>
          <w:sz w:val="20"/>
          <w:szCs w:val="20"/>
        </w:rPr>
        <w:t>Nuomotojui</w:t>
      </w:r>
      <w:r w:rsidR="00814E85" w:rsidRPr="00B564EF">
        <w:rPr>
          <w:rFonts w:ascii="Arial" w:eastAsia="Arial" w:hAnsi="Arial" w:cs="Arial"/>
          <w:sz w:val="20"/>
          <w:szCs w:val="20"/>
        </w:rPr>
        <w:t xml:space="preserve"> teisės sustabdyti  </w:t>
      </w:r>
      <w:r w:rsidR="0028442C" w:rsidRPr="00B564EF">
        <w:rPr>
          <w:rFonts w:ascii="Arial" w:eastAsia="Arial" w:hAnsi="Arial" w:cs="Arial"/>
          <w:sz w:val="20"/>
          <w:szCs w:val="20"/>
        </w:rPr>
        <w:t>S</w:t>
      </w:r>
      <w:r w:rsidR="00814E85" w:rsidRPr="00B564EF">
        <w:rPr>
          <w:rFonts w:ascii="Arial" w:eastAsia="Arial" w:hAnsi="Arial" w:cs="Arial"/>
          <w:sz w:val="20"/>
          <w:szCs w:val="20"/>
        </w:rPr>
        <w:t xml:space="preserve">utarties ir (ar) Sutarties vykdymo ar atsisakyti  </w:t>
      </w:r>
      <w:r w:rsidR="00987AC8" w:rsidRPr="00B564EF">
        <w:rPr>
          <w:rFonts w:ascii="Arial" w:eastAsia="Arial" w:hAnsi="Arial" w:cs="Arial"/>
          <w:sz w:val="20"/>
          <w:szCs w:val="20"/>
        </w:rPr>
        <w:t>S</w:t>
      </w:r>
      <w:r w:rsidR="00814E85" w:rsidRPr="00B564EF">
        <w:rPr>
          <w:rFonts w:ascii="Arial" w:eastAsia="Arial" w:hAnsi="Arial" w:cs="Arial"/>
          <w:sz w:val="20"/>
          <w:szCs w:val="20"/>
        </w:rPr>
        <w:t>utarties šiuo pagrindu.</w:t>
      </w:r>
    </w:p>
    <w:p w14:paraId="66C5E0A1" w14:textId="77777777" w:rsidR="00DF0F07" w:rsidRPr="00B564EF" w:rsidRDefault="00814E85" w:rsidP="00FA6F0D">
      <w:pPr>
        <w:pStyle w:val="ListParagraph"/>
        <w:numPr>
          <w:ilvl w:val="1"/>
          <w:numId w:val="2"/>
        </w:numPr>
        <w:spacing w:after="0"/>
        <w:ind w:left="0" w:right="44" w:firstLine="0"/>
        <w:jc w:val="both"/>
        <w:rPr>
          <w:rFonts w:ascii="Arial" w:hAnsi="Arial" w:cs="Arial"/>
          <w:sz w:val="20"/>
          <w:szCs w:val="20"/>
        </w:rPr>
      </w:pPr>
      <w:r w:rsidRPr="00B564EF">
        <w:rPr>
          <w:rFonts w:ascii="Arial" w:eastAsia="Arial" w:hAnsi="Arial" w:cs="Arial"/>
          <w:sz w:val="20"/>
          <w:szCs w:val="20"/>
        </w:rPr>
        <w:t xml:space="preserve">PVM bus apskaičiuojamas ir sumokamas prievolės apskaičiuoti PVM atsiradimo metu galiojančių teisės aktų nustatyta tvarka. Pasikeitus Lietuvos Respublikoje galiojančiuose teisės aktuose numatytam PVM tarifui, Sutartyje numatyta Paslaugų kaina (neįskaitant PVM) nesikeičia, o bendra Paslaugų kaina yra perskaičiuojama atitinkamai pasikeitusio PVM tarifo dydžiui.  </w:t>
      </w:r>
    </w:p>
    <w:p w14:paraId="50476A23" w14:textId="77777777" w:rsidR="00814E85" w:rsidRPr="00B564EF" w:rsidRDefault="00DF0F07" w:rsidP="00FA6F0D">
      <w:pPr>
        <w:pStyle w:val="ListParagraph"/>
        <w:numPr>
          <w:ilvl w:val="1"/>
          <w:numId w:val="2"/>
        </w:numPr>
        <w:spacing w:after="0"/>
        <w:ind w:left="0" w:right="44" w:firstLine="0"/>
        <w:jc w:val="both"/>
        <w:rPr>
          <w:rFonts w:ascii="Arial" w:hAnsi="Arial" w:cs="Arial"/>
          <w:sz w:val="20"/>
          <w:szCs w:val="20"/>
        </w:rPr>
      </w:pPr>
      <w:r w:rsidRPr="00B564EF">
        <w:rPr>
          <w:rFonts w:ascii="Arial" w:hAnsi="Arial" w:cs="Arial"/>
          <w:sz w:val="20"/>
          <w:szCs w:val="20"/>
        </w:rPr>
        <w:t>Nuomotojas įsipareigoja pateikti Nuomininkui</w:t>
      </w:r>
      <w:r w:rsidR="00814E85" w:rsidRPr="00B564EF">
        <w:rPr>
          <w:rFonts w:ascii="Arial" w:hAnsi="Arial" w:cs="Arial"/>
          <w:sz w:val="20"/>
          <w:szCs w:val="20"/>
        </w:rPr>
        <w:t xml:space="preserve"> PVM sąskaita- faktūra ne vėliau kaip iki kito mėnesio 5 kalendorinės dienos. PVM sąskaitos – faktūros, gautos vėlesne diena, į </w:t>
      </w:r>
      <w:r w:rsidRPr="00B564EF">
        <w:rPr>
          <w:rFonts w:ascii="Arial" w:hAnsi="Arial" w:cs="Arial"/>
          <w:sz w:val="20"/>
          <w:szCs w:val="20"/>
        </w:rPr>
        <w:t>Nuomininko</w:t>
      </w:r>
      <w:r w:rsidR="00814E85" w:rsidRPr="00B564EF">
        <w:rPr>
          <w:rFonts w:ascii="Arial" w:hAnsi="Arial" w:cs="Arial"/>
          <w:sz w:val="20"/>
          <w:szCs w:val="20"/>
        </w:rPr>
        <w:t xml:space="preserve"> apskaitą įtraukiamos sekantį ataskaitinį laikotarpį. </w:t>
      </w:r>
    </w:p>
    <w:p w14:paraId="5EBF9EE6" w14:textId="7486D5D7" w:rsidR="00DF0F07" w:rsidRPr="00B564EF" w:rsidRDefault="00DF0F07" w:rsidP="00FA6F0D">
      <w:pPr>
        <w:pStyle w:val="ListParagraph"/>
        <w:numPr>
          <w:ilvl w:val="1"/>
          <w:numId w:val="2"/>
        </w:numPr>
        <w:spacing w:after="0"/>
        <w:ind w:left="0" w:right="44" w:firstLine="0"/>
        <w:jc w:val="both"/>
        <w:rPr>
          <w:rFonts w:ascii="Arial" w:hAnsi="Arial" w:cs="Arial"/>
          <w:sz w:val="20"/>
          <w:szCs w:val="20"/>
        </w:rPr>
      </w:pPr>
      <w:r w:rsidRPr="00B564EF">
        <w:rPr>
          <w:rFonts w:ascii="Arial" w:hAnsi="Arial" w:cs="Arial"/>
          <w:sz w:val="20"/>
          <w:szCs w:val="20"/>
        </w:rPr>
        <w:t>Nuomotojo</w:t>
      </w:r>
      <w:r w:rsidR="00814E85" w:rsidRPr="00B564EF">
        <w:rPr>
          <w:rFonts w:ascii="Arial" w:hAnsi="Arial" w:cs="Arial"/>
          <w:sz w:val="20"/>
          <w:szCs w:val="20"/>
        </w:rPr>
        <w:t xml:space="preserve"> išrašoma PVM sąskaita - faktūra privalo atitikti valstybės, išdavusios </w:t>
      </w:r>
      <w:r w:rsidRPr="00B564EF">
        <w:rPr>
          <w:rFonts w:ascii="Arial" w:hAnsi="Arial" w:cs="Arial"/>
          <w:sz w:val="20"/>
          <w:szCs w:val="20"/>
        </w:rPr>
        <w:t>Nuomotojui</w:t>
      </w:r>
      <w:r w:rsidR="00814E85" w:rsidRPr="00B564EF">
        <w:rPr>
          <w:rFonts w:ascii="Arial" w:hAnsi="Arial" w:cs="Arial"/>
          <w:sz w:val="20"/>
          <w:szCs w:val="20"/>
        </w:rPr>
        <w:t xml:space="preserve"> jo PVM sąskaitoje-faktūroje nurodomą </w:t>
      </w:r>
      <w:r w:rsidR="00973934" w:rsidRPr="00B564EF">
        <w:rPr>
          <w:rFonts w:ascii="Arial" w:hAnsi="Arial" w:cs="Arial"/>
          <w:sz w:val="20"/>
          <w:szCs w:val="20"/>
        </w:rPr>
        <w:t>Nuomotojo</w:t>
      </w:r>
      <w:r w:rsidR="00814E85" w:rsidRPr="00B564EF">
        <w:rPr>
          <w:rFonts w:ascii="Arial" w:hAnsi="Arial" w:cs="Arial"/>
          <w:sz w:val="20"/>
          <w:szCs w:val="20"/>
        </w:rPr>
        <w:t xml:space="preserve"> PVM kodą, įstatymų reikalavimus. Be to, </w:t>
      </w:r>
      <w:r w:rsidRPr="00B564EF">
        <w:rPr>
          <w:rFonts w:ascii="Arial" w:hAnsi="Arial" w:cs="Arial"/>
          <w:sz w:val="20"/>
          <w:szCs w:val="20"/>
        </w:rPr>
        <w:t>Nuomotojo</w:t>
      </w:r>
      <w:r w:rsidR="00814E85" w:rsidRPr="00B564EF">
        <w:rPr>
          <w:rFonts w:ascii="Arial" w:hAnsi="Arial" w:cs="Arial"/>
          <w:sz w:val="20"/>
          <w:szCs w:val="20"/>
        </w:rPr>
        <w:t xml:space="preserve"> išrašomoje PVM sąskaitoje-faktūroje </w:t>
      </w:r>
      <w:r w:rsidR="00814E85" w:rsidRPr="00B564EF">
        <w:rPr>
          <w:rFonts w:ascii="Arial" w:hAnsi="Arial" w:cs="Arial"/>
          <w:sz w:val="20"/>
          <w:szCs w:val="20"/>
          <w:u w:val="single"/>
        </w:rPr>
        <w:t xml:space="preserve">papildomai privalo būti nurodytas </w:t>
      </w:r>
      <w:r w:rsidRPr="00B564EF">
        <w:rPr>
          <w:rFonts w:ascii="Arial" w:hAnsi="Arial" w:cs="Arial"/>
          <w:sz w:val="20"/>
          <w:szCs w:val="20"/>
          <w:u w:val="single"/>
        </w:rPr>
        <w:t>Nuomotojo</w:t>
      </w:r>
      <w:r w:rsidR="00814E85" w:rsidRPr="00B564EF">
        <w:rPr>
          <w:rFonts w:ascii="Arial" w:hAnsi="Arial" w:cs="Arial"/>
          <w:sz w:val="20"/>
          <w:szCs w:val="20"/>
          <w:u w:val="single"/>
        </w:rPr>
        <w:t xml:space="preserve"> PVM mokėtojo kodas, mato vienetai, </w:t>
      </w:r>
      <w:r w:rsidRPr="00B564EF">
        <w:rPr>
          <w:rFonts w:ascii="Arial" w:hAnsi="Arial" w:cs="Arial"/>
          <w:sz w:val="20"/>
          <w:szCs w:val="20"/>
          <w:u w:val="single"/>
        </w:rPr>
        <w:t>Nuomininko</w:t>
      </w:r>
      <w:r w:rsidR="00814E85" w:rsidRPr="00B564EF">
        <w:rPr>
          <w:rFonts w:ascii="Arial" w:hAnsi="Arial" w:cs="Arial"/>
          <w:sz w:val="20"/>
          <w:szCs w:val="20"/>
          <w:u w:val="single"/>
        </w:rPr>
        <w:t xml:space="preserve"> suteiktas Sutarties numeris</w:t>
      </w:r>
      <w:r w:rsidR="00CE6EFE" w:rsidRPr="00B564EF">
        <w:rPr>
          <w:rFonts w:ascii="Arial" w:hAnsi="Arial" w:cs="Arial"/>
          <w:sz w:val="20"/>
          <w:szCs w:val="20"/>
          <w:u w:val="single"/>
        </w:rPr>
        <w:t>.</w:t>
      </w:r>
      <w:r w:rsidR="00814E85" w:rsidRPr="00B564EF">
        <w:rPr>
          <w:rFonts w:ascii="Arial" w:hAnsi="Arial" w:cs="Arial"/>
          <w:sz w:val="20"/>
          <w:szCs w:val="20"/>
          <w:u w:val="single"/>
        </w:rPr>
        <w:t xml:space="preserve"> </w:t>
      </w:r>
    </w:p>
    <w:p w14:paraId="783FC3C1" w14:textId="6FB152FE" w:rsidR="00814E85" w:rsidRPr="00B564EF" w:rsidRDefault="00814E85" w:rsidP="00FA6F0D">
      <w:pPr>
        <w:pStyle w:val="ListParagraph"/>
        <w:numPr>
          <w:ilvl w:val="1"/>
          <w:numId w:val="2"/>
        </w:numPr>
        <w:spacing w:after="0"/>
        <w:ind w:left="0" w:right="44" w:firstLine="0"/>
        <w:jc w:val="both"/>
        <w:rPr>
          <w:rFonts w:ascii="Arial" w:hAnsi="Arial" w:cs="Arial"/>
          <w:sz w:val="20"/>
          <w:szCs w:val="20"/>
        </w:rPr>
      </w:pPr>
      <w:r w:rsidRPr="00B564EF">
        <w:rPr>
          <w:rFonts w:ascii="Arial" w:hAnsi="Arial" w:cs="Arial"/>
          <w:sz w:val="20"/>
          <w:szCs w:val="20"/>
        </w:rPr>
        <w:t>PVM sąskaitos - faktūros su lydimaisiais dokumentais siunčiamos ir perduodamos</w:t>
      </w:r>
      <w:r w:rsidR="00B96A9F">
        <w:rPr>
          <w:rFonts w:ascii="Arial" w:hAnsi="Arial" w:cs="Arial"/>
          <w:sz w:val="20"/>
          <w:szCs w:val="20"/>
        </w:rPr>
        <w:t xml:space="preserve"> </w:t>
      </w:r>
      <w:r w:rsidRPr="00B564EF">
        <w:rPr>
          <w:rFonts w:ascii="Arial" w:hAnsi="Arial" w:cs="Arial"/>
          <w:sz w:val="20"/>
          <w:szCs w:val="20"/>
        </w:rPr>
        <w:t>tik,  el. paštu.</w:t>
      </w:r>
      <w:r w:rsidR="00765135" w:rsidRPr="00B564EF">
        <w:rPr>
          <w:rFonts w:ascii="Arial" w:hAnsi="Arial" w:cs="Arial"/>
          <w:sz w:val="20"/>
          <w:szCs w:val="20"/>
        </w:rPr>
        <w:t xml:space="preserve"> </w:t>
      </w:r>
      <w:hyperlink r:id="rId8" w:history="1">
        <w:r w:rsidR="00E63A44" w:rsidRPr="00B564EF">
          <w:rPr>
            <w:rStyle w:val="Hyperlink"/>
            <w:rFonts w:ascii="Arial" w:hAnsi="Arial" w:cs="Arial"/>
            <w:sz w:val="20"/>
            <w:szCs w:val="20"/>
          </w:rPr>
          <w:t>saskaitos@gtc.lt</w:t>
        </w:r>
      </w:hyperlink>
      <w:r w:rsidRPr="00B564EF">
        <w:rPr>
          <w:rFonts w:ascii="Arial" w:hAnsi="Arial" w:cs="Arial"/>
          <w:sz w:val="20"/>
          <w:szCs w:val="20"/>
        </w:rPr>
        <w:t xml:space="preserve">. Kitu adresu persiųstos PVM sąskaitos - faktūros laikomos neįteiktomis ir </w:t>
      </w:r>
      <w:r w:rsidR="00DF0F07" w:rsidRPr="00B564EF">
        <w:rPr>
          <w:rFonts w:ascii="Arial" w:hAnsi="Arial" w:cs="Arial"/>
          <w:sz w:val="20"/>
          <w:szCs w:val="20"/>
        </w:rPr>
        <w:t>Nuomininkui</w:t>
      </w:r>
      <w:r w:rsidRPr="00B564EF">
        <w:rPr>
          <w:rFonts w:ascii="Arial" w:hAnsi="Arial" w:cs="Arial"/>
          <w:sz w:val="20"/>
          <w:szCs w:val="20"/>
        </w:rPr>
        <w:t xml:space="preserve"> nekils joki</w:t>
      </w:r>
      <w:r w:rsidR="00DF0F07" w:rsidRPr="00B564EF">
        <w:rPr>
          <w:rFonts w:ascii="Arial" w:hAnsi="Arial" w:cs="Arial"/>
          <w:sz w:val="20"/>
          <w:szCs w:val="20"/>
        </w:rPr>
        <w:t>ų</w:t>
      </w:r>
      <w:r w:rsidRPr="00B564EF">
        <w:rPr>
          <w:rFonts w:ascii="Arial" w:hAnsi="Arial" w:cs="Arial"/>
          <w:sz w:val="20"/>
          <w:szCs w:val="20"/>
        </w:rPr>
        <w:t xml:space="preserve"> pareig</w:t>
      </w:r>
      <w:r w:rsidR="00DF0F07" w:rsidRPr="00B564EF">
        <w:rPr>
          <w:rFonts w:ascii="Arial" w:hAnsi="Arial" w:cs="Arial"/>
          <w:sz w:val="20"/>
          <w:szCs w:val="20"/>
        </w:rPr>
        <w:t>ų</w:t>
      </w:r>
      <w:r w:rsidRPr="00B564EF">
        <w:rPr>
          <w:rFonts w:ascii="Arial" w:hAnsi="Arial" w:cs="Arial"/>
          <w:sz w:val="20"/>
          <w:szCs w:val="20"/>
        </w:rPr>
        <w:t xml:space="preserve"> susijusi</w:t>
      </w:r>
      <w:r w:rsidR="00DF0F07" w:rsidRPr="00B564EF">
        <w:rPr>
          <w:rFonts w:ascii="Arial" w:hAnsi="Arial" w:cs="Arial"/>
          <w:sz w:val="20"/>
          <w:szCs w:val="20"/>
        </w:rPr>
        <w:t>ų</w:t>
      </w:r>
      <w:r w:rsidRPr="00B564EF">
        <w:rPr>
          <w:rFonts w:ascii="Arial" w:hAnsi="Arial" w:cs="Arial"/>
          <w:sz w:val="20"/>
          <w:szCs w:val="20"/>
        </w:rPr>
        <w:t xml:space="preserve"> su tokiu PVM sąskaitų – faktūrų apmokėjimu. Šalys susitaria, kad elektroniniu </w:t>
      </w:r>
      <w:r w:rsidRPr="00B564EF">
        <w:rPr>
          <w:rFonts w:ascii="Arial" w:hAnsi="Arial" w:cs="Arial"/>
          <w:sz w:val="20"/>
          <w:szCs w:val="20"/>
        </w:rPr>
        <w:lastRenderedPageBreak/>
        <w:t>paštu pateiktos PVM sąskaitos-faktūros yra laikomos įteiktos tinkamai, jos nėra pasirašomos ir nėra siunčiamos paštu.</w:t>
      </w:r>
    </w:p>
    <w:p w14:paraId="4145BA06" w14:textId="77777777" w:rsidR="00814E85" w:rsidRPr="00B564EF" w:rsidRDefault="00814E85" w:rsidP="00FA6F0D">
      <w:pPr>
        <w:pStyle w:val="ListParagraph"/>
        <w:numPr>
          <w:ilvl w:val="1"/>
          <w:numId w:val="2"/>
        </w:numPr>
        <w:spacing w:after="0"/>
        <w:ind w:left="0" w:right="44" w:firstLine="0"/>
        <w:jc w:val="both"/>
        <w:rPr>
          <w:rFonts w:ascii="Arial" w:hAnsi="Arial" w:cs="Arial"/>
          <w:sz w:val="20"/>
          <w:szCs w:val="20"/>
        </w:rPr>
      </w:pPr>
      <w:r w:rsidRPr="00B564EF">
        <w:rPr>
          <w:rFonts w:ascii="Arial" w:hAnsi="Arial" w:cs="Arial"/>
          <w:sz w:val="20"/>
          <w:szCs w:val="20"/>
        </w:rPr>
        <w:t xml:space="preserve">Tuo atveju, jei </w:t>
      </w:r>
      <w:r w:rsidR="00DF0F07" w:rsidRPr="00B564EF">
        <w:rPr>
          <w:rFonts w:ascii="Arial" w:hAnsi="Arial" w:cs="Arial"/>
          <w:sz w:val="20"/>
          <w:szCs w:val="20"/>
        </w:rPr>
        <w:t>Nuomotojo</w:t>
      </w:r>
      <w:r w:rsidRPr="00B564EF">
        <w:rPr>
          <w:rFonts w:ascii="Arial" w:hAnsi="Arial" w:cs="Arial"/>
          <w:sz w:val="20"/>
          <w:szCs w:val="20"/>
        </w:rPr>
        <w:t xml:space="preserve"> pateikta PVM sąskaita - faktūra neatitinka šios Sutarties </w:t>
      </w:r>
      <w:r w:rsidR="003C62C0" w:rsidRPr="00B564EF">
        <w:rPr>
          <w:rFonts w:ascii="Arial" w:hAnsi="Arial" w:cs="Arial"/>
          <w:sz w:val="20"/>
          <w:szCs w:val="20"/>
        </w:rPr>
        <w:t>5.</w:t>
      </w:r>
      <w:r w:rsidR="00DF101B" w:rsidRPr="00B564EF">
        <w:rPr>
          <w:rFonts w:ascii="Arial" w:hAnsi="Arial" w:cs="Arial"/>
          <w:sz w:val="20"/>
          <w:szCs w:val="20"/>
        </w:rPr>
        <w:t>8</w:t>
      </w:r>
      <w:r w:rsidRPr="00B564EF">
        <w:rPr>
          <w:rFonts w:ascii="Arial" w:hAnsi="Arial" w:cs="Arial"/>
          <w:sz w:val="20"/>
          <w:szCs w:val="20"/>
        </w:rPr>
        <w:t xml:space="preserve"> ir 5.</w:t>
      </w:r>
      <w:r w:rsidR="00DF101B" w:rsidRPr="00B564EF">
        <w:rPr>
          <w:rFonts w:ascii="Arial" w:hAnsi="Arial" w:cs="Arial"/>
          <w:sz w:val="20"/>
          <w:szCs w:val="20"/>
        </w:rPr>
        <w:t>9</w:t>
      </w:r>
      <w:r w:rsidRPr="00B564EF">
        <w:rPr>
          <w:rFonts w:ascii="Arial" w:hAnsi="Arial" w:cs="Arial"/>
          <w:sz w:val="20"/>
          <w:szCs w:val="20"/>
        </w:rPr>
        <w:t xml:space="preserve"> punkto reikalavimų, PVM sąskaita - faktūra yra netraukiama į </w:t>
      </w:r>
      <w:r w:rsidR="005D14C4" w:rsidRPr="00B564EF">
        <w:rPr>
          <w:rFonts w:ascii="Arial" w:hAnsi="Arial" w:cs="Arial"/>
          <w:sz w:val="20"/>
          <w:szCs w:val="20"/>
        </w:rPr>
        <w:t>Nuomininko</w:t>
      </w:r>
      <w:r w:rsidRPr="00B564EF">
        <w:rPr>
          <w:rFonts w:ascii="Arial" w:hAnsi="Arial" w:cs="Arial"/>
          <w:sz w:val="20"/>
          <w:szCs w:val="20"/>
        </w:rPr>
        <w:t xml:space="preserve"> apskaitą, ir </w:t>
      </w:r>
      <w:r w:rsidR="005D14C4" w:rsidRPr="00B564EF">
        <w:rPr>
          <w:rFonts w:ascii="Arial" w:hAnsi="Arial" w:cs="Arial"/>
          <w:sz w:val="20"/>
          <w:szCs w:val="20"/>
        </w:rPr>
        <w:t>Nuomotojas</w:t>
      </w:r>
      <w:r w:rsidRPr="00B564EF">
        <w:rPr>
          <w:rFonts w:ascii="Arial" w:hAnsi="Arial" w:cs="Arial"/>
          <w:sz w:val="20"/>
          <w:szCs w:val="20"/>
        </w:rPr>
        <w:t xml:space="preserve"> įpareigojamas pateikti </w:t>
      </w:r>
      <w:r w:rsidR="003C62C0" w:rsidRPr="00B564EF">
        <w:rPr>
          <w:rFonts w:ascii="Arial" w:hAnsi="Arial" w:cs="Arial"/>
          <w:sz w:val="20"/>
          <w:szCs w:val="20"/>
        </w:rPr>
        <w:t>5.</w:t>
      </w:r>
      <w:r w:rsidR="00900552" w:rsidRPr="00B564EF">
        <w:rPr>
          <w:rFonts w:ascii="Arial" w:hAnsi="Arial" w:cs="Arial"/>
          <w:sz w:val="20"/>
          <w:szCs w:val="20"/>
        </w:rPr>
        <w:t>9</w:t>
      </w:r>
      <w:r w:rsidRPr="00B564EF">
        <w:rPr>
          <w:rFonts w:ascii="Arial" w:hAnsi="Arial" w:cs="Arial"/>
          <w:sz w:val="20"/>
          <w:szCs w:val="20"/>
        </w:rPr>
        <w:t xml:space="preserve"> ir 5.</w:t>
      </w:r>
      <w:r w:rsidR="00900552" w:rsidRPr="00B564EF">
        <w:rPr>
          <w:rFonts w:ascii="Arial" w:hAnsi="Arial" w:cs="Arial"/>
          <w:sz w:val="20"/>
          <w:szCs w:val="20"/>
        </w:rPr>
        <w:t>10</w:t>
      </w:r>
      <w:r w:rsidRPr="00B564EF">
        <w:rPr>
          <w:rFonts w:ascii="Arial" w:hAnsi="Arial" w:cs="Arial"/>
          <w:sz w:val="20"/>
          <w:szCs w:val="20"/>
        </w:rPr>
        <w:t xml:space="preserve"> p. nustatytus reikalavimus atitinkančią PVM sąskaitą - faktūrą. </w:t>
      </w:r>
    </w:p>
    <w:p w14:paraId="2AFE5C36" w14:textId="77777777" w:rsidR="00FA4E84" w:rsidRPr="00B564EF" w:rsidRDefault="00FA4E84" w:rsidP="00FA6F0D">
      <w:pPr>
        <w:pStyle w:val="ListParagraph"/>
        <w:numPr>
          <w:ilvl w:val="1"/>
          <w:numId w:val="2"/>
        </w:numPr>
        <w:spacing w:after="0"/>
        <w:ind w:left="0" w:right="44" w:firstLine="0"/>
        <w:jc w:val="both"/>
        <w:rPr>
          <w:rFonts w:ascii="Arial" w:hAnsi="Arial" w:cs="Arial"/>
          <w:sz w:val="20"/>
          <w:szCs w:val="20"/>
        </w:rPr>
      </w:pPr>
      <w:r w:rsidRPr="00B564EF">
        <w:rPr>
          <w:rFonts w:ascii="Arial" w:hAnsi="Arial" w:cs="Arial"/>
          <w:sz w:val="20"/>
          <w:szCs w:val="20"/>
        </w:rPr>
        <w:t>Mėnesio nuomos mokesčiai pradedamai mokėti nuo faktinio Automobilių perdavimo Nuomininkui datos.</w:t>
      </w:r>
    </w:p>
    <w:p w14:paraId="7B2449E6" w14:textId="77777777" w:rsidR="00814E85" w:rsidRPr="00B564EF" w:rsidRDefault="00D64B8A" w:rsidP="00FA6F0D">
      <w:pPr>
        <w:pStyle w:val="ListParagraph"/>
        <w:numPr>
          <w:ilvl w:val="1"/>
          <w:numId w:val="2"/>
        </w:numPr>
        <w:spacing w:after="0"/>
        <w:ind w:left="0" w:right="44" w:firstLine="0"/>
        <w:jc w:val="both"/>
        <w:rPr>
          <w:rFonts w:ascii="Arial" w:hAnsi="Arial" w:cs="Arial"/>
          <w:sz w:val="20"/>
          <w:szCs w:val="20"/>
        </w:rPr>
      </w:pPr>
      <w:r w:rsidRPr="00B564EF">
        <w:rPr>
          <w:rFonts w:ascii="Arial" w:hAnsi="Arial" w:cs="Arial"/>
          <w:sz w:val="20"/>
          <w:szCs w:val="20"/>
        </w:rPr>
        <w:t>Nuomininkas nuomos mokestį Nuomotojui sumoka per</w:t>
      </w:r>
      <w:r w:rsidR="00C50BD9" w:rsidRPr="00B564EF">
        <w:rPr>
          <w:rFonts w:ascii="Arial" w:hAnsi="Arial" w:cs="Arial"/>
          <w:sz w:val="20"/>
          <w:szCs w:val="20"/>
        </w:rPr>
        <w:t xml:space="preserve"> </w:t>
      </w:r>
      <w:r w:rsidR="005D7767" w:rsidRPr="00B564EF">
        <w:rPr>
          <w:rFonts w:ascii="Arial" w:hAnsi="Arial" w:cs="Arial"/>
          <w:sz w:val="20"/>
          <w:szCs w:val="20"/>
        </w:rPr>
        <w:t>3</w:t>
      </w:r>
      <w:r w:rsidR="00814E85" w:rsidRPr="00B564EF">
        <w:rPr>
          <w:rFonts w:ascii="Arial" w:hAnsi="Arial" w:cs="Arial"/>
          <w:sz w:val="20"/>
          <w:szCs w:val="20"/>
        </w:rPr>
        <w:t>0 kalendorinių dienų po</w:t>
      </w:r>
      <w:r w:rsidR="00DF0F07" w:rsidRPr="00B564EF">
        <w:rPr>
          <w:rFonts w:ascii="Arial" w:hAnsi="Arial" w:cs="Arial"/>
          <w:sz w:val="20"/>
          <w:szCs w:val="20"/>
        </w:rPr>
        <w:t xml:space="preserve"> </w:t>
      </w:r>
      <w:r w:rsidR="00814E85" w:rsidRPr="00B564EF">
        <w:rPr>
          <w:rFonts w:ascii="Arial" w:hAnsi="Arial" w:cs="Arial"/>
          <w:sz w:val="20"/>
          <w:szCs w:val="20"/>
        </w:rPr>
        <w:t>atitinkamos</w:t>
      </w:r>
      <w:r w:rsidR="00DF0F07" w:rsidRPr="00B564EF">
        <w:rPr>
          <w:rFonts w:ascii="Arial" w:hAnsi="Arial" w:cs="Arial"/>
          <w:sz w:val="20"/>
          <w:szCs w:val="20"/>
        </w:rPr>
        <w:t>,</w:t>
      </w:r>
      <w:r w:rsidR="00814E85" w:rsidRPr="00B564EF">
        <w:rPr>
          <w:rFonts w:ascii="Arial" w:hAnsi="Arial" w:cs="Arial"/>
          <w:sz w:val="20"/>
          <w:szCs w:val="20"/>
        </w:rPr>
        <w:t xml:space="preserve"> tiksliai bei teisingai pagal Sutarties sąlygas parengtos PVM sąskaitos-faktūros </w:t>
      </w:r>
      <w:r w:rsidR="00A37F32" w:rsidRPr="00B564EF">
        <w:rPr>
          <w:rFonts w:ascii="Arial" w:hAnsi="Arial" w:cs="Arial"/>
          <w:sz w:val="20"/>
          <w:szCs w:val="20"/>
        </w:rPr>
        <w:t>gavimo datos</w:t>
      </w:r>
      <w:r w:rsidR="00814E85" w:rsidRPr="00B564EF">
        <w:rPr>
          <w:rFonts w:ascii="Arial" w:hAnsi="Arial" w:cs="Arial"/>
          <w:sz w:val="20"/>
          <w:szCs w:val="20"/>
        </w:rPr>
        <w:t xml:space="preserve">. </w:t>
      </w:r>
    </w:p>
    <w:p w14:paraId="3A33E4EE" w14:textId="77777777" w:rsidR="00814E85" w:rsidRPr="00B564EF" w:rsidRDefault="00814E85" w:rsidP="00FB48AF">
      <w:pPr>
        <w:spacing w:line="276" w:lineRule="auto"/>
        <w:ind w:right="44"/>
        <w:jc w:val="both"/>
        <w:rPr>
          <w:rFonts w:ascii="Arial" w:eastAsia="Arial" w:hAnsi="Arial" w:cs="Arial"/>
          <w:sz w:val="20"/>
          <w:szCs w:val="20"/>
          <w:lang w:val="lt-LT"/>
        </w:rPr>
      </w:pPr>
    </w:p>
    <w:p w14:paraId="73E25959" w14:textId="77777777" w:rsidR="00814E85" w:rsidRPr="00B564EF" w:rsidRDefault="00814E85" w:rsidP="00FA6F0D">
      <w:pPr>
        <w:pStyle w:val="ListParagraph"/>
        <w:numPr>
          <w:ilvl w:val="0"/>
          <w:numId w:val="2"/>
        </w:numPr>
        <w:spacing w:after="0"/>
        <w:ind w:left="0" w:right="44" w:firstLine="0"/>
        <w:jc w:val="both"/>
        <w:rPr>
          <w:rFonts w:ascii="Arial" w:hAnsi="Arial" w:cs="Arial"/>
          <w:sz w:val="20"/>
          <w:szCs w:val="20"/>
        </w:rPr>
      </w:pPr>
      <w:r w:rsidRPr="00B564EF">
        <w:rPr>
          <w:rFonts w:ascii="Arial" w:eastAsia="Arial" w:hAnsi="Arial" w:cs="Arial"/>
          <w:b/>
          <w:sz w:val="20"/>
          <w:szCs w:val="20"/>
        </w:rPr>
        <w:t xml:space="preserve">ŠALIŲ TEISĖS IR PAREIGOS </w:t>
      </w:r>
    </w:p>
    <w:p w14:paraId="4D8A91D5" w14:textId="77777777" w:rsidR="00814E85" w:rsidRPr="00B564EF" w:rsidRDefault="00002EB8" w:rsidP="00FA6F0D">
      <w:pPr>
        <w:pStyle w:val="ListParagraph"/>
        <w:numPr>
          <w:ilvl w:val="1"/>
          <w:numId w:val="2"/>
        </w:numPr>
        <w:spacing w:after="0"/>
        <w:ind w:left="0" w:right="46" w:firstLine="0"/>
        <w:jc w:val="both"/>
        <w:rPr>
          <w:rFonts w:ascii="Arial" w:eastAsia="Arial" w:hAnsi="Arial" w:cs="Arial"/>
          <w:sz w:val="20"/>
          <w:szCs w:val="20"/>
        </w:rPr>
      </w:pPr>
      <w:r w:rsidRPr="00B564EF">
        <w:rPr>
          <w:rFonts w:ascii="Arial" w:eastAsia="Arial" w:hAnsi="Arial" w:cs="Arial"/>
          <w:b/>
          <w:sz w:val="20"/>
          <w:szCs w:val="20"/>
        </w:rPr>
        <w:t>Nuomininkas</w:t>
      </w:r>
      <w:r w:rsidR="00814E85" w:rsidRPr="00B564EF">
        <w:rPr>
          <w:rFonts w:ascii="Arial" w:eastAsia="Arial" w:hAnsi="Arial" w:cs="Arial"/>
          <w:b/>
          <w:sz w:val="20"/>
          <w:szCs w:val="20"/>
        </w:rPr>
        <w:t xml:space="preserve"> įsipareigoja</w:t>
      </w:r>
      <w:r w:rsidR="00814E85" w:rsidRPr="00B564EF">
        <w:rPr>
          <w:rFonts w:ascii="Arial" w:eastAsia="Arial" w:hAnsi="Arial" w:cs="Arial"/>
          <w:sz w:val="20"/>
          <w:szCs w:val="20"/>
        </w:rPr>
        <w:t xml:space="preserve">: </w:t>
      </w:r>
    </w:p>
    <w:p w14:paraId="580984CD" w14:textId="77777777" w:rsidR="00002EB8" w:rsidRPr="00B564EF" w:rsidRDefault="00002EB8" w:rsidP="00FA6F0D">
      <w:pPr>
        <w:pStyle w:val="ListParagraph"/>
        <w:numPr>
          <w:ilvl w:val="2"/>
          <w:numId w:val="2"/>
        </w:numPr>
        <w:spacing w:after="0"/>
        <w:ind w:left="0" w:right="46" w:firstLine="0"/>
        <w:jc w:val="both"/>
        <w:rPr>
          <w:rFonts w:ascii="Arial" w:eastAsia="Arial" w:hAnsi="Arial" w:cs="Arial"/>
          <w:sz w:val="20"/>
          <w:szCs w:val="20"/>
        </w:rPr>
      </w:pPr>
      <w:r w:rsidRPr="00B564EF">
        <w:rPr>
          <w:rFonts w:ascii="Arial" w:eastAsia="Arial" w:hAnsi="Arial" w:cs="Arial"/>
          <w:sz w:val="20"/>
          <w:szCs w:val="20"/>
        </w:rPr>
        <w:t>Nuomininkas įsipareigoja laiku ir deramai vykdyti visas Sutartyje nustatytas sąlygas ir Sutartimi prisiimtus įsipareigojimus, ir atsako už jų vykdymą Lietuvos Respublikos įstatymuose ir Sutartyje nustatyta apimtimi bei tvarka.</w:t>
      </w:r>
    </w:p>
    <w:p w14:paraId="00387FF2" w14:textId="77777777" w:rsidR="00002EB8" w:rsidRPr="00B564EF" w:rsidRDefault="00002EB8" w:rsidP="00FA6F0D">
      <w:pPr>
        <w:pStyle w:val="ListParagraph"/>
        <w:numPr>
          <w:ilvl w:val="2"/>
          <w:numId w:val="2"/>
        </w:numPr>
        <w:spacing w:after="0"/>
        <w:ind w:left="0" w:right="46" w:firstLine="0"/>
        <w:jc w:val="both"/>
        <w:rPr>
          <w:rFonts w:ascii="Arial" w:eastAsia="Arial" w:hAnsi="Arial" w:cs="Arial"/>
          <w:sz w:val="20"/>
          <w:szCs w:val="20"/>
        </w:rPr>
      </w:pPr>
      <w:r w:rsidRPr="00B564EF">
        <w:rPr>
          <w:rFonts w:ascii="Arial" w:eastAsia="Arial" w:hAnsi="Arial" w:cs="Arial"/>
          <w:sz w:val="20"/>
          <w:szCs w:val="20"/>
        </w:rPr>
        <w:t>Nuomininkas įsipareigoja naudotis Automobiliais rūpestingai, tausojančiai, laikydamasis Automobilio techninėje dokumentacijoje numatytos paskirties bei kitų reikalavimų, numatytų Automobilio techninės priežiūros, naudojimo ir eksploatacijos taisyklių, kurias iki Automobilių priėmimo–perdavimo aktų pasirašymo yra nustatęs Automobilių gamintojas, pardavėjas ir/arba Nuomotojas.</w:t>
      </w:r>
    </w:p>
    <w:p w14:paraId="129127BB" w14:textId="77777777" w:rsidR="00002EB8" w:rsidRPr="00B564EF" w:rsidRDefault="00002EB8" w:rsidP="00FA6F0D">
      <w:pPr>
        <w:pStyle w:val="ListParagraph"/>
        <w:numPr>
          <w:ilvl w:val="2"/>
          <w:numId w:val="2"/>
        </w:numPr>
        <w:spacing w:after="0"/>
        <w:ind w:left="0" w:right="46" w:firstLine="0"/>
        <w:jc w:val="both"/>
        <w:rPr>
          <w:rFonts w:ascii="Arial" w:eastAsia="Arial" w:hAnsi="Arial" w:cs="Arial"/>
          <w:sz w:val="20"/>
          <w:szCs w:val="20"/>
        </w:rPr>
      </w:pPr>
      <w:r w:rsidRPr="00B564EF">
        <w:rPr>
          <w:rFonts w:ascii="Arial" w:eastAsia="Arial" w:hAnsi="Arial" w:cs="Arial"/>
          <w:sz w:val="20"/>
          <w:szCs w:val="20"/>
        </w:rPr>
        <w:t>Nuomininkas įsipareigoja imtis visų priemonių, kad nebūtų apribotos Nuomotojo teisės į Automobilius, tuo tikslu Nuomininkas privalo savo sąskaita išreikalauti Automobilius iš svetimo neteisėto valdymo;</w:t>
      </w:r>
    </w:p>
    <w:p w14:paraId="65ADE8FB" w14:textId="77777777" w:rsidR="00002EB8" w:rsidRPr="00B564EF" w:rsidRDefault="00002EB8" w:rsidP="00FA6F0D">
      <w:pPr>
        <w:pStyle w:val="ListParagraph"/>
        <w:numPr>
          <w:ilvl w:val="2"/>
          <w:numId w:val="2"/>
        </w:numPr>
        <w:spacing w:after="0"/>
        <w:ind w:left="0" w:right="46" w:firstLine="0"/>
        <w:jc w:val="both"/>
        <w:rPr>
          <w:rFonts w:ascii="Arial" w:eastAsia="Arial" w:hAnsi="Arial" w:cs="Arial"/>
          <w:sz w:val="20"/>
          <w:szCs w:val="20"/>
        </w:rPr>
      </w:pPr>
      <w:r w:rsidRPr="00B564EF">
        <w:rPr>
          <w:rFonts w:ascii="Arial" w:eastAsia="Arial" w:hAnsi="Arial" w:cs="Arial"/>
          <w:sz w:val="20"/>
          <w:szCs w:val="20"/>
        </w:rPr>
        <w:t>Nuomininkas įsipareigoja laikytis Sutarties sąlygose numatytos Automobilių ridos. Jeigu Nuomininkas viršys numatytą konkretaus Automobilio ridą, Nuomininkas privalo sumokėti Nuomotojui už ridos viršijimą kainą, šioje Sutartyje nustatytą papildomo vieno kilometro įkainį. Faktinė rida bus fiksuojama konkretaus Automobilio grąžinimo akte, kurio pagrindu bus nustatomas atlyginimas Nuomotojui už ridos viršijimą.</w:t>
      </w:r>
    </w:p>
    <w:p w14:paraId="5BCFC84B" w14:textId="77777777" w:rsidR="00534D14" w:rsidRPr="00B564EF" w:rsidRDefault="00002EB8" w:rsidP="00FA6F0D">
      <w:pPr>
        <w:pStyle w:val="ListParagraph"/>
        <w:numPr>
          <w:ilvl w:val="2"/>
          <w:numId w:val="2"/>
        </w:numPr>
        <w:spacing w:after="0"/>
        <w:ind w:left="0" w:right="46" w:firstLine="0"/>
        <w:jc w:val="both"/>
        <w:rPr>
          <w:rFonts w:ascii="Arial" w:eastAsia="Arial" w:hAnsi="Arial" w:cs="Arial"/>
          <w:sz w:val="20"/>
          <w:szCs w:val="20"/>
        </w:rPr>
      </w:pPr>
      <w:r w:rsidRPr="00B564EF">
        <w:rPr>
          <w:rFonts w:ascii="Arial" w:eastAsia="Arial" w:hAnsi="Arial" w:cs="Arial"/>
          <w:sz w:val="20"/>
          <w:szCs w:val="20"/>
        </w:rPr>
        <w:t xml:space="preserve">Sutarties galiojimo metu Nuomininkas įsipareigoja saugoti visus dokumentus, susijusius su Automobilio naudojimu, raktus ir apsaugos sistemų valdymo priemones, gautus iš Nuomotojo kartu su Automobiliu. Pametęs arba sugadinęs minėtuosius dokumentus, raktus ar priemones, Nuomininkas įsipareigoja per </w:t>
      </w:r>
      <w:r w:rsidR="00534D14" w:rsidRPr="00B564EF">
        <w:rPr>
          <w:rFonts w:ascii="Arial" w:eastAsia="Arial" w:hAnsi="Arial" w:cs="Arial"/>
          <w:sz w:val="20"/>
          <w:szCs w:val="20"/>
        </w:rPr>
        <w:t xml:space="preserve">2 </w:t>
      </w:r>
      <w:r w:rsidRPr="00B564EF">
        <w:rPr>
          <w:rFonts w:ascii="Arial" w:eastAsia="Arial" w:hAnsi="Arial" w:cs="Arial"/>
          <w:sz w:val="20"/>
          <w:szCs w:val="20"/>
        </w:rPr>
        <w:t>(</w:t>
      </w:r>
      <w:r w:rsidR="00534D14" w:rsidRPr="00B564EF">
        <w:rPr>
          <w:rFonts w:ascii="Arial" w:eastAsia="Arial" w:hAnsi="Arial" w:cs="Arial"/>
          <w:sz w:val="20"/>
          <w:szCs w:val="20"/>
        </w:rPr>
        <w:t>dvi</w:t>
      </w:r>
      <w:r w:rsidRPr="00B564EF">
        <w:rPr>
          <w:rFonts w:ascii="Arial" w:eastAsia="Arial" w:hAnsi="Arial" w:cs="Arial"/>
          <w:sz w:val="20"/>
          <w:szCs w:val="20"/>
        </w:rPr>
        <w:t>) darbo dien</w:t>
      </w:r>
      <w:r w:rsidR="00534D14" w:rsidRPr="00B564EF">
        <w:rPr>
          <w:rFonts w:ascii="Arial" w:eastAsia="Arial" w:hAnsi="Arial" w:cs="Arial"/>
          <w:sz w:val="20"/>
          <w:szCs w:val="20"/>
        </w:rPr>
        <w:t>as</w:t>
      </w:r>
      <w:r w:rsidRPr="00B564EF">
        <w:rPr>
          <w:rFonts w:ascii="Arial" w:eastAsia="Arial" w:hAnsi="Arial" w:cs="Arial"/>
          <w:sz w:val="20"/>
          <w:szCs w:val="20"/>
        </w:rPr>
        <w:t xml:space="preserve"> apie tai pranešti Nuomotojui. </w:t>
      </w:r>
    </w:p>
    <w:p w14:paraId="4D43D2DE" w14:textId="77777777" w:rsidR="005C302D" w:rsidRPr="00B564EF" w:rsidRDefault="00002EB8" w:rsidP="00FA6F0D">
      <w:pPr>
        <w:pStyle w:val="ListParagraph"/>
        <w:numPr>
          <w:ilvl w:val="2"/>
          <w:numId w:val="2"/>
        </w:numPr>
        <w:spacing w:after="0"/>
        <w:ind w:left="0" w:right="46" w:firstLine="0"/>
        <w:jc w:val="both"/>
        <w:rPr>
          <w:rFonts w:ascii="Arial" w:eastAsia="Arial" w:hAnsi="Arial" w:cs="Arial"/>
          <w:sz w:val="20"/>
          <w:szCs w:val="20"/>
        </w:rPr>
      </w:pPr>
      <w:r w:rsidRPr="00B564EF">
        <w:rPr>
          <w:rFonts w:ascii="Arial" w:eastAsia="Arial" w:hAnsi="Arial" w:cs="Arial"/>
          <w:sz w:val="20"/>
          <w:szCs w:val="20"/>
        </w:rPr>
        <w:t xml:space="preserve">Esant Sutarties </w:t>
      </w:r>
      <w:r w:rsidR="00534D14" w:rsidRPr="00B564EF">
        <w:rPr>
          <w:rFonts w:ascii="Arial" w:eastAsia="Arial" w:hAnsi="Arial" w:cs="Arial"/>
          <w:sz w:val="20"/>
          <w:szCs w:val="20"/>
        </w:rPr>
        <w:t>6.1</w:t>
      </w:r>
      <w:r w:rsidR="00BB7F4D" w:rsidRPr="00B564EF">
        <w:rPr>
          <w:rFonts w:ascii="Arial" w:eastAsia="Arial" w:hAnsi="Arial" w:cs="Arial"/>
          <w:sz w:val="20"/>
          <w:szCs w:val="20"/>
        </w:rPr>
        <w:t>.</w:t>
      </w:r>
      <w:r w:rsidRPr="00B564EF">
        <w:rPr>
          <w:rFonts w:ascii="Arial" w:eastAsia="Arial" w:hAnsi="Arial" w:cs="Arial"/>
          <w:sz w:val="20"/>
          <w:szCs w:val="20"/>
        </w:rPr>
        <w:t>5 punkte numatytoms aplinkybėms, Nuomininkas privalo Nuomotojo išduoto įgaliojimo pagrindu savo sąskaita gauti iš kompetentingų asmenų prarastų ar sugadintų dokumentų dublikatus, pakeisti Automobilio spyneles ar apsaugos sistemų valdymo priemones. Šalių susitarimu šiame punkte nurodytus veiksmus Nuomininko sąskaita gali atlikti Nuomotojas, tokiu atveju Nuomininkas įsipareigoja kompensuoti Nuomotojo patirtas pagrįstas išlaidas.</w:t>
      </w:r>
    </w:p>
    <w:p w14:paraId="3DFD5E86" w14:textId="77777777" w:rsidR="005C302D" w:rsidRPr="00B564EF" w:rsidRDefault="00002EB8" w:rsidP="00FA6F0D">
      <w:pPr>
        <w:pStyle w:val="ListParagraph"/>
        <w:numPr>
          <w:ilvl w:val="2"/>
          <w:numId w:val="2"/>
        </w:numPr>
        <w:spacing w:after="0"/>
        <w:ind w:left="0" w:right="46" w:firstLine="0"/>
        <w:jc w:val="both"/>
        <w:rPr>
          <w:rFonts w:ascii="Arial" w:eastAsia="Arial" w:hAnsi="Arial" w:cs="Arial"/>
          <w:sz w:val="20"/>
          <w:szCs w:val="20"/>
        </w:rPr>
      </w:pPr>
      <w:r w:rsidRPr="00B564EF">
        <w:rPr>
          <w:rFonts w:ascii="Arial" w:eastAsia="Arial" w:hAnsi="Arial" w:cs="Arial"/>
          <w:sz w:val="20"/>
          <w:szCs w:val="20"/>
        </w:rPr>
        <w:t xml:space="preserve"> Nuomininkas įsipareigoja ne vėliau kaip prieš 5 (penkias) darbo dienas iš anksto suderintu laiku pateikti Automobilius Nuomotojui, kad pastarasis galėtų laiku, nustatytais terminais Automobilius pateikti valstybinei techninei apžiūrai.</w:t>
      </w:r>
    </w:p>
    <w:p w14:paraId="3C200648" w14:textId="77777777" w:rsidR="00E4090F" w:rsidRPr="00B564EF" w:rsidRDefault="00002EB8" w:rsidP="00FA6F0D">
      <w:pPr>
        <w:pStyle w:val="ListParagraph"/>
        <w:numPr>
          <w:ilvl w:val="2"/>
          <w:numId w:val="2"/>
        </w:numPr>
        <w:spacing w:after="0"/>
        <w:ind w:left="0" w:right="46" w:firstLine="0"/>
        <w:jc w:val="both"/>
        <w:rPr>
          <w:rFonts w:ascii="Arial" w:eastAsia="Arial" w:hAnsi="Arial" w:cs="Arial"/>
          <w:sz w:val="20"/>
          <w:szCs w:val="20"/>
        </w:rPr>
      </w:pPr>
      <w:r w:rsidRPr="00B564EF">
        <w:rPr>
          <w:rFonts w:ascii="Arial" w:eastAsia="Arial" w:hAnsi="Arial" w:cs="Arial"/>
          <w:sz w:val="20"/>
          <w:szCs w:val="20"/>
        </w:rPr>
        <w:t>Nuomininkas įsipareigoja per 3 (tris) darbo dienas pranešti Nuomotojui, jeigu bet kuris Automobilis prarandamas, sunaikinamas arba sugadinamas taip, kad negalima eksploatuoti.</w:t>
      </w:r>
    </w:p>
    <w:p w14:paraId="339DDC90" w14:textId="77777777" w:rsidR="00303774" w:rsidRPr="00B564EF" w:rsidRDefault="00002EB8" w:rsidP="00FA6F0D">
      <w:pPr>
        <w:pStyle w:val="ListParagraph"/>
        <w:numPr>
          <w:ilvl w:val="2"/>
          <w:numId w:val="2"/>
        </w:numPr>
        <w:spacing w:after="0"/>
        <w:ind w:left="0" w:right="46" w:firstLine="0"/>
        <w:jc w:val="both"/>
        <w:rPr>
          <w:rFonts w:ascii="Arial" w:eastAsia="Arial" w:hAnsi="Arial" w:cs="Arial"/>
          <w:sz w:val="20"/>
          <w:szCs w:val="20"/>
        </w:rPr>
      </w:pPr>
      <w:r w:rsidRPr="00B564EF">
        <w:rPr>
          <w:rFonts w:ascii="Arial" w:eastAsia="Arial" w:hAnsi="Arial" w:cs="Arial"/>
          <w:sz w:val="20"/>
          <w:szCs w:val="20"/>
        </w:rPr>
        <w:t>Nuomininkas įsipareigoja pranešti Nuomotojui per 3 (tris) darbo dienas, jeigu</w:t>
      </w:r>
      <w:r w:rsidR="00303774" w:rsidRPr="00B564EF">
        <w:rPr>
          <w:rFonts w:ascii="Arial" w:eastAsia="Arial" w:hAnsi="Arial" w:cs="Arial"/>
          <w:sz w:val="20"/>
          <w:szCs w:val="20"/>
        </w:rPr>
        <w:t xml:space="preserve"> p</w:t>
      </w:r>
      <w:r w:rsidRPr="00B564EF">
        <w:rPr>
          <w:rFonts w:ascii="Arial" w:eastAsia="Arial" w:hAnsi="Arial" w:cs="Arial"/>
          <w:sz w:val="20"/>
          <w:szCs w:val="20"/>
        </w:rPr>
        <w:t>asikeičia Nuomininko adresas, telefono ar fakso numeris arba Sutarties Specialiosiose sąlygose nurodyti Nuomininko banko ir kiti rekvizitai</w:t>
      </w:r>
      <w:r w:rsidR="00303774" w:rsidRPr="00B564EF">
        <w:rPr>
          <w:rFonts w:ascii="Arial" w:eastAsia="Arial" w:hAnsi="Arial" w:cs="Arial"/>
          <w:sz w:val="20"/>
          <w:szCs w:val="20"/>
        </w:rPr>
        <w:t>.</w:t>
      </w:r>
    </w:p>
    <w:p w14:paraId="4A234313" w14:textId="77777777" w:rsidR="00303774" w:rsidRPr="00B564EF" w:rsidRDefault="00002EB8" w:rsidP="00FA6F0D">
      <w:pPr>
        <w:pStyle w:val="ListParagraph"/>
        <w:numPr>
          <w:ilvl w:val="2"/>
          <w:numId w:val="2"/>
        </w:numPr>
        <w:spacing w:after="0"/>
        <w:ind w:left="0" w:right="46" w:firstLine="0"/>
        <w:jc w:val="both"/>
        <w:rPr>
          <w:rFonts w:ascii="Arial" w:eastAsia="Arial" w:hAnsi="Arial" w:cs="Arial"/>
          <w:sz w:val="20"/>
          <w:szCs w:val="20"/>
        </w:rPr>
      </w:pPr>
      <w:r w:rsidRPr="00B564EF">
        <w:rPr>
          <w:rFonts w:ascii="Arial" w:eastAsia="Arial" w:hAnsi="Arial" w:cs="Arial"/>
          <w:sz w:val="20"/>
          <w:szCs w:val="20"/>
        </w:rPr>
        <w:t>Ribotos Automobilio naudojimo galimybės arba jo netinkamumo naudotis dėl Automobilio gedimo, jo techninio ir ūkinio netinkamumo atveju, Nuomininkas įsipareigoja nedelsdamas apie tai raštu informuoti Nuomotoją.</w:t>
      </w:r>
    </w:p>
    <w:p w14:paraId="45D103AC" w14:textId="77777777" w:rsidR="00A32F51" w:rsidRPr="00B564EF" w:rsidRDefault="00002EB8" w:rsidP="00A958C4">
      <w:pPr>
        <w:pStyle w:val="ListParagraph"/>
        <w:numPr>
          <w:ilvl w:val="2"/>
          <w:numId w:val="2"/>
        </w:numPr>
        <w:spacing w:after="0"/>
        <w:ind w:left="0" w:right="46" w:firstLine="0"/>
        <w:jc w:val="both"/>
        <w:rPr>
          <w:rFonts w:asciiTheme="minorBidi" w:eastAsia="Arial" w:hAnsiTheme="minorBidi" w:cstheme="minorBidi"/>
          <w:sz w:val="20"/>
          <w:szCs w:val="20"/>
        </w:rPr>
      </w:pPr>
      <w:bookmarkStart w:id="1" w:name="_Hlk3358127"/>
      <w:r w:rsidRPr="00B564EF">
        <w:rPr>
          <w:rFonts w:asciiTheme="minorBidi" w:eastAsia="Arial" w:hAnsiTheme="minorBidi" w:cstheme="minorBidi"/>
          <w:sz w:val="20"/>
          <w:szCs w:val="20"/>
        </w:rPr>
        <w:t>Jei ekspertizės metu nustatoma</w:t>
      </w:r>
      <w:bookmarkEnd w:id="1"/>
      <w:r w:rsidRPr="00B564EF">
        <w:rPr>
          <w:rFonts w:asciiTheme="minorBidi" w:eastAsia="Arial" w:hAnsiTheme="minorBidi" w:cstheme="minorBidi"/>
          <w:sz w:val="20"/>
          <w:szCs w:val="20"/>
        </w:rPr>
        <w:t>, kad Automobilis yra tinkamas naudotis arba Automobiliu galima naudotis atlikus remontą ir remontas turi būti vykdomas Nuomininko sąskaita, ekspertizės išlaidas apmoka Nuomininkas. Jei ekspertizės metu nustatoma, kad Automobilis yra netinkamas naudotis arba Automobiliu galima naudotis atlikus remontą ir remontas turi būti vykdomas Nuomotojo sąskaita, ekspertizės išlaidas apmoka Nuomotojas.</w:t>
      </w:r>
      <w:r w:rsidR="00A958C4" w:rsidRPr="00B564EF">
        <w:rPr>
          <w:rFonts w:asciiTheme="minorBidi" w:eastAsia="Arial" w:hAnsiTheme="minorBidi" w:cstheme="minorBidi"/>
          <w:sz w:val="20"/>
          <w:szCs w:val="20"/>
        </w:rPr>
        <w:t xml:space="preserve"> Jei ekspertizės metu nustatoma, kad</w:t>
      </w:r>
      <w:r w:rsidR="00A958C4" w:rsidRPr="00B564EF">
        <w:rPr>
          <w:rFonts w:asciiTheme="minorBidi" w:hAnsiTheme="minorBidi" w:cstheme="minorBidi"/>
          <w:sz w:val="20"/>
          <w:szCs w:val="20"/>
        </w:rPr>
        <w:t xml:space="preserve"> gedimas yra gamyklinis, išlaidas dengia Nuomotojas, tačiau jeigu gedimas yra dėl netinkamo naudojimo, tada išlaidas dengia </w:t>
      </w:r>
      <w:r w:rsidR="00DD4803" w:rsidRPr="00B564EF">
        <w:rPr>
          <w:rFonts w:asciiTheme="minorBidi" w:hAnsiTheme="minorBidi" w:cstheme="minorBidi"/>
          <w:sz w:val="20"/>
          <w:szCs w:val="20"/>
        </w:rPr>
        <w:t>Nuomininkas</w:t>
      </w:r>
      <w:r w:rsidR="00A958C4" w:rsidRPr="00B564EF">
        <w:rPr>
          <w:rStyle w:val="CommentReference"/>
          <w:rFonts w:asciiTheme="minorBidi" w:eastAsia="Times New Roman" w:hAnsiTheme="minorBidi" w:cstheme="minorBidi"/>
          <w:sz w:val="20"/>
          <w:szCs w:val="20"/>
        </w:rPr>
        <w:t>.</w:t>
      </w:r>
    </w:p>
    <w:p w14:paraId="7E86BA2B" w14:textId="71721B06" w:rsidR="001546CD" w:rsidRPr="00B564EF" w:rsidRDefault="00002EB8" w:rsidP="00A958C4">
      <w:pPr>
        <w:pStyle w:val="ListParagraph"/>
        <w:numPr>
          <w:ilvl w:val="2"/>
          <w:numId w:val="2"/>
        </w:numPr>
        <w:spacing w:after="0"/>
        <w:ind w:left="0" w:right="46" w:firstLine="0"/>
        <w:jc w:val="both"/>
        <w:rPr>
          <w:rFonts w:ascii="Arial" w:eastAsia="Arial" w:hAnsi="Arial" w:cs="Arial"/>
          <w:sz w:val="20"/>
          <w:szCs w:val="20"/>
        </w:rPr>
      </w:pPr>
      <w:r w:rsidRPr="00B564EF">
        <w:rPr>
          <w:rFonts w:asciiTheme="minorBidi" w:eastAsia="Arial" w:hAnsiTheme="minorBidi" w:cstheme="minorBidi"/>
          <w:sz w:val="20"/>
          <w:szCs w:val="20"/>
        </w:rPr>
        <w:lastRenderedPageBreak/>
        <w:t>Ribotos Automobilio naudojimo galimybės atveju dėl jo vagystės, Sutarties Šalys laiko, jog Sutartis galioja tol, kol Nuomotojas gauna draudimo</w:t>
      </w:r>
      <w:r w:rsidR="00A958C4" w:rsidRPr="00B564EF">
        <w:rPr>
          <w:rFonts w:asciiTheme="minorBidi" w:eastAsia="Arial" w:hAnsiTheme="minorBidi" w:cstheme="minorBidi"/>
          <w:sz w:val="20"/>
          <w:szCs w:val="20"/>
        </w:rPr>
        <w:t xml:space="preserve"> </w:t>
      </w:r>
      <w:r w:rsidRPr="00B564EF">
        <w:rPr>
          <w:rFonts w:asciiTheme="minorBidi" w:eastAsia="Arial" w:hAnsiTheme="minorBidi" w:cstheme="minorBidi"/>
          <w:sz w:val="20"/>
          <w:szCs w:val="20"/>
        </w:rPr>
        <w:t>išmoką arba, nedraudiminio įvykio atveju, Nuomininkas kompensuoja patirtus nuostolius. Sutarties Šalys laiko, kad Sutartis yra nutraukta nuostolių kompensavimo Nuomotojui dieną</w:t>
      </w:r>
      <w:r w:rsidRPr="00B564EF">
        <w:rPr>
          <w:rFonts w:ascii="Arial" w:eastAsia="Arial" w:hAnsi="Arial" w:cs="Arial"/>
          <w:sz w:val="20"/>
          <w:szCs w:val="20"/>
        </w:rPr>
        <w:t>.</w:t>
      </w:r>
    </w:p>
    <w:p w14:paraId="11A0F7EA" w14:textId="77777777" w:rsidR="001546CD" w:rsidRPr="00B564EF" w:rsidRDefault="00002EB8" w:rsidP="00FA6F0D">
      <w:pPr>
        <w:pStyle w:val="ListParagraph"/>
        <w:numPr>
          <w:ilvl w:val="2"/>
          <w:numId w:val="2"/>
        </w:numPr>
        <w:spacing w:after="0"/>
        <w:ind w:left="0" w:right="46" w:firstLine="0"/>
        <w:jc w:val="both"/>
        <w:rPr>
          <w:rFonts w:ascii="Arial" w:eastAsia="Arial" w:hAnsi="Arial" w:cs="Arial"/>
          <w:sz w:val="20"/>
          <w:szCs w:val="20"/>
        </w:rPr>
      </w:pPr>
      <w:r w:rsidRPr="00B564EF">
        <w:rPr>
          <w:rFonts w:ascii="Arial" w:eastAsia="Arial" w:hAnsi="Arial" w:cs="Arial"/>
          <w:sz w:val="20"/>
          <w:szCs w:val="20"/>
        </w:rPr>
        <w:t xml:space="preserve">Sutarčiai pasibaigus, Nuomininkas įsipareigoja grąžinti Nuomotojui Automobilius tokios pat būklės, kokios jie buvo perduoti Nuomininkui, atsižvelgiant į natūralų nusidėvėjimą (Automobiliai turi atitikti gamintojo komplektaciją, turėti visą Nuomotojo perduotą arba instaliuotą papildomą įrangą, atitikti valstybinės techninės apžiūros reikalavimus). </w:t>
      </w:r>
    </w:p>
    <w:p w14:paraId="67537BE3" w14:textId="77777777" w:rsidR="00814E85" w:rsidRPr="00B564EF" w:rsidRDefault="00002EB8" w:rsidP="00FA6F0D">
      <w:pPr>
        <w:pStyle w:val="ListParagraph"/>
        <w:numPr>
          <w:ilvl w:val="2"/>
          <w:numId w:val="2"/>
        </w:numPr>
        <w:spacing w:after="0"/>
        <w:ind w:left="0" w:right="46" w:firstLine="0"/>
        <w:jc w:val="both"/>
        <w:rPr>
          <w:rFonts w:ascii="Arial" w:eastAsia="Arial" w:hAnsi="Arial" w:cs="Arial"/>
          <w:sz w:val="20"/>
          <w:szCs w:val="20"/>
        </w:rPr>
      </w:pPr>
      <w:r w:rsidRPr="00B564EF">
        <w:rPr>
          <w:rFonts w:ascii="Arial" w:eastAsia="Arial" w:hAnsi="Arial" w:cs="Arial"/>
          <w:sz w:val="20"/>
          <w:szCs w:val="20"/>
        </w:rPr>
        <w:t>Nuomininkas turi kitas pareigas nustatytas Sutartyje ir Lietuvos Respublikos teisės aktuose.</w:t>
      </w:r>
    </w:p>
    <w:p w14:paraId="08C48FEE" w14:textId="77777777" w:rsidR="003F383C" w:rsidRPr="00B564EF" w:rsidRDefault="003F383C" w:rsidP="00FA6F0D">
      <w:pPr>
        <w:pStyle w:val="ListParagraph"/>
        <w:numPr>
          <w:ilvl w:val="1"/>
          <w:numId w:val="2"/>
        </w:numPr>
        <w:spacing w:after="0"/>
        <w:ind w:left="0" w:right="46" w:firstLine="0"/>
        <w:jc w:val="both"/>
        <w:rPr>
          <w:rFonts w:ascii="Arial" w:eastAsia="Arial" w:hAnsi="Arial" w:cs="Arial"/>
          <w:sz w:val="20"/>
          <w:szCs w:val="20"/>
        </w:rPr>
      </w:pPr>
      <w:r w:rsidRPr="00B564EF">
        <w:rPr>
          <w:rFonts w:ascii="Arial" w:eastAsia="Arial" w:hAnsi="Arial" w:cs="Arial"/>
          <w:b/>
          <w:sz w:val="20"/>
          <w:szCs w:val="20"/>
        </w:rPr>
        <w:t>Nuomininkas turi teisę</w:t>
      </w:r>
      <w:r w:rsidRPr="00B564EF">
        <w:rPr>
          <w:rFonts w:ascii="Arial" w:eastAsia="Arial" w:hAnsi="Arial" w:cs="Arial"/>
          <w:sz w:val="20"/>
          <w:szCs w:val="20"/>
        </w:rPr>
        <w:t>:</w:t>
      </w:r>
    </w:p>
    <w:p w14:paraId="77D2567A" w14:textId="77777777" w:rsidR="00604929" w:rsidRPr="00B564EF" w:rsidRDefault="00604929" w:rsidP="00FA6F0D">
      <w:pPr>
        <w:pStyle w:val="ListParagraph"/>
        <w:numPr>
          <w:ilvl w:val="2"/>
          <w:numId w:val="2"/>
        </w:numPr>
        <w:spacing w:after="0"/>
        <w:ind w:left="0" w:right="46" w:firstLine="0"/>
        <w:jc w:val="both"/>
        <w:rPr>
          <w:rFonts w:ascii="Arial" w:eastAsia="Arial" w:hAnsi="Arial" w:cs="Arial"/>
          <w:sz w:val="20"/>
          <w:szCs w:val="20"/>
        </w:rPr>
      </w:pPr>
      <w:r w:rsidRPr="00B564EF">
        <w:rPr>
          <w:rFonts w:ascii="Arial" w:eastAsia="Arial" w:hAnsi="Arial" w:cs="Arial"/>
          <w:sz w:val="20"/>
          <w:szCs w:val="20"/>
        </w:rPr>
        <w:t>E</w:t>
      </w:r>
      <w:r w:rsidR="003F383C" w:rsidRPr="00B564EF">
        <w:rPr>
          <w:rFonts w:ascii="Arial" w:eastAsia="Arial" w:hAnsi="Arial" w:cs="Arial"/>
          <w:sz w:val="20"/>
          <w:szCs w:val="20"/>
        </w:rPr>
        <w:t>ksploatuoti (laikinai valdyti ir naudoti) Automobilį Sutartyje numatytomis sąlygomis</w:t>
      </w:r>
      <w:r w:rsidRPr="00B564EF">
        <w:rPr>
          <w:rFonts w:ascii="Arial" w:eastAsia="Arial" w:hAnsi="Arial" w:cs="Arial"/>
          <w:sz w:val="20"/>
          <w:szCs w:val="20"/>
        </w:rPr>
        <w:t xml:space="preserve"> </w:t>
      </w:r>
      <w:r w:rsidR="003F383C" w:rsidRPr="00B564EF">
        <w:rPr>
          <w:rFonts w:ascii="Arial" w:eastAsia="Arial" w:hAnsi="Arial" w:cs="Arial"/>
          <w:sz w:val="20"/>
          <w:szCs w:val="20"/>
        </w:rPr>
        <w:t>pagal jo tiesioginę paskirtį.</w:t>
      </w:r>
    </w:p>
    <w:p w14:paraId="5B4C8F4A" w14:textId="77777777" w:rsidR="00604929" w:rsidRPr="00B564EF" w:rsidRDefault="00604929" w:rsidP="00FA6F0D">
      <w:pPr>
        <w:pStyle w:val="ListParagraph"/>
        <w:numPr>
          <w:ilvl w:val="2"/>
          <w:numId w:val="2"/>
        </w:numPr>
        <w:spacing w:after="0"/>
        <w:ind w:left="0" w:right="46" w:firstLine="0"/>
        <w:jc w:val="both"/>
        <w:rPr>
          <w:rFonts w:ascii="Arial" w:eastAsia="Arial" w:hAnsi="Arial" w:cs="Arial"/>
          <w:sz w:val="20"/>
          <w:szCs w:val="20"/>
        </w:rPr>
      </w:pPr>
      <w:r w:rsidRPr="00B564EF">
        <w:rPr>
          <w:rFonts w:ascii="Arial" w:eastAsia="Arial" w:hAnsi="Arial" w:cs="Arial"/>
          <w:sz w:val="20"/>
          <w:szCs w:val="20"/>
        </w:rPr>
        <w:t>S</w:t>
      </w:r>
      <w:r w:rsidR="003F383C" w:rsidRPr="00B564EF">
        <w:rPr>
          <w:rFonts w:ascii="Arial" w:eastAsia="Arial" w:hAnsi="Arial" w:cs="Arial"/>
          <w:sz w:val="20"/>
          <w:szCs w:val="20"/>
        </w:rPr>
        <w:t xml:space="preserve">ubnuomoti Automobilį </w:t>
      </w:r>
      <w:r w:rsidRPr="00B564EF">
        <w:rPr>
          <w:rFonts w:ascii="Arial" w:eastAsia="Arial" w:hAnsi="Arial" w:cs="Arial"/>
          <w:sz w:val="20"/>
          <w:szCs w:val="20"/>
        </w:rPr>
        <w:t>be atskiro rašytinio Nuomotojo sutikimo</w:t>
      </w:r>
      <w:r w:rsidR="00BF6798" w:rsidRPr="00B564EF">
        <w:rPr>
          <w:rFonts w:ascii="Arial" w:eastAsia="Arial" w:hAnsi="Arial" w:cs="Arial"/>
          <w:sz w:val="20"/>
          <w:szCs w:val="20"/>
        </w:rPr>
        <w:t xml:space="preserve"> apie tai įspėjęs Nuomotoją prieš 7 (septynias) kalendorines dienas</w:t>
      </w:r>
      <w:r w:rsidRPr="00B564EF">
        <w:rPr>
          <w:rFonts w:ascii="Arial" w:eastAsia="Arial" w:hAnsi="Arial" w:cs="Arial"/>
          <w:sz w:val="20"/>
          <w:szCs w:val="20"/>
        </w:rPr>
        <w:t xml:space="preserve">. </w:t>
      </w:r>
      <w:r w:rsidRPr="00B564EF">
        <w:rPr>
          <w:rFonts w:ascii="Arial" w:hAnsi="Arial" w:cs="Arial"/>
          <w:color w:val="000000"/>
          <w:sz w:val="20"/>
          <w:szCs w:val="20"/>
        </w:rPr>
        <w:t>Subnuomos sutarties terminas negali būti ilgesnis už nuomos terminą. Subnuomos atveju atsakingas Nuomotojui pagal šią Sutartį yra Nuomininkas. Jeigu subnuomininkas iš esmės pažeidžia subnuomos sutartį ir savo veiksmais daro žalos Nuomotojui ar kitiems teisėtiems to daikto naudotojams, tai Nuomotojas turi teisę reikalauti nutraukti subnuomos sutartį</w:t>
      </w:r>
      <w:r w:rsidR="003F383C" w:rsidRPr="00B564EF">
        <w:rPr>
          <w:rFonts w:ascii="Arial" w:eastAsia="Arial" w:hAnsi="Arial" w:cs="Arial"/>
          <w:sz w:val="20"/>
          <w:szCs w:val="20"/>
        </w:rPr>
        <w:t>.</w:t>
      </w:r>
    </w:p>
    <w:p w14:paraId="2321E539" w14:textId="77777777" w:rsidR="00A04210" w:rsidRPr="00B564EF" w:rsidRDefault="003F383C" w:rsidP="00FA6F0D">
      <w:pPr>
        <w:pStyle w:val="ListParagraph"/>
        <w:numPr>
          <w:ilvl w:val="2"/>
          <w:numId w:val="2"/>
        </w:numPr>
        <w:spacing w:after="0"/>
        <w:ind w:left="0" w:right="46" w:firstLine="0"/>
        <w:jc w:val="both"/>
        <w:rPr>
          <w:rFonts w:ascii="Arial" w:eastAsia="Arial" w:hAnsi="Arial" w:cs="Arial"/>
          <w:sz w:val="20"/>
          <w:szCs w:val="20"/>
        </w:rPr>
      </w:pPr>
      <w:r w:rsidRPr="00B564EF">
        <w:rPr>
          <w:rFonts w:ascii="Arial" w:eastAsia="Arial" w:hAnsi="Arial" w:cs="Arial"/>
          <w:sz w:val="20"/>
          <w:szCs w:val="20"/>
        </w:rPr>
        <w:t>Nuomininkas turi teisę atlikti Automobilio pagerinimus, juos iš anksto suderinęs su Nuomotoju ir gavęs jo raštišką sutikimą</w:t>
      </w:r>
      <w:r w:rsidR="00604929" w:rsidRPr="00B564EF">
        <w:rPr>
          <w:rFonts w:ascii="Arial" w:eastAsia="Arial" w:hAnsi="Arial" w:cs="Arial"/>
          <w:sz w:val="20"/>
          <w:szCs w:val="20"/>
        </w:rPr>
        <w:t xml:space="preserve">. </w:t>
      </w:r>
    </w:p>
    <w:p w14:paraId="66637F4A" w14:textId="77777777" w:rsidR="00A04210" w:rsidRPr="00B564EF" w:rsidRDefault="00604929" w:rsidP="00FA6F0D">
      <w:pPr>
        <w:pStyle w:val="ListParagraph"/>
        <w:numPr>
          <w:ilvl w:val="2"/>
          <w:numId w:val="2"/>
        </w:numPr>
        <w:spacing w:after="0"/>
        <w:ind w:left="0" w:right="46" w:firstLine="0"/>
        <w:jc w:val="both"/>
        <w:rPr>
          <w:rFonts w:ascii="Arial" w:eastAsia="Arial" w:hAnsi="Arial" w:cs="Arial"/>
          <w:sz w:val="20"/>
          <w:szCs w:val="20"/>
        </w:rPr>
      </w:pPr>
      <w:r w:rsidRPr="00B564EF">
        <w:rPr>
          <w:rFonts w:ascii="Arial" w:eastAsia="Arial" w:hAnsi="Arial" w:cs="Arial"/>
          <w:sz w:val="20"/>
          <w:szCs w:val="20"/>
        </w:rPr>
        <w:t>S</w:t>
      </w:r>
      <w:r w:rsidR="003F383C" w:rsidRPr="00B564EF">
        <w:rPr>
          <w:rFonts w:ascii="Arial" w:eastAsia="Arial" w:hAnsi="Arial" w:cs="Arial"/>
          <w:sz w:val="20"/>
          <w:szCs w:val="20"/>
        </w:rPr>
        <w:t>uderinimo su Nuomotoju nereikia tiems Nuomininko atliekamiems pagerinimams, kurie padeda apsaugoti Automobilį arba išsaugo jį nuo visiško ar dalinio sunaikinimo ir kurių nebuvo įmanoma iš anksto suderinti su Nuomotoju</w:t>
      </w:r>
      <w:r w:rsidR="00A04210" w:rsidRPr="00B564EF">
        <w:rPr>
          <w:rFonts w:ascii="Arial" w:eastAsia="Arial" w:hAnsi="Arial" w:cs="Arial"/>
          <w:sz w:val="20"/>
          <w:szCs w:val="20"/>
        </w:rPr>
        <w:t>.</w:t>
      </w:r>
    </w:p>
    <w:p w14:paraId="121733F2" w14:textId="77777777" w:rsidR="00A04210" w:rsidRPr="00B564EF" w:rsidRDefault="003F383C" w:rsidP="00FA6F0D">
      <w:pPr>
        <w:pStyle w:val="ListParagraph"/>
        <w:numPr>
          <w:ilvl w:val="2"/>
          <w:numId w:val="2"/>
        </w:numPr>
        <w:spacing w:after="0"/>
        <w:ind w:left="0" w:right="46" w:firstLine="0"/>
        <w:jc w:val="both"/>
        <w:rPr>
          <w:rFonts w:ascii="Arial" w:eastAsia="Arial" w:hAnsi="Arial" w:cs="Arial"/>
          <w:sz w:val="20"/>
          <w:szCs w:val="20"/>
        </w:rPr>
      </w:pPr>
      <w:r w:rsidRPr="00B564EF">
        <w:rPr>
          <w:rFonts w:ascii="Arial" w:eastAsia="Arial" w:hAnsi="Arial" w:cs="Arial"/>
          <w:sz w:val="20"/>
          <w:szCs w:val="20"/>
        </w:rPr>
        <w:t xml:space="preserve">Nuomininkas neprivalo gauti raštiško sutikimo tiems pagerinimams, kurie palengvina Automobilio eksploatavimą, nekenkia Automobilio techninei būklei ir gali būti atskirti nuo Automobilio jam nepakenkus; </w:t>
      </w:r>
    </w:p>
    <w:p w14:paraId="1F307A45" w14:textId="77777777" w:rsidR="00A04210" w:rsidRPr="00B564EF" w:rsidRDefault="003F383C" w:rsidP="00FA6F0D">
      <w:pPr>
        <w:pStyle w:val="ListParagraph"/>
        <w:numPr>
          <w:ilvl w:val="2"/>
          <w:numId w:val="2"/>
        </w:numPr>
        <w:spacing w:after="0"/>
        <w:ind w:left="0" w:right="46" w:firstLine="0"/>
        <w:jc w:val="both"/>
        <w:rPr>
          <w:rFonts w:ascii="Arial" w:eastAsia="Arial" w:hAnsi="Arial" w:cs="Arial"/>
          <w:sz w:val="20"/>
          <w:szCs w:val="20"/>
        </w:rPr>
      </w:pPr>
      <w:r w:rsidRPr="00B564EF">
        <w:rPr>
          <w:rFonts w:ascii="Arial" w:eastAsia="Arial" w:hAnsi="Arial" w:cs="Arial"/>
          <w:sz w:val="20"/>
          <w:szCs w:val="20"/>
        </w:rPr>
        <w:t>Nuomininkas turi teisę Sutarčiai pasibaigus arba ją nutraukus pasilikti atliktus Automobilio pagerinimus, jeigu jie gali būti atskirti nuo Automobilio jam nepakenkus.</w:t>
      </w:r>
    </w:p>
    <w:p w14:paraId="21CF7B1D" w14:textId="77777777" w:rsidR="004D787F" w:rsidRPr="00B564EF" w:rsidRDefault="003F383C" w:rsidP="00FA6F0D">
      <w:pPr>
        <w:pStyle w:val="ListParagraph"/>
        <w:numPr>
          <w:ilvl w:val="2"/>
          <w:numId w:val="2"/>
        </w:numPr>
        <w:spacing w:after="0"/>
        <w:ind w:left="0" w:right="46" w:firstLine="0"/>
        <w:jc w:val="both"/>
        <w:rPr>
          <w:rFonts w:ascii="Arial" w:eastAsia="Arial" w:hAnsi="Arial" w:cs="Arial"/>
          <w:sz w:val="20"/>
          <w:szCs w:val="20"/>
        </w:rPr>
      </w:pPr>
      <w:r w:rsidRPr="00B564EF">
        <w:rPr>
          <w:rFonts w:ascii="Arial" w:eastAsia="Arial" w:hAnsi="Arial" w:cs="Arial"/>
          <w:sz w:val="20"/>
          <w:szCs w:val="20"/>
        </w:rPr>
        <w:t>Nuomininkas turi teisę ir pareigą pareikalauti Automobilio iš bet kokios neteisėtos dispozicijos, reikalauti, kad būtų pašalintos kliūtys, trukdančios naudotis Automobiliu, ir kompensuota žala, kurią, Automobiliams padarė tretieji asmenys. Nuomininkas turi teisę ir pareigą ginti Automobilį nuo bet kokių juo disponavimo teisių pažeidimų, naudotis teisminės ir kitomis teisėtomis gynybos priemonėmis.</w:t>
      </w:r>
    </w:p>
    <w:p w14:paraId="2FB2DD68" w14:textId="77777777" w:rsidR="003F383C" w:rsidRPr="00B564EF" w:rsidRDefault="003F383C" w:rsidP="00FA6F0D">
      <w:pPr>
        <w:pStyle w:val="ListParagraph"/>
        <w:numPr>
          <w:ilvl w:val="2"/>
          <w:numId w:val="2"/>
        </w:numPr>
        <w:spacing w:after="0"/>
        <w:ind w:left="0" w:right="46" w:firstLine="0"/>
        <w:jc w:val="both"/>
        <w:rPr>
          <w:rFonts w:ascii="Arial" w:eastAsia="Arial" w:hAnsi="Arial" w:cs="Arial"/>
          <w:sz w:val="20"/>
          <w:szCs w:val="20"/>
        </w:rPr>
      </w:pPr>
      <w:r w:rsidRPr="00B564EF">
        <w:rPr>
          <w:rFonts w:ascii="Arial" w:eastAsia="Arial" w:hAnsi="Arial" w:cs="Arial"/>
          <w:sz w:val="20"/>
          <w:szCs w:val="20"/>
        </w:rPr>
        <w:t>Nuomininkas turi kitas teises nustatytas Sutartyje ir Lietuvos Respublikos teisės aktuose.</w:t>
      </w:r>
    </w:p>
    <w:p w14:paraId="7BE49866" w14:textId="77777777" w:rsidR="00814E85" w:rsidRPr="00B564EF" w:rsidRDefault="003F383C" w:rsidP="00FA6F0D">
      <w:pPr>
        <w:pStyle w:val="ListParagraph"/>
        <w:numPr>
          <w:ilvl w:val="1"/>
          <w:numId w:val="2"/>
        </w:numPr>
        <w:spacing w:after="0"/>
        <w:ind w:left="0" w:right="46" w:firstLine="0"/>
        <w:jc w:val="both"/>
        <w:rPr>
          <w:rFonts w:ascii="Arial" w:eastAsia="Arial" w:hAnsi="Arial" w:cs="Arial"/>
          <w:sz w:val="20"/>
          <w:szCs w:val="20"/>
        </w:rPr>
      </w:pPr>
      <w:r w:rsidRPr="00B564EF">
        <w:rPr>
          <w:rFonts w:ascii="Arial" w:eastAsia="Arial" w:hAnsi="Arial" w:cs="Arial"/>
          <w:b/>
          <w:sz w:val="20"/>
          <w:szCs w:val="20"/>
        </w:rPr>
        <w:t>Nuomotojas</w:t>
      </w:r>
      <w:r w:rsidR="00814E85" w:rsidRPr="00B564EF">
        <w:rPr>
          <w:rFonts w:ascii="Arial" w:eastAsia="Arial" w:hAnsi="Arial" w:cs="Arial"/>
          <w:b/>
          <w:sz w:val="20"/>
          <w:szCs w:val="20"/>
        </w:rPr>
        <w:t xml:space="preserve"> įsipareigoja</w:t>
      </w:r>
      <w:r w:rsidR="00814E85" w:rsidRPr="00B564EF">
        <w:rPr>
          <w:rFonts w:ascii="Arial" w:eastAsia="Arial" w:hAnsi="Arial" w:cs="Arial"/>
          <w:sz w:val="20"/>
          <w:szCs w:val="20"/>
        </w:rPr>
        <w:t xml:space="preserve">: </w:t>
      </w:r>
    </w:p>
    <w:p w14:paraId="0BB7750C" w14:textId="77777777" w:rsidR="00AB1E57" w:rsidRPr="00B564EF" w:rsidRDefault="00AB1E57" w:rsidP="00FA6F0D">
      <w:pPr>
        <w:pStyle w:val="ListParagraph"/>
        <w:numPr>
          <w:ilvl w:val="2"/>
          <w:numId w:val="2"/>
        </w:numPr>
        <w:spacing w:after="0"/>
        <w:ind w:left="0" w:right="46" w:firstLine="0"/>
        <w:jc w:val="both"/>
        <w:rPr>
          <w:rFonts w:ascii="Arial" w:eastAsia="Arial" w:hAnsi="Arial" w:cs="Arial"/>
          <w:sz w:val="20"/>
          <w:szCs w:val="20"/>
        </w:rPr>
      </w:pPr>
      <w:r w:rsidRPr="00B564EF">
        <w:rPr>
          <w:rFonts w:ascii="Arial" w:eastAsia="Arial" w:hAnsi="Arial" w:cs="Arial"/>
          <w:sz w:val="20"/>
          <w:szCs w:val="20"/>
        </w:rPr>
        <w:t>V</w:t>
      </w:r>
      <w:r w:rsidR="00F85A7B" w:rsidRPr="00B564EF">
        <w:rPr>
          <w:rFonts w:ascii="Arial" w:eastAsia="Arial" w:hAnsi="Arial" w:cs="Arial"/>
          <w:sz w:val="20"/>
          <w:szCs w:val="20"/>
        </w:rPr>
        <w:t>ykdyti visus Sutartimi prisiimtus įsipareigojimus.</w:t>
      </w:r>
    </w:p>
    <w:p w14:paraId="181207BB" w14:textId="77777777" w:rsidR="00B20232" w:rsidRPr="00B564EF" w:rsidRDefault="00AB1E57" w:rsidP="00FA6F0D">
      <w:pPr>
        <w:pStyle w:val="ListParagraph"/>
        <w:numPr>
          <w:ilvl w:val="2"/>
          <w:numId w:val="2"/>
        </w:numPr>
        <w:spacing w:after="0"/>
        <w:ind w:left="0" w:right="46" w:firstLine="0"/>
        <w:jc w:val="both"/>
        <w:rPr>
          <w:rFonts w:ascii="Arial" w:eastAsia="Arial" w:hAnsi="Arial" w:cs="Arial"/>
          <w:sz w:val="20"/>
          <w:szCs w:val="20"/>
        </w:rPr>
      </w:pPr>
      <w:r w:rsidRPr="00B564EF">
        <w:rPr>
          <w:rFonts w:ascii="Arial" w:eastAsia="Arial" w:hAnsi="Arial" w:cs="Arial"/>
          <w:sz w:val="20"/>
          <w:szCs w:val="20"/>
        </w:rPr>
        <w:t>P</w:t>
      </w:r>
      <w:r w:rsidR="00F85A7B" w:rsidRPr="00B564EF">
        <w:rPr>
          <w:rFonts w:ascii="Arial" w:eastAsia="Arial" w:hAnsi="Arial" w:cs="Arial"/>
          <w:sz w:val="20"/>
          <w:szCs w:val="20"/>
        </w:rPr>
        <w:t>ateik</w:t>
      </w:r>
      <w:r w:rsidRPr="00B564EF">
        <w:rPr>
          <w:rFonts w:ascii="Arial" w:eastAsia="Arial" w:hAnsi="Arial" w:cs="Arial"/>
          <w:sz w:val="20"/>
          <w:szCs w:val="20"/>
        </w:rPr>
        <w:t>ti</w:t>
      </w:r>
      <w:r w:rsidR="00F85A7B" w:rsidRPr="00B564EF">
        <w:rPr>
          <w:rFonts w:ascii="Arial" w:eastAsia="Arial" w:hAnsi="Arial" w:cs="Arial"/>
          <w:sz w:val="20"/>
          <w:szCs w:val="20"/>
        </w:rPr>
        <w:t xml:space="preserve"> Automobilius kartu su Automobilių priėmimo–perdavimo aktais Nuomininkui  Sutartyje nurodytais terminais ir tvarka.</w:t>
      </w:r>
    </w:p>
    <w:p w14:paraId="06BF5785" w14:textId="77777777" w:rsidR="00B20232" w:rsidRPr="00B564EF" w:rsidRDefault="00F85A7B" w:rsidP="00FA6F0D">
      <w:pPr>
        <w:pStyle w:val="ListParagraph"/>
        <w:numPr>
          <w:ilvl w:val="2"/>
          <w:numId w:val="2"/>
        </w:numPr>
        <w:spacing w:after="0"/>
        <w:ind w:left="0" w:right="46" w:firstLine="0"/>
        <w:jc w:val="both"/>
        <w:rPr>
          <w:rFonts w:ascii="Arial" w:eastAsia="Arial" w:hAnsi="Arial" w:cs="Arial"/>
          <w:sz w:val="20"/>
          <w:szCs w:val="20"/>
        </w:rPr>
      </w:pPr>
      <w:r w:rsidRPr="00B564EF">
        <w:rPr>
          <w:rFonts w:ascii="Arial" w:eastAsia="Arial" w:hAnsi="Arial" w:cs="Arial"/>
          <w:sz w:val="20"/>
          <w:szCs w:val="20"/>
        </w:rPr>
        <w:t>Nuomotojas įsipareigoja išduoti aktus, įgaliojimus, pažymėjimus ir kitus dokumentus, kurie reikalingi naudotis Automobiliu Sutarties galiojimo metu Lietuvos Respublikoje ir kitose šalyse.</w:t>
      </w:r>
    </w:p>
    <w:p w14:paraId="758D40D6" w14:textId="77777777" w:rsidR="00B20232" w:rsidRPr="00B564EF" w:rsidRDefault="00F85A7B" w:rsidP="00FA6F0D">
      <w:pPr>
        <w:pStyle w:val="ListParagraph"/>
        <w:numPr>
          <w:ilvl w:val="2"/>
          <w:numId w:val="2"/>
        </w:numPr>
        <w:spacing w:after="0"/>
        <w:ind w:left="0" w:right="46" w:firstLine="0"/>
        <w:jc w:val="both"/>
        <w:rPr>
          <w:rFonts w:ascii="Arial" w:eastAsia="Arial" w:hAnsi="Arial" w:cs="Arial"/>
          <w:sz w:val="20"/>
          <w:szCs w:val="20"/>
        </w:rPr>
      </w:pPr>
      <w:r w:rsidRPr="00B564EF">
        <w:rPr>
          <w:rFonts w:ascii="Arial" w:eastAsia="Arial" w:hAnsi="Arial" w:cs="Arial"/>
          <w:sz w:val="20"/>
          <w:szCs w:val="20"/>
        </w:rPr>
        <w:t>Nuomotojas savo sąskaita atlieka valstybinę techninę apžiūrą visą Automobilio eksploatacijos laikotarpį.</w:t>
      </w:r>
    </w:p>
    <w:p w14:paraId="46FD426F" w14:textId="77777777" w:rsidR="00B20232" w:rsidRPr="00B564EF" w:rsidRDefault="00F85A7B" w:rsidP="00FA6F0D">
      <w:pPr>
        <w:pStyle w:val="ListParagraph"/>
        <w:numPr>
          <w:ilvl w:val="2"/>
          <w:numId w:val="2"/>
        </w:numPr>
        <w:spacing w:after="0"/>
        <w:ind w:left="0" w:right="46" w:firstLine="0"/>
        <w:jc w:val="both"/>
        <w:rPr>
          <w:rFonts w:ascii="Arial" w:eastAsia="Arial" w:hAnsi="Arial" w:cs="Arial"/>
          <w:sz w:val="20"/>
          <w:szCs w:val="20"/>
        </w:rPr>
      </w:pPr>
      <w:r w:rsidRPr="00B564EF">
        <w:rPr>
          <w:rFonts w:ascii="Arial" w:eastAsia="Arial" w:hAnsi="Arial" w:cs="Arial"/>
          <w:sz w:val="20"/>
          <w:szCs w:val="20"/>
        </w:rPr>
        <w:t>Nuomotojas užtikrina, kad Automobiliuose sumontuota gamyklinė apsaugos sistema, atitinkanti  Kasko draudimo sutartyse keliamus reikalavimus.</w:t>
      </w:r>
    </w:p>
    <w:p w14:paraId="7CEA7D5A" w14:textId="77777777" w:rsidR="00B20232" w:rsidRPr="00B564EF" w:rsidRDefault="00F85A7B" w:rsidP="00FA6F0D">
      <w:pPr>
        <w:pStyle w:val="ListParagraph"/>
        <w:numPr>
          <w:ilvl w:val="2"/>
          <w:numId w:val="2"/>
        </w:numPr>
        <w:spacing w:after="0"/>
        <w:ind w:left="0" w:right="46" w:firstLine="0"/>
        <w:jc w:val="both"/>
        <w:rPr>
          <w:rFonts w:ascii="Arial" w:eastAsia="Arial" w:hAnsi="Arial" w:cs="Arial"/>
          <w:sz w:val="20"/>
          <w:szCs w:val="20"/>
        </w:rPr>
      </w:pPr>
      <w:r w:rsidRPr="00B564EF">
        <w:rPr>
          <w:rFonts w:ascii="Arial" w:eastAsia="Arial" w:hAnsi="Arial" w:cs="Arial"/>
          <w:sz w:val="20"/>
          <w:szCs w:val="20"/>
        </w:rPr>
        <w:t xml:space="preserve">Nuomotojas įsipareigoja nedelsdamas raštu informuoti Nuomininką apie Sutarties vykdymo metu atsiradusias aplinkybes, trukdančias laiku ir tinkamai atlikti </w:t>
      </w:r>
      <w:r w:rsidR="0028442C" w:rsidRPr="00B564EF">
        <w:rPr>
          <w:rFonts w:ascii="Arial" w:eastAsia="Arial" w:hAnsi="Arial" w:cs="Arial"/>
          <w:sz w:val="20"/>
          <w:szCs w:val="20"/>
        </w:rPr>
        <w:t>S</w:t>
      </w:r>
      <w:r w:rsidRPr="00B564EF">
        <w:rPr>
          <w:rFonts w:ascii="Arial" w:eastAsia="Arial" w:hAnsi="Arial" w:cs="Arial"/>
          <w:sz w:val="20"/>
          <w:szCs w:val="20"/>
        </w:rPr>
        <w:t>utartinius įsipareigojimus, nurodant tokių aplinkybių priežastis ir numatomą trukmę. Tokių aplinkybių buvimas neatleidžia Nuomotojo nuo pareigos tinkamai vykdyti savo sutartinius įsipareigojimus.</w:t>
      </w:r>
    </w:p>
    <w:p w14:paraId="4AD7EE84" w14:textId="77777777" w:rsidR="00B20232" w:rsidRPr="00B564EF" w:rsidRDefault="00F85A7B" w:rsidP="00FA6F0D">
      <w:pPr>
        <w:pStyle w:val="ListParagraph"/>
        <w:numPr>
          <w:ilvl w:val="2"/>
          <w:numId w:val="2"/>
        </w:numPr>
        <w:spacing w:after="0"/>
        <w:ind w:left="0" w:right="46" w:firstLine="0"/>
        <w:jc w:val="both"/>
        <w:rPr>
          <w:rFonts w:ascii="Arial" w:eastAsia="Arial" w:hAnsi="Arial" w:cs="Arial"/>
          <w:sz w:val="20"/>
          <w:szCs w:val="20"/>
        </w:rPr>
      </w:pPr>
      <w:r w:rsidRPr="00B564EF">
        <w:rPr>
          <w:rFonts w:ascii="Arial" w:eastAsia="Arial" w:hAnsi="Arial" w:cs="Arial"/>
          <w:sz w:val="20"/>
          <w:szCs w:val="20"/>
        </w:rPr>
        <w:t>Nuomotojas įsipareigoja laikytis ir vykdyti visus kitus įsipareigojimus / pareigas, numatytus(-</w:t>
      </w:r>
      <w:proofErr w:type="spellStart"/>
      <w:r w:rsidRPr="00B564EF">
        <w:rPr>
          <w:rFonts w:ascii="Arial" w:eastAsia="Arial" w:hAnsi="Arial" w:cs="Arial"/>
          <w:sz w:val="20"/>
          <w:szCs w:val="20"/>
        </w:rPr>
        <w:t>as</w:t>
      </w:r>
      <w:proofErr w:type="spellEnd"/>
      <w:r w:rsidRPr="00B564EF">
        <w:rPr>
          <w:rFonts w:ascii="Arial" w:eastAsia="Arial" w:hAnsi="Arial" w:cs="Arial"/>
          <w:sz w:val="20"/>
          <w:szCs w:val="20"/>
        </w:rPr>
        <w:t>) Sutartyje ir Lietuvos Respublikos teisės aktuose.</w:t>
      </w:r>
    </w:p>
    <w:p w14:paraId="58E60B81" w14:textId="77777777" w:rsidR="00814E85" w:rsidRPr="00B564EF" w:rsidRDefault="00B20232" w:rsidP="00FA6F0D">
      <w:pPr>
        <w:pStyle w:val="ListParagraph"/>
        <w:numPr>
          <w:ilvl w:val="2"/>
          <w:numId w:val="2"/>
        </w:numPr>
        <w:spacing w:after="0"/>
        <w:ind w:left="0" w:right="46" w:firstLine="0"/>
        <w:jc w:val="both"/>
        <w:rPr>
          <w:rFonts w:ascii="Arial" w:eastAsia="Arial" w:hAnsi="Arial" w:cs="Arial"/>
          <w:sz w:val="20"/>
          <w:szCs w:val="20"/>
        </w:rPr>
      </w:pPr>
      <w:r w:rsidRPr="00B564EF">
        <w:rPr>
          <w:rFonts w:ascii="Arial" w:eastAsia="Arial" w:hAnsi="Arial" w:cs="Arial"/>
          <w:sz w:val="20"/>
          <w:szCs w:val="20"/>
        </w:rPr>
        <w:t>S</w:t>
      </w:r>
      <w:r w:rsidR="00814E85" w:rsidRPr="00B564EF">
        <w:rPr>
          <w:rFonts w:ascii="Arial" w:eastAsia="Arial" w:hAnsi="Arial" w:cs="Arial"/>
          <w:sz w:val="20"/>
          <w:szCs w:val="20"/>
        </w:rPr>
        <w:t xml:space="preserve">avo sąskaita apsaugoti </w:t>
      </w:r>
      <w:r w:rsidRPr="00B564EF">
        <w:rPr>
          <w:rFonts w:ascii="Arial" w:eastAsia="Arial" w:hAnsi="Arial" w:cs="Arial"/>
          <w:sz w:val="20"/>
          <w:szCs w:val="20"/>
        </w:rPr>
        <w:t>Nuomininką</w:t>
      </w:r>
      <w:r w:rsidR="00814E85" w:rsidRPr="00B564EF">
        <w:rPr>
          <w:rFonts w:ascii="Arial" w:eastAsia="Arial" w:hAnsi="Arial" w:cs="Arial"/>
          <w:sz w:val="20"/>
          <w:szCs w:val="20"/>
        </w:rPr>
        <w:t xml:space="preserve"> nuo bet kokių pretenzijų, nuostolių, atsirandančių dėl </w:t>
      </w:r>
      <w:r w:rsidRPr="00B564EF">
        <w:rPr>
          <w:rFonts w:ascii="Arial" w:eastAsia="Arial" w:hAnsi="Arial" w:cs="Arial"/>
          <w:sz w:val="20"/>
          <w:szCs w:val="20"/>
        </w:rPr>
        <w:t>Nuomotojo</w:t>
      </w:r>
      <w:r w:rsidR="00814E85" w:rsidRPr="00B564EF">
        <w:rPr>
          <w:rFonts w:ascii="Arial" w:eastAsia="Arial" w:hAnsi="Arial" w:cs="Arial"/>
          <w:sz w:val="20"/>
          <w:szCs w:val="20"/>
        </w:rPr>
        <w:t xml:space="preserve"> veiksmų, neveikimo ar aplaidumo vykdant Sutartį  bei atlyginti dėl savo veiksmų padarytą žalą tretiesiems asmenims bei jų patirtus nuostolius, tame tarpe dėl bet kokių teisės aktų pažeidimo, neteisėto patentų, prekių ženklų, </w:t>
      </w:r>
      <w:r w:rsidR="00900552" w:rsidRPr="00B564EF">
        <w:rPr>
          <w:rFonts w:ascii="Arial" w:eastAsia="Arial" w:hAnsi="Arial" w:cs="Arial"/>
          <w:sz w:val="20"/>
          <w:szCs w:val="20"/>
        </w:rPr>
        <w:t xml:space="preserve">asmens duomenų apsaugos, </w:t>
      </w:r>
      <w:r w:rsidR="00814E85" w:rsidRPr="00B564EF">
        <w:rPr>
          <w:rFonts w:ascii="Arial" w:eastAsia="Arial" w:hAnsi="Arial" w:cs="Arial"/>
          <w:sz w:val="20"/>
          <w:szCs w:val="20"/>
        </w:rPr>
        <w:t xml:space="preserve">kitų intelektinės nuosavybės objektų panaudojimo ar bet kokių asmenų teisių pažeidimo; </w:t>
      </w:r>
    </w:p>
    <w:p w14:paraId="0C542DA1" w14:textId="77777777" w:rsidR="003F383C" w:rsidRPr="00B564EF" w:rsidRDefault="007A5EA6" w:rsidP="00FA6F0D">
      <w:pPr>
        <w:pStyle w:val="ListParagraph"/>
        <w:numPr>
          <w:ilvl w:val="1"/>
          <w:numId w:val="2"/>
        </w:numPr>
        <w:spacing w:after="0"/>
        <w:ind w:left="0" w:firstLine="0"/>
        <w:jc w:val="both"/>
        <w:rPr>
          <w:rFonts w:ascii="Arial" w:eastAsia="Arial" w:hAnsi="Arial" w:cs="Arial"/>
          <w:sz w:val="20"/>
          <w:szCs w:val="20"/>
        </w:rPr>
      </w:pPr>
      <w:r w:rsidRPr="00B564EF">
        <w:rPr>
          <w:rFonts w:ascii="Arial" w:eastAsia="Arial" w:hAnsi="Arial" w:cs="Arial"/>
          <w:b/>
          <w:sz w:val="20"/>
          <w:szCs w:val="20"/>
        </w:rPr>
        <w:t>Nuomotojas</w:t>
      </w:r>
      <w:r w:rsidR="003F383C" w:rsidRPr="00B564EF">
        <w:rPr>
          <w:rFonts w:ascii="Arial" w:eastAsia="Arial" w:hAnsi="Arial" w:cs="Arial"/>
          <w:b/>
          <w:sz w:val="20"/>
          <w:szCs w:val="20"/>
        </w:rPr>
        <w:t xml:space="preserve"> turi teisę</w:t>
      </w:r>
      <w:r w:rsidR="003F383C" w:rsidRPr="00B564EF">
        <w:rPr>
          <w:rFonts w:ascii="Arial" w:eastAsia="Arial" w:hAnsi="Arial" w:cs="Arial"/>
          <w:sz w:val="20"/>
          <w:szCs w:val="20"/>
        </w:rPr>
        <w:t>:</w:t>
      </w:r>
    </w:p>
    <w:p w14:paraId="14674432" w14:textId="77777777" w:rsidR="008B249C" w:rsidRPr="00B564EF" w:rsidRDefault="00E57A56" w:rsidP="00FA6F0D">
      <w:pPr>
        <w:pStyle w:val="ListParagraph"/>
        <w:numPr>
          <w:ilvl w:val="2"/>
          <w:numId w:val="2"/>
        </w:numPr>
        <w:spacing w:after="0"/>
        <w:ind w:left="0" w:right="46" w:firstLine="0"/>
        <w:jc w:val="both"/>
        <w:rPr>
          <w:rFonts w:ascii="Arial" w:eastAsia="Arial" w:hAnsi="Arial" w:cs="Arial"/>
          <w:sz w:val="20"/>
          <w:szCs w:val="20"/>
        </w:rPr>
      </w:pPr>
      <w:r w:rsidRPr="00B564EF">
        <w:rPr>
          <w:rFonts w:ascii="Arial" w:eastAsia="Arial" w:hAnsi="Arial" w:cs="Arial"/>
          <w:sz w:val="20"/>
          <w:szCs w:val="20"/>
        </w:rPr>
        <w:lastRenderedPageBreak/>
        <w:t>Nuomotojas turi teisę, gavęs Nuomininko sutikimą, tikrinti Automobilio būklę.</w:t>
      </w:r>
    </w:p>
    <w:p w14:paraId="58AFE94F" w14:textId="77777777" w:rsidR="008B249C" w:rsidRPr="00B564EF" w:rsidRDefault="00E57A56" w:rsidP="00FA6F0D">
      <w:pPr>
        <w:pStyle w:val="ListParagraph"/>
        <w:numPr>
          <w:ilvl w:val="2"/>
          <w:numId w:val="2"/>
        </w:numPr>
        <w:spacing w:after="0"/>
        <w:ind w:left="0" w:right="46" w:firstLine="0"/>
        <w:jc w:val="both"/>
        <w:rPr>
          <w:rFonts w:ascii="Arial" w:eastAsia="Arial" w:hAnsi="Arial" w:cs="Arial"/>
          <w:sz w:val="20"/>
          <w:szCs w:val="20"/>
        </w:rPr>
      </w:pPr>
      <w:r w:rsidRPr="00B564EF">
        <w:rPr>
          <w:rFonts w:ascii="Arial" w:eastAsia="Arial" w:hAnsi="Arial" w:cs="Arial"/>
          <w:sz w:val="20"/>
          <w:szCs w:val="20"/>
        </w:rPr>
        <w:t>Nuomininkas įsipareigoja duoti Nuomotojui sutikimą tikrinti Automobilio būklę per 1 (vieną) savaitę nuo atitinkamo Nuomotojo pranešimo gavimo dienos</w:t>
      </w:r>
      <w:r w:rsidR="007A305A" w:rsidRPr="00B564EF">
        <w:rPr>
          <w:rFonts w:ascii="Arial" w:eastAsia="Arial" w:hAnsi="Arial" w:cs="Arial"/>
          <w:sz w:val="20"/>
          <w:szCs w:val="20"/>
        </w:rPr>
        <w:t>.</w:t>
      </w:r>
      <w:r w:rsidRPr="00B564EF">
        <w:rPr>
          <w:rFonts w:ascii="Arial" w:eastAsia="Arial" w:hAnsi="Arial" w:cs="Arial"/>
          <w:sz w:val="20"/>
          <w:szCs w:val="20"/>
        </w:rPr>
        <w:t>,</w:t>
      </w:r>
      <w:r w:rsidR="007A305A" w:rsidRPr="00B564EF">
        <w:rPr>
          <w:rFonts w:ascii="Arial" w:eastAsia="Arial" w:hAnsi="Arial" w:cs="Arial"/>
          <w:sz w:val="20"/>
          <w:szCs w:val="20"/>
        </w:rPr>
        <w:t xml:space="preserve"> Nuomininko</w:t>
      </w:r>
      <w:r w:rsidRPr="00B564EF">
        <w:rPr>
          <w:rFonts w:ascii="Arial" w:eastAsia="Arial" w:hAnsi="Arial" w:cs="Arial"/>
          <w:sz w:val="20"/>
          <w:szCs w:val="20"/>
        </w:rPr>
        <w:t xml:space="preserve"> nurody</w:t>
      </w:r>
      <w:r w:rsidR="007A305A" w:rsidRPr="00B564EF">
        <w:rPr>
          <w:rFonts w:ascii="Arial" w:eastAsia="Arial" w:hAnsi="Arial" w:cs="Arial"/>
          <w:sz w:val="20"/>
          <w:szCs w:val="20"/>
        </w:rPr>
        <w:t>toje vietoje ir Šalių sutartu laiku</w:t>
      </w:r>
      <w:r w:rsidRPr="00B564EF">
        <w:rPr>
          <w:rFonts w:ascii="Arial" w:eastAsia="Arial" w:hAnsi="Arial" w:cs="Arial"/>
          <w:sz w:val="20"/>
          <w:szCs w:val="20"/>
        </w:rPr>
        <w:t xml:space="preserve"> per artimiausias 3 (tris) darbo dienas. Automobilio būklės tikrinimas negali vykti ilgiau negu 5 (penkias) valandas iš eilės Nuomininko darbo valandomis, t. y. pirmadieniais – ketvirtadieniais nuo 8.00 iki 17.00 val., penktadieniais – nuo 8.00 iki 15.45 val., o prieššventinėmis dienomis – viena valanda trumpiau;</w:t>
      </w:r>
    </w:p>
    <w:p w14:paraId="6F966FE9" w14:textId="77777777" w:rsidR="008B249C" w:rsidRPr="00B564EF" w:rsidRDefault="00E57A56" w:rsidP="00FA6F0D">
      <w:pPr>
        <w:pStyle w:val="ListParagraph"/>
        <w:numPr>
          <w:ilvl w:val="2"/>
          <w:numId w:val="2"/>
        </w:numPr>
        <w:spacing w:after="0"/>
        <w:ind w:left="0" w:right="46" w:firstLine="0"/>
        <w:jc w:val="both"/>
        <w:rPr>
          <w:rFonts w:ascii="Arial" w:eastAsia="Arial" w:hAnsi="Arial" w:cs="Arial"/>
          <w:sz w:val="20"/>
          <w:szCs w:val="20"/>
        </w:rPr>
      </w:pPr>
      <w:r w:rsidRPr="00B564EF">
        <w:rPr>
          <w:rFonts w:ascii="Arial" w:eastAsia="Arial" w:hAnsi="Arial" w:cs="Arial"/>
          <w:sz w:val="20"/>
          <w:szCs w:val="20"/>
        </w:rPr>
        <w:t>Jeigu tikrinimas buvo reikalingas todėl, kad Nuomininkas nevykdė Sutarties sąlygų arba vykdė jas netinkamai, Nuomininkas įsipareigoja atlyginti visas Nuomotojo pagrįstas išlaidas, susijusias su Automobilio būklės tikrinimu.</w:t>
      </w:r>
    </w:p>
    <w:p w14:paraId="79503347" w14:textId="77777777" w:rsidR="008B249C" w:rsidRPr="00B564EF" w:rsidRDefault="00E57A56" w:rsidP="00FA6F0D">
      <w:pPr>
        <w:pStyle w:val="ListParagraph"/>
        <w:numPr>
          <w:ilvl w:val="2"/>
          <w:numId w:val="2"/>
        </w:numPr>
        <w:spacing w:after="0"/>
        <w:ind w:left="0" w:right="46" w:firstLine="0"/>
        <w:jc w:val="both"/>
        <w:rPr>
          <w:rFonts w:ascii="Arial" w:eastAsia="Arial" w:hAnsi="Arial" w:cs="Arial"/>
          <w:sz w:val="20"/>
          <w:szCs w:val="20"/>
        </w:rPr>
      </w:pPr>
      <w:r w:rsidRPr="00B564EF">
        <w:rPr>
          <w:rFonts w:ascii="Arial" w:eastAsia="Arial" w:hAnsi="Arial" w:cs="Arial"/>
          <w:sz w:val="20"/>
          <w:szCs w:val="20"/>
        </w:rPr>
        <w:t>Jeigu Automobilio pagerinimų neįmanoma atskirti nepadarant žalos Automobiliui, nutraukus Sutartį Nuomotojas neatlygina Nuomininko išlaidų tokiems Automobilio pagerinimams.</w:t>
      </w:r>
    </w:p>
    <w:p w14:paraId="14CC31E4" w14:textId="77777777" w:rsidR="008B249C" w:rsidRPr="00B564EF" w:rsidRDefault="00E57A56" w:rsidP="00FA6F0D">
      <w:pPr>
        <w:pStyle w:val="ListParagraph"/>
        <w:numPr>
          <w:ilvl w:val="2"/>
          <w:numId w:val="2"/>
        </w:numPr>
        <w:spacing w:after="0"/>
        <w:ind w:left="0" w:right="46" w:firstLine="0"/>
        <w:jc w:val="both"/>
        <w:rPr>
          <w:rFonts w:ascii="Arial" w:eastAsia="Arial" w:hAnsi="Arial" w:cs="Arial"/>
          <w:sz w:val="20"/>
          <w:szCs w:val="20"/>
        </w:rPr>
      </w:pPr>
      <w:r w:rsidRPr="00B564EF">
        <w:rPr>
          <w:rFonts w:ascii="Arial" w:eastAsia="Arial" w:hAnsi="Arial" w:cs="Arial"/>
          <w:sz w:val="20"/>
          <w:szCs w:val="20"/>
        </w:rPr>
        <w:t xml:space="preserve">Nuomotojas turi teisę pareikalauti Automobilio iš bet kokio svetimo neteisėto valdymo, reikalauti, kad būtų pašalintos naudojimosi Automobiliu kliūtys ir apmokėti pagrįsti nuostoliai, nors ir nesusiję su valdymo netekimu, kuriuos padarė Automobiliui kiti asmenys, įskaitant ir Nuomininką. </w:t>
      </w:r>
    </w:p>
    <w:p w14:paraId="78A2BE7B" w14:textId="77777777" w:rsidR="008B249C" w:rsidRPr="00B564EF" w:rsidRDefault="00E57A56" w:rsidP="00FA6F0D">
      <w:pPr>
        <w:pStyle w:val="ListParagraph"/>
        <w:numPr>
          <w:ilvl w:val="2"/>
          <w:numId w:val="2"/>
        </w:numPr>
        <w:spacing w:after="0"/>
        <w:ind w:left="0" w:right="46" w:firstLine="0"/>
        <w:jc w:val="both"/>
        <w:rPr>
          <w:rFonts w:ascii="Arial" w:eastAsia="Arial" w:hAnsi="Arial" w:cs="Arial"/>
          <w:sz w:val="20"/>
          <w:szCs w:val="20"/>
        </w:rPr>
      </w:pPr>
      <w:r w:rsidRPr="00B564EF">
        <w:rPr>
          <w:rFonts w:ascii="Arial" w:eastAsia="Arial" w:hAnsi="Arial" w:cs="Arial"/>
          <w:sz w:val="20"/>
          <w:szCs w:val="20"/>
        </w:rPr>
        <w:t>Nuomotojas turi teisę, susitaręs su Nuomininku, tikrinti susijusius su Sutartimi dokumentus ir teikti klausimus tose srityse, kurios susiję su Automobilio eksploatavimu.</w:t>
      </w:r>
    </w:p>
    <w:p w14:paraId="16727FE7" w14:textId="77777777" w:rsidR="003F383C" w:rsidRPr="00B564EF" w:rsidRDefault="00E57A56" w:rsidP="00FA6F0D">
      <w:pPr>
        <w:pStyle w:val="ListParagraph"/>
        <w:numPr>
          <w:ilvl w:val="2"/>
          <w:numId w:val="2"/>
        </w:numPr>
        <w:spacing w:after="0"/>
        <w:ind w:left="0" w:right="46" w:firstLine="0"/>
        <w:jc w:val="both"/>
        <w:rPr>
          <w:rFonts w:ascii="Arial" w:eastAsia="Arial" w:hAnsi="Arial" w:cs="Arial"/>
          <w:sz w:val="20"/>
          <w:szCs w:val="20"/>
        </w:rPr>
      </w:pPr>
      <w:r w:rsidRPr="00B564EF">
        <w:rPr>
          <w:rFonts w:ascii="Arial" w:eastAsia="Arial" w:hAnsi="Arial" w:cs="Arial"/>
          <w:sz w:val="20"/>
          <w:szCs w:val="20"/>
        </w:rPr>
        <w:t>Nuomotojas turi kitas teises nustatytas Sutartyje ir Lietuvos Respublikos teisės aktuose.</w:t>
      </w:r>
    </w:p>
    <w:p w14:paraId="41A18747" w14:textId="77777777" w:rsidR="008B249C" w:rsidRPr="00B564EF" w:rsidRDefault="008B249C" w:rsidP="00FB48AF">
      <w:pPr>
        <w:pStyle w:val="ListParagraph"/>
        <w:spacing w:after="0"/>
        <w:ind w:left="0" w:right="46"/>
        <w:jc w:val="both"/>
        <w:rPr>
          <w:rFonts w:ascii="Arial" w:eastAsia="Arial" w:hAnsi="Arial" w:cs="Arial"/>
          <w:sz w:val="20"/>
          <w:szCs w:val="20"/>
        </w:rPr>
      </w:pPr>
    </w:p>
    <w:p w14:paraId="6CCF77C5" w14:textId="77777777" w:rsidR="00814E85" w:rsidRPr="00B564EF" w:rsidRDefault="00F52359" w:rsidP="00FA6F0D">
      <w:pPr>
        <w:numPr>
          <w:ilvl w:val="0"/>
          <w:numId w:val="2"/>
        </w:numPr>
        <w:spacing w:line="276" w:lineRule="auto"/>
        <w:rPr>
          <w:rFonts w:ascii="Arial" w:eastAsia="Arial" w:hAnsi="Arial" w:cs="Arial"/>
          <w:b/>
          <w:sz w:val="20"/>
          <w:szCs w:val="20"/>
          <w:lang w:val="lt-LT"/>
        </w:rPr>
      </w:pPr>
      <w:r w:rsidRPr="00B564EF">
        <w:rPr>
          <w:rFonts w:ascii="Arial" w:eastAsia="Arial" w:hAnsi="Arial" w:cs="Arial"/>
          <w:b/>
          <w:sz w:val="20"/>
          <w:szCs w:val="20"/>
          <w:lang w:val="lt-LT"/>
        </w:rPr>
        <w:t>SUTARTIES NUTRAUKIMAS</w:t>
      </w:r>
    </w:p>
    <w:p w14:paraId="6E32BD9F" w14:textId="77777777" w:rsidR="006A2EB1" w:rsidRPr="00B564EF" w:rsidRDefault="00F52359" w:rsidP="00FA6F0D">
      <w:pPr>
        <w:pStyle w:val="ListParagraph"/>
        <w:numPr>
          <w:ilvl w:val="1"/>
          <w:numId w:val="2"/>
        </w:numPr>
        <w:spacing w:after="0"/>
        <w:ind w:left="0" w:right="50" w:firstLine="0"/>
        <w:jc w:val="both"/>
        <w:rPr>
          <w:rFonts w:ascii="Arial" w:eastAsia="Arial" w:hAnsi="Arial" w:cs="Arial"/>
          <w:sz w:val="20"/>
          <w:szCs w:val="20"/>
        </w:rPr>
      </w:pPr>
      <w:r w:rsidRPr="00B564EF">
        <w:rPr>
          <w:rFonts w:ascii="Arial" w:eastAsia="Arial" w:hAnsi="Arial" w:cs="Arial"/>
          <w:sz w:val="20"/>
          <w:szCs w:val="20"/>
        </w:rPr>
        <w:t>Nuomotojas turi teisę vienašališkai nutraukti Sutartį prieš Automobilių nuomos termino pabaigą, jeigu Nuomininkas iš esmės pažeidė Sutartį, t. y. tais atvejais, kai:</w:t>
      </w:r>
    </w:p>
    <w:p w14:paraId="2BA15CBF" w14:textId="77777777" w:rsidR="006A2EB1" w:rsidRPr="00B564EF" w:rsidRDefault="00F52359" w:rsidP="00FA6F0D">
      <w:pPr>
        <w:pStyle w:val="ListParagraph"/>
        <w:numPr>
          <w:ilvl w:val="2"/>
          <w:numId w:val="4"/>
        </w:numPr>
        <w:spacing w:after="0"/>
        <w:ind w:left="0" w:right="50" w:firstLine="0"/>
        <w:jc w:val="both"/>
        <w:rPr>
          <w:rFonts w:ascii="Arial" w:eastAsia="Arial" w:hAnsi="Arial" w:cs="Arial"/>
          <w:sz w:val="20"/>
          <w:szCs w:val="20"/>
        </w:rPr>
      </w:pPr>
      <w:r w:rsidRPr="00B564EF">
        <w:rPr>
          <w:rFonts w:ascii="Arial" w:eastAsia="Arial" w:hAnsi="Arial" w:cs="Arial"/>
          <w:sz w:val="20"/>
          <w:szCs w:val="20"/>
        </w:rPr>
        <w:t>Nuomininkas visai nesumokėjo arba nesumokėjo viso Mėnes</w:t>
      </w:r>
      <w:r w:rsidR="001F506E" w:rsidRPr="00B564EF">
        <w:rPr>
          <w:rFonts w:ascii="Arial" w:eastAsia="Arial" w:hAnsi="Arial" w:cs="Arial"/>
          <w:sz w:val="20"/>
          <w:szCs w:val="20"/>
        </w:rPr>
        <w:t>io</w:t>
      </w:r>
      <w:r w:rsidRPr="00B564EF">
        <w:rPr>
          <w:rFonts w:ascii="Arial" w:eastAsia="Arial" w:hAnsi="Arial" w:cs="Arial"/>
          <w:sz w:val="20"/>
          <w:szCs w:val="20"/>
        </w:rPr>
        <w:t xml:space="preserve"> nuomos mokesčio daugiau kaip 30 (trisdešimt) dienų po Mokėjimo termino pabaigos;</w:t>
      </w:r>
    </w:p>
    <w:p w14:paraId="686FD916" w14:textId="77777777" w:rsidR="006A2EB1" w:rsidRPr="00B564EF" w:rsidRDefault="00F52359" w:rsidP="00FA6F0D">
      <w:pPr>
        <w:pStyle w:val="ListParagraph"/>
        <w:numPr>
          <w:ilvl w:val="2"/>
          <w:numId w:val="4"/>
        </w:numPr>
        <w:spacing w:after="0"/>
        <w:ind w:left="0" w:right="50" w:firstLine="0"/>
        <w:jc w:val="both"/>
        <w:rPr>
          <w:rFonts w:ascii="Arial" w:eastAsia="Arial" w:hAnsi="Arial" w:cs="Arial"/>
          <w:sz w:val="20"/>
          <w:szCs w:val="20"/>
        </w:rPr>
      </w:pPr>
      <w:r w:rsidRPr="00B564EF">
        <w:rPr>
          <w:rFonts w:ascii="Arial" w:eastAsia="Arial" w:hAnsi="Arial" w:cs="Arial"/>
          <w:sz w:val="20"/>
          <w:szCs w:val="20"/>
        </w:rPr>
        <w:t>Nuomininkas, nepaisydamas ne mažiau 2 (dviejų) raštiškų Nuomotojo įspėjimų raštu, vengia vykdyti Sutartimi prisiimtas pareigas ir nereaguoja į Nuomotojo priminimus / įspėjimus apie Sutarties sąlygų vykdymo būtinumą. Iš eilės einančių priminimų ir/arba įspėjimų raštu dažnumas negali būti trumpesnis nei 5 (penkios) darbo dienos;</w:t>
      </w:r>
    </w:p>
    <w:p w14:paraId="25E808B2" w14:textId="77777777" w:rsidR="006A2EB1" w:rsidRPr="00B564EF" w:rsidRDefault="00F52359" w:rsidP="00FA6F0D">
      <w:pPr>
        <w:pStyle w:val="ListParagraph"/>
        <w:numPr>
          <w:ilvl w:val="2"/>
          <w:numId w:val="4"/>
        </w:numPr>
        <w:spacing w:after="0"/>
        <w:ind w:left="0" w:right="50" w:firstLine="0"/>
        <w:jc w:val="both"/>
        <w:rPr>
          <w:rFonts w:ascii="Arial" w:eastAsia="Arial" w:hAnsi="Arial" w:cs="Arial"/>
          <w:sz w:val="20"/>
          <w:szCs w:val="20"/>
        </w:rPr>
      </w:pPr>
      <w:r w:rsidRPr="00B564EF">
        <w:rPr>
          <w:rFonts w:ascii="Arial" w:eastAsia="Arial" w:hAnsi="Arial" w:cs="Arial"/>
          <w:sz w:val="20"/>
          <w:szCs w:val="20"/>
        </w:rPr>
        <w:t>Nuomininkas po Nuomotojo įspėjimo nesilaiko Automobilio techninės priežiūros, naudojimo ir eksploatacijos taisyklių, kurias nustatė Automobilio pardavėjas, gamintojas arba Nuomotojas;</w:t>
      </w:r>
    </w:p>
    <w:p w14:paraId="51A25720" w14:textId="77777777" w:rsidR="006A2EB1" w:rsidRPr="00B564EF" w:rsidRDefault="00F52359" w:rsidP="00FA6F0D">
      <w:pPr>
        <w:pStyle w:val="ListParagraph"/>
        <w:numPr>
          <w:ilvl w:val="2"/>
          <w:numId w:val="4"/>
        </w:numPr>
        <w:spacing w:after="0"/>
        <w:ind w:left="0" w:right="50" w:firstLine="0"/>
        <w:jc w:val="both"/>
        <w:rPr>
          <w:rFonts w:ascii="Arial" w:eastAsia="Arial" w:hAnsi="Arial" w:cs="Arial"/>
          <w:sz w:val="20"/>
          <w:szCs w:val="20"/>
        </w:rPr>
      </w:pPr>
      <w:r w:rsidRPr="00B564EF">
        <w:rPr>
          <w:rFonts w:ascii="Arial" w:eastAsia="Arial" w:hAnsi="Arial" w:cs="Arial"/>
          <w:sz w:val="20"/>
          <w:szCs w:val="20"/>
        </w:rPr>
        <w:t>bet kuris Automobilis yra areštuojamas ar atsiranda kitokios trečiųjų asmenų pretenzijos į Automobilį ar ginčai dėl jo ne dėl Nuomotojo kaltės ir Nuomininkas šių kliūčių nepašalina per Nuomotojo nustatytą protingą laiko tarpą;</w:t>
      </w:r>
    </w:p>
    <w:p w14:paraId="5BF544E2" w14:textId="77777777" w:rsidR="00E12414" w:rsidRPr="00B564EF" w:rsidRDefault="00F52359" w:rsidP="00FA6F0D">
      <w:pPr>
        <w:pStyle w:val="ListParagraph"/>
        <w:numPr>
          <w:ilvl w:val="2"/>
          <w:numId w:val="4"/>
        </w:numPr>
        <w:spacing w:after="0"/>
        <w:ind w:left="0" w:right="50" w:firstLine="0"/>
        <w:jc w:val="both"/>
        <w:rPr>
          <w:rFonts w:ascii="Arial" w:eastAsia="Arial" w:hAnsi="Arial" w:cs="Arial"/>
          <w:sz w:val="20"/>
          <w:szCs w:val="20"/>
        </w:rPr>
      </w:pPr>
      <w:r w:rsidRPr="00B564EF">
        <w:rPr>
          <w:rFonts w:ascii="Arial" w:eastAsia="Arial" w:hAnsi="Arial" w:cs="Arial"/>
          <w:sz w:val="20"/>
          <w:szCs w:val="20"/>
        </w:rPr>
        <w:t xml:space="preserve">Apie Sutarties nutraukimą Nuomotojas turi pranešti Nuomininkui raštu prieš 14 (keturiolika) darbo dienų. Nuomotojas, išsiųsdamas pranešimą, pareikalauja, kad Nuomininkas sumokėtų įsiskolinimą ir / ar įvykdytų kitas neįvykdytas prievoles ne vėliau kaip per </w:t>
      </w:r>
      <w:r w:rsidR="00B73A07" w:rsidRPr="00B564EF">
        <w:rPr>
          <w:rFonts w:ascii="Arial" w:eastAsia="Arial" w:hAnsi="Arial" w:cs="Arial"/>
          <w:sz w:val="20"/>
          <w:szCs w:val="20"/>
        </w:rPr>
        <w:t>14</w:t>
      </w:r>
      <w:r w:rsidRPr="00B564EF">
        <w:rPr>
          <w:rFonts w:ascii="Arial" w:eastAsia="Arial" w:hAnsi="Arial" w:cs="Arial"/>
          <w:sz w:val="20"/>
          <w:szCs w:val="20"/>
        </w:rPr>
        <w:t xml:space="preserve"> (</w:t>
      </w:r>
      <w:r w:rsidR="00B73A07" w:rsidRPr="00B564EF">
        <w:rPr>
          <w:rFonts w:ascii="Arial" w:eastAsia="Arial" w:hAnsi="Arial" w:cs="Arial"/>
          <w:sz w:val="20"/>
          <w:szCs w:val="20"/>
        </w:rPr>
        <w:t>keturiolika</w:t>
      </w:r>
      <w:r w:rsidRPr="00B564EF">
        <w:rPr>
          <w:rFonts w:ascii="Arial" w:eastAsia="Arial" w:hAnsi="Arial" w:cs="Arial"/>
          <w:sz w:val="20"/>
          <w:szCs w:val="20"/>
        </w:rPr>
        <w:t>) darbo dien</w:t>
      </w:r>
      <w:r w:rsidR="00E12414" w:rsidRPr="00B564EF">
        <w:rPr>
          <w:rFonts w:ascii="Arial" w:eastAsia="Arial" w:hAnsi="Arial" w:cs="Arial"/>
          <w:sz w:val="20"/>
          <w:szCs w:val="20"/>
        </w:rPr>
        <w:t>ų</w:t>
      </w:r>
      <w:r w:rsidRPr="00B564EF">
        <w:rPr>
          <w:rFonts w:ascii="Arial" w:eastAsia="Arial" w:hAnsi="Arial" w:cs="Arial"/>
          <w:sz w:val="20"/>
          <w:szCs w:val="20"/>
        </w:rPr>
        <w:t xml:space="preserve"> nuo Nuomotojo pranešimo gavimo dienos ir įspėja, kad Nuomininkui neįvykdžius reikalavimo per nurodytą papildomą terminą, Sutartis bus vienašališkai nutraukta. Toks pranešimas laikomas pranešimu apie Sutarties nutraukimą ir papildomai nustatytu terminu prievolei įvykdyti (Lietuvos Respublikos civilinio kodekse 6.217 straipsnio 3 dalis, 6.218 straipsnio 1 dalis). Nuomininkui neįvykdžius savo įsipareigojimų pranešti nurodytu terminu, Sutartis laikoma nutraukta.</w:t>
      </w:r>
    </w:p>
    <w:p w14:paraId="6B607F45" w14:textId="77777777" w:rsidR="00E12414" w:rsidRPr="00B564EF" w:rsidRDefault="00F52359" w:rsidP="00FA6F0D">
      <w:pPr>
        <w:pStyle w:val="ListParagraph"/>
        <w:numPr>
          <w:ilvl w:val="2"/>
          <w:numId w:val="4"/>
        </w:numPr>
        <w:spacing w:after="0"/>
        <w:ind w:left="0" w:right="50" w:firstLine="0"/>
        <w:jc w:val="both"/>
        <w:rPr>
          <w:rFonts w:ascii="Arial" w:eastAsia="Arial" w:hAnsi="Arial" w:cs="Arial"/>
          <w:sz w:val="20"/>
          <w:szCs w:val="20"/>
        </w:rPr>
      </w:pPr>
      <w:r w:rsidRPr="00B564EF">
        <w:rPr>
          <w:rFonts w:ascii="Arial" w:eastAsia="Arial" w:hAnsi="Arial" w:cs="Arial"/>
          <w:sz w:val="20"/>
          <w:szCs w:val="20"/>
        </w:rPr>
        <w:t xml:space="preserve">Jeigu Nuomininkas, Nuomotojui iš anksto raštiškai sutikus, pasibaigus įspėjimo terminui tinkamai įvykdys savo įsipareigojimus (padengs įsiskolinimą, įvykdys kitas neįvykdytas prievoles), Nuomotojas turės teisę laikyti, kad Sutartis tęsiama. </w:t>
      </w:r>
    </w:p>
    <w:p w14:paraId="6FFF6CDB" w14:textId="77777777" w:rsidR="00E12414" w:rsidRPr="00B564EF" w:rsidRDefault="00F52359" w:rsidP="00FA6F0D">
      <w:pPr>
        <w:pStyle w:val="ListParagraph"/>
        <w:numPr>
          <w:ilvl w:val="2"/>
          <w:numId w:val="4"/>
        </w:numPr>
        <w:spacing w:after="0"/>
        <w:ind w:left="0" w:right="50" w:firstLine="0"/>
        <w:jc w:val="both"/>
        <w:rPr>
          <w:rFonts w:ascii="Arial" w:eastAsia="Arial" w:hAnsi="Arial" w:cs="Arial"/>
          <w:sz w:val="20"/>
          <w:szCs w:val="20"/>
        </w:rPr>
      </w:pPr>
      <w:r w:rsidRPr="00B564EF">
        <w:rPr>
          <w:rFonts w:ascii="Arial" w:eastAsia="Arial" w:hAnsi="Arial" w:cs="Arial"/>
          <w:sz w:val="20"/>
          <w:szCs w:val="20"/>
        </w:rPr>
        <w:t xml:space="preserve">Nutraukus Sutartį Nuomininkas įsipareigoja </w:t>
      </w:r>
      <w:r w:rsidR="00C20B02" w:rsidRPr="00B564EF">
        <w:rPr>
          <w:rFonts w:ascii="Arial" w:eastAsia="Arial" w:hAnsi="Arial" w:cs="Arial"/>
          <w:sz w:val="20"/>
          <w:szCs w:val="20"/>
        </w:rPr>
        <w:t>per 5 (penkias) darbo dienas,</w:t>
      </w:r>
      <w:r w:rsidRPr="00B564EF">
        <w:rPr>
          <w:rFonts w:ascii="Arial" w:eastAsia="Arial" w:hAnsi="Arial" w:cs="Arial"/>
          <w:sz w:val="20"/>
          <w:szCs w:val="20"/>
        </w:rPr>
        <w:t xml:space="preserve"> grąžinti (pristatyti) Automobilį Nuomotojui.</w:t>
      </w:r>
    </w:p>
    <w:p w14:paraId="34FFF1E3" w14:textId="77777777" w:rsidR="001A3991" w:rsidRPr="00B564EF" w:rsidRDefault="00F52359" w:rsidP="00FA6F0D">
      <w:pPr>
        <w:pStyle w:val="ListParagraph"/>
        <w:numPr>
          <w:ilvl w:val="2"/>
          <w:numId w:val="4"/>
        </w:numPr>
        <w:spacing w:after="0"/>
        <w:ind w:left="0" w:right="50" w:firstLine="0"/>
        <w:jc w:val="both"/>
        <w:rPr>
          <w:rFonts w:ascii="Arial" w:eastAsia="Arial" w:hAnsi="Arial" w:cs="Arial"/>
          <w:sz w:val="20"/>
          <w:szCs w:val="20"/>
        </w:rPr>
      </w:pPr>
      <w:r w:rsidRPr="00B564EF">
        <w:rPr>
          <w:rFonts w:ascii="Arial" w:eastAsia="Arial" w:hAnsi="Arial" w:cs="Arial"/>
          <w:sz w:val="20"/>
          <w:szCs w:val="20"/>
        </w:rPr>
        <w:t>Jeigu Nuomininkas neįvykdė Sutar</w:t>
      </w:r>
      <w:r w:rsidR="00DE57A6" w:rsidRPr="00B564EF">
        <w:rPr>
          <w:rFonts w:ascii="Arial" w:eastAsia="Arial" w:hAnsi="Arial" w:cs="Arial"/>
          <w:sz w:val="20"/>
          <w:szCs w:val="20"/>
        </w:rPr>
        <w:t>tyje</w:t>
      </w:r>
      <w:r w:rsidRPr="00B564EF">
        <w:rPr>
          <w:rFonts w:ascii="Arial" w:eastAsia="Arial" w:hAnsi="Arial" w:cs="Arial"/>
          <w:sz w:val="20"/>
          <w:szCs w:val="20"/>
        </w:rPr>
        <w:t xml:space="preserve"> numatyto įsipareigojimo grąžinti tvarkingos būklės Automobilį ir dėl to Nuomotojas perimdamas Automobilį patyrė nuostolių, Nuomininkas įsipareigoja atlyginti Nuomotojui minėtus pagrįstus </w:t>
      </w:r>
      <w:r w:rsidR="00E12414" w:rsidRPr="00B564EF">
        <w:rPr>
          <w:rFonts w:ascii="Arial" w:eastAsia="Arial" w:hAnsi="Arial" w:cs="Arial"/>
          <w:sz w:val="20"/>
          <w:szCs w:val="20"/>
        </w:rPr>
        <w:t xml:space="preserve">tiesioginius </w:t>
      </w:r>
      <w:r w:rsidRPr="00B564EF">
        <w:rPr>
          <w:rFonts w:ascii="Arial" w:eastAsia="Arial" w:hAnsi="Arial" w:cs="Arial"/>
          <w:sz w:val="20"/>
          <w:szCs w:val="20"/>
        </w:rPr>
        <w:t>nuostolius.</w:t>
      </w:r>
    </w:p>
    <w:p w14:paraId="59EF73B2" w14:textId="77777777" w:rsidR="00F52359" w:rsidRPr="00B564EF" w:rsidRDefault="00F52359" w:rsidP="00FA6F0D">
      <w:pPr>
        <w:pStyle w:val="ListParagraph"/>
        <w:numPr>
          <w:ilvl w:val="2"/>
          <w:numId w:val="4"/>
        </w:numPr>
        <w:spacing w:after="0"/>
        <w:ind w:left="0" w:right="50" w:firstLine="0"/>
        <w:jc w:val="both"/>
        <w:rPr>
          <w:rFonts w:ascii="Arial" w:eastAsia="Arial" w:hAnsi="Arial" w:cs="Arial"/>
          <w:sz w:val="20"/>
          <w:szCs w:val="20"/>
        </w:rPr>
      </w:pPr>
      <w:r w:rsidRPr="00B564EF">
        <w:rPr>
          <w:rFonts w:ascii="Arial" w:eastAsia="Arial" w:hAnsi="Arial" w:cs="Arial"/>
          <w:sz w:val="20"/>
          <w:szCs w:val="20"/>
        </w:rPr>
        <w:t>Nuomininkui nevykdant įsipareigojimo grąžinti Automobilį Nuomotojui pranešime apie Sutarties nutraukimą nurodytą dieną, Nuomotojas turi teisę reikalauti Nuomininko Sutartyje numatyto Automobilio Mėnesi</w:t>
      </w:r>
      <w:r w:rsidR="006D3B7D" w:rsidRPr="00B564EF">
        <w:rPr>
          <w:rFonts w:ascii="Arial" w:eastAsia="Arial" w:hAnsi="Arial" w:cs="Arial"/>
          <w:sz w:val="20"/>
          <w:szCs w:val="20"/>
        </w:rPr>
        <w:t>o</w:t>
      </w:r>
      <w:r w:rsidRPr="00B564EF">
        <w:rPr>
          <w:rFonts w:ascii="Arial" w:eastAsia="Arial" w:hAnsi="Arial" w:cs="Arial"/>
          <w:sz w:val="20"/>
          <w:szCs w:val="20"/>
        </w:rPr>
        <w:t xml:space="preserve"> nuomos mokesčio dydžio sumos už kiekvieną pilną kalendorinį uždelstą grąžinti Automobilį mėnesį, o už dienas, nesudarančias pilno kalendorinio mėnesio – sumos, lygios 1/30 Mėnes</w:t>
      </w:r>
      <w:r w:rsidR="001F506E" w:rsidRPr="00B564EF">
        <w:rPr>
          <w:rFonts w:ascii="Arial" w:eastAsia="Arial" w:hAnsi="Arial" w:cs="Arial"/>
          <w:sz w:val="20"/>
          <w:szCs w:val="20"/>
        </w:rPr>
        <w:t>io</w:t>
      </w:r>
      <w:r w:rsidRPr="00B564EF">
        <w:rPr>
          <w:rFonts w:ascii="Arial" w:eastAsia="Arial" w:hAnsi="Arial" w:cs="Arial"/>
          <w:sz w:val="20"/>
          <w:szCs w:val="20"/>
        </w:rPr>
        <w:t xml:space="preserve"> nuomos mokesčio už kiekvieną negrąžintą (nepristatytą) dieną. </w:t>
      </w:r>
    </w:p>
    <w:p w14:paraId="52365286" w14:textId="77777777" w:rsidR="00615141" w:rsidRPr="00B564EF" w:rsidRDefault="00F52359" w:rsidP="00FA6F0D">
      <w:pPr>
        <w:pStyle w:val="ListParagraph"/>
        <w:numPr>
          <w:ilvl w:val="1"/>
          <w:numId w:val="2"/>
        </w:numPr>
        <w:spacing w:after="0"/>
        <w:ind w:right="50" w:hanging="4254"/>
        <w:jc w:val="both"/>
        <w:rPr>
          <w:rFonts w:ascii="Arial" w:eastAsia="Arial" w:hAnsi="Arial" w:cs="Arial"/>
          <w:sz w:val="20"/>
          <w:szCs w:val="20"/>
        </w:rPr>
      </w:pPr>
      <w:r w:rsidRPr="00B564EF">
        <w:rPr>
          <w:rFonts w:ascii="Arial" w:eastAsia="Arial" w:hAnsi="Arial" w:cs="Arial"/>
          <w:sz w:val="20"/>
          <w:szCs w:val="20"/>
        </w:rPr>
        <w:lastRenderedPageBreak/>
        <w:t>Nuomininkas turi teisę nutraukti Sutartį:</w:t>
      </w:r>
    </w:p>
    <w:p w14:paraId="0908B6E0" w14:textId="77777777" w:rsidR="00615141" w:rsidRPr="00B564EF" w:rsidRDefault="00615141" w:rsidP="00FA6F0D">
      <w:pPr>
        <w:pStyle w:val="ListParagraph"/>
        <w:numPr>
          <w:ilvl w:val="2"/>
          <w:numId w:val="2"/>
        </w:numPr>
        <w:spacing w:after="0"/>
        <w:ind w:left="0" w:right="50" w:firstLine="0"/>
        <w:jc w:val="both"/>
        <w:rPr>
          <w:rFonts w:ascii="Arial" w:eastAsia="Arial" w:hAnsi="Arial" w:cs="Arial"/>
          <w:sz w:val="20"/>
          <w:szCs w:val="20"/>
        </w:rPr>
      </w:pPr>
      <w:r w:rsidRPr="00B564EF">
        <w:rPr>
          <w:rFonts w:ascii="Arial" w:eastAsia="Arial" w:hAnsi="Arial" w:cs="Arial"/>
          <w:sz w:val="20"/>
          <w:szCs w:val="20"/>
        </w:rPr>
        <w:t xml:space="preserve">Dėl esminio  </w:t>
      </w:r>
      <w:r w:rsidR="0028442C" w:rsidRPr="00B564EF">
        <w:rPr>
          <w:rFonts w:ascii="Arial" w:eastAsia="Arial" w:hAnsi="Arial" w:cs="Arial"/>
          <w:sz w:val="20"/>
          <w:szCs w:val="20"/>
        </w:rPr>
        <w:t>S</w:t>
      </w:r>
      <w:r w:rsidRPr="00B564EF">
        <w:rPr>
          <w:rFonts w:ascii="Arial" w:eastAsia="Arial" w:hAnsi="Arial" w:cs="Arial"/>
          <w:sz w:val="20"/>
          <w:szCs w:val="20"/>
        </w:rPr>
        <w:t xml:space="preserve">utarties pažeidimo informavęs apie tai Nuomotoją raštu prie 1 (vieną) </w:t>
      </w:r>
      <w:r w:rsidR="00285DC7" w:rsidRPr="00B564EF">
        <w:rPr>
          <w:rFonts w:ascii="Arial" w:eastAsia="Arial" w:hAnsi="Arial" w:cs="Arial"/>
          <w:sz w:val="20"/>
          <w:szCs w:val="20"/>
        </w:rPr>
        <w:t xml:space="preserve">darbo </w:t>
      </w:r>
      <w:r w:rsidRPr="00B564EF">
        <w:rPr>
          <w:rFonts w:ascii="Arial" w:eastAsia="Arial" w:hAnsi="Arial" w:cs="Arial"/>
          <w:sz w:val="20"/>
          <w:szCs w:val="20"/>
        </w:rPr>
        <w:t>dieną.</w:t>
      </w:r>
    </w:p>
    <w:p w14:paraId="2E5C5AD6" w14:textId="77777777" w:rsidR="0016166C" w:rsidRPr="00B564EF" w:rsidRDefault="009F3031" w:rsidP="00FA6F0D">
      <w:pPr>
        <w:pStyle w:val="ListParagraph"/>
        <w:numPr>
          <w:ilvl w:val="2"/>
          <w:numId w:val="2"/>
        </w:numPr>
        <w:spacing w:after="0"/>
        <w:ind w:left="0" w:right="50" w:firstLine="0"/>
        <w:jc w:val="both"/>
        <w:rPr>
          <w:rFonts w:ascii="Arial" w:eastAsia="Arial" w:hAnsi="Arial" w:cs="Arial"/>
          <w:sz w:val="20"/>
          <w:szCs w:val="20"/>
        </w:rPr>
      </w:pPr>
      <w:r w:rsidRPr="00B564EF">
        <w:rPr>
          <w:rFonts w:ascii="Arial" w:eastAsia="Arial" w:hAnsi="Arial" w:cs="Arial"/>
          <w:sz w:val="20"/>
          <w:szCs w:val="20"/>
        </w:rPr>
        <w:t xml:space="preserve">Jeigu </w:t>
      </w:r>
      <w:r w:rsidR="00F52359" w:rsidRPr="00B564EF">
        <w:rPr>
          <w:rFonts w:ascii="Arial" w:eastAsia="Arial" w:hAnsi="Arial" w:cs="Arial"/>
          <w:sz w:val="20"/>
          <w:szCs w:val="20"/>
        </w:rPr>
        <w:t>Nuomotojas, nepaisydamas ne mažiau 2 (dviejų) raštiškų Nuomininko įspėjimų raštu, nevykdo Sutartyje numatytų įsipareigojimų ir nereaguoja į Nuomininko priminimus ir įspėjimus apie Sutarties sąlygų vykdymo būtinumą. Iš eilės einančių priminimų ir/arba įspėjimų raštu dažnumas negali būti trumpesnis nei 5 (penkios) darbo dienos;</w:t>
      </w:r>
    </w:p>
    <w:p w14:paraId="281584B5" w14:textId="77777777" w:rsidR="0016166C" w:rsidRPr="00B564EF" w:rsidRDefault="009F3031" w:rsidP="00FA6F0D">
      <w:pPr>
        <w:pStyle w:val="ListParagraph"/>
        <w:numPr>
          <w:ilvl w:val="2"/>
          <w:numId w:val="2"/>
        </w:numPr>
        <w:spacing w:after="0"/>
        <w:ind w:left="0" w:right="50" w:firstLine="0"/>
        <w:jc w:val="both"/>
        <w:rPr>
          <w:rFonts w:ascii="Arial" w:eastAsia="Arial" w:hAnsi="Arial" w:cs="Arial"/>
          <w:sz w:val="20"/>
          <w:szCs w:val="20"/>
        </w:rPr>
      </w:pPr>
      <w:r w:rsidRPr="00B564EF">
        <w:rPr>
          <w:rFonts w:ascii="Arial" w:eastAsia="Arial" w:hAnsi="Arial" w:cs="Arial"/>
          <w:sz w:val="20"/>
          <w:szCs w:val="20"/>
        </w:rPr>
        <w:t xml:space="preserve">Jeigu </w:t>
      </w:r>
      <w:r w:rsidR="00F52359" w:rsidRPr="00B564EF">
        <w:rPr>
          <w:rFonts w:ascii="Arial" w:eastAsia="Arial" w:hAnsi="Arial" w:cs="Arial"/>
          <w:sz w:val="20"/>
          <w:szCs w:val="20"/>
        </w:rPr>
        <w:t>dėl Nuomotojo kaltės Nuomininko galimybės naudotis Automobiliu yra ribotos, išskyrus Sutartyje numatytus atvejus.</w:t>
      </w:r>
    </w:p>
    <w:p w14:paraId="5C90D9BC" w14:textId="77777777" w:rsidR="009F3031" w:rsidRPr="00B564EF" w:rsidRDefault="00F52359" w:rsidP="00FA6F0D">
      <w:pPr>
        <w:pStyle w:val="ListParagraph"/>
        <w:numPr>
          <w:ilvl w:val="1"/>
          <w:numId w:val="2"/>
        </w:numPr>
        <w:spacing w:after="0"/>
        <w:ind w:left="0" w:right="50" w:firstLine="0"/>
        <w:jc w:val="both"/>
        <w:rPr>
          <w:rFonts w:ascii="Arial" w:eastAsia="Arial" w:hAnsi="Arial" w:cs="Arial"/>
          <w:sz w:val="20"/>
          <w:szCs w:val="20"/>
        </w:rPr>
      </w:pPr>
      <w:r w:rsidRPr="00B564EF">
        <w:rPr>
          <w:rFonts w:ascii="Arial" w:eastAsia="Arial" w:hAnsi="Arial" w:cs="Arial"/>
          <w:sz w:val="20"/>
          <w:szCs w:val="20"/>
        </w:rPr>
        <w:t xml:space="preserve">Nutraukus Sutartį dėl Nuomotojo kaltės, Nuomotojas įsipareigoja atlyginti Nuomininko pagrįstus nuostolius, kilusius dėl Sutarties nutraukimo, įskaitant, bet neapsiribojant, kainų skirtumą, susidarantį Nuomininkui įsigyjant Sutarties dalyką iš trečiųjų asmenų. </w:t>
      </w:r>
    </w:p>
    <w:p w14:paraId="3BFDF42A" w14:textId="5A11A1CD" w:rsidR="00F52359" w:rsidRPr="00B564EF" w:rsidRDefault="00F52359" w:rsidP="00FA6F0D">
      <w:pPr>
        <w:pStyle w:val="ListParagraph"/>
        <w:numPr>
          <w:ilvl w:val="1"/>
          <w:numId w:val="2"/>
        </w:numPr>
        <w:spacing w:after="0"/>
        <w:ind w:left="0" w:right="50" w:firstLine="0"/>
        <w:jc w:val="both"/>
        <w:rPr>
          <w:rFonts w:ascii="Arial" w:eastAsia="Arial" w:hAnsi="Arial" w:cs="Arial"/>
          <w:sz w:val="20"/>
          <w:szCs w:val="20"/>
        </w:rPr>
      </w:pPr>
      <w:r w:rsidRPr="00B564EF">
        <w:rPr>
          <w:rFonts w:ascii="Arial" w:eastAsia="Arial" w:hAnsi="Arial" w:cs="Arial"/>
          <w:sz w:val="20"/>
          <w:szCs w:val="20"/>
        </w:rPr>
        <w:t xml:space="preserve"> Nuomininkas turi teisę bet kada vienašališkai nutraukti Sutartį, įspėjus Nuomotoją prieš </w:t>
      </w:r>
      <w:r w:rsidR="006D3B7D" w:rsidRPr="00B564EF">
        <w:rPr>
          <w:rFonts w:ascii="Arial" w:eastAsia="Arial" w:hAnsi="Arial" w:cs="Arial"/>
          <w:sz w:val="20"/>
          <w:szCs w:val="20"/>
        </w:rPr>
        <w:t>30</w:t>
      </w:r>
      <w:r w:rsidRPr="00B564EF">
        <w:rPr>
          <w:rFonts w:ascii="Arial" w:eastAsia="Arial" w:hAnsi="Arial" w:cs="Arial"/>
          <w:sz w:val="20"/>
          <w:szCs w:val="20"/>
        </w:rPr>
        <w:t xml:space="preserve"> (</w:t>
      </w:r>
      <w:r w:rsidR="006D3B7D" w:rsidRPr="00B564EF">
        <w:rPr>
          <w:rFonts w:ascii="Arial" w:eastAsia="Arial" w:hAnsi="Arial" w:cs="Arial"/>
          <w:sz w:val="20"/>
          <w:szCs w:val="20"/>
        </w:rPr>
        <w:t>trisdešimt</w:t>
      </w:r>
      <w:r w:rsidRPr="00B564EF">
        <w:rPr>
          <w:rFonts w:ascii="Arial" w:eastAsia="Arial" w:hAnsi="Arial" w:cs="Arial"/>
          <w:sz w:val="20"/>
          <w:szCs w:val="20"/>
        </w:rPr>
        <w:t>) kalendorinių dienų</w:t>
      </w:r>
      <w:r w:rsidR="00A41E0A" w:rsidRPr="00B564EF">
        <w:rPr>
          <w:rFonts w:ascii="Arial" w:eastAsia="Arial" w:hAnsi="Arial" w:cs="Arial"/>
          <w:sz w:val="20"/>
          <w:szCs w:val="20"/>
        </w:rPr>
        <w:t xml:space="preserve">, Šio punkto nuostata gali būti taikoma tik praėjus </w:t>
      </w:r>
      <w:r w:rsidR="00B96A9F" w:rsidRPr="00B96A9F">
        <w:rPr>
          <w:rFonts w:ascii="Arial" w:eastAsia="Arial" w:hAnsi="Arial" w:cs="Arial"/>
          <w:sz w:val="20"/>
          <w:szCs w:val="20"/>
        </w:rPr>
        <w:t>6</w:t>
      </w:r>
      <w:r w:rsidR="00A41E0A" w:rsidRPr="00B564EF">
        <w:rPr>
          <w:rFonts w:ascii="Arial" w:eastAsia="Arial" w:hAnsi="Arial" w:cs="Arial"/>
          <w:sz w:val="20"/>
          <w:szCs w:val="20"/>
        </w:rPr>
        <w:t xml:space="preserve"> (</w:t>
      </w:r>
      <w:r w:rsidR="00B96A9F">
        <w:rPr>
          <w:rFonts w:ascii="Arial" w:eastAsia="Arial" w:hAnsi="Arial" w:cs="Arial"/>
          <w:sz w:val="20"/>
          <w:szCs w:val="20"/>
        </w:rPr>
        <w:t>šešiems</w:t>
      </w:r>
      <w:r w:rsidR="00A41E0A" w:rsidRPr="00B564EF">
        <w:rPr>
          <w:rFonts w:ascii="Arial" w:eastAsia="Arial" w:hAnsi="Arial" w:cs="Arial"/>
          <w:sz w:val="20"/>
          <w:szCs w:val="20"/>
        </w:rPr>
        <w:t>) mėnesiams nuo Sutarties sudarymo momento.</w:t>
      </w:r>
    </w:p>
    <w:p w14:paraId="188CB432" w14:textId="77777777" w:rsidR="00814E85" w:rsidRPr="00B564EF" w:rsidRDefault="00F52359" w:rsidP="00FA6F0D">
      <w:pPr>
        <w:pStyle w:val="ListParagraph"/>
        <w:numPr>
          <w:ilvl w:val="1"/>
          <w:numId w:val="2"/>
        </w:numPr>
        <w:spacing w:after="0"/>
        <w:ind w:left="0" w:right="50" w:firstLine="0"/>
        <w:jc w:val="both"/>
        <w:rPr>
          <w:rFonts w:ascii="Arial" w:eastAsia="Arial" w:hAnsi="Arial" w:cs="Arial"/>
          <w:sz w:val="20"/>
          <w:szCs w:val="20"/>
        </w:rPr>
      </w:pPr>
      <w:r w:rsidRPr="00B564EF">
        <w:rPr>
          <w:rFonts w:ascii="Arial" w:eastAsia="Arial" w:hAnsi="Arial" w:cs="Arial"/>
          <w:sz w:val="20"/>
          <w:szCs w:val="20"/>
        </w:rPr>
        <w:t>Sutartis taip pat gali būti nutraukta kitais Sutartyje bei Lietuvos Respublikos teisės aktuose nustatytais atvejais ir tvarka.</w:t>
      </w:r>
    </w:p>
    <w:p w14:paraId="68E999D5" w14:textId="77777777" w:rsidR="00F70635" w:rsidRPr="00B564EF" w:rsidRDefault="00F70635" w:rsidP="00FB48AF">
      <w:pPr>
        <w:pStyle w:val="ListParagraph"/>
        <w:spacing w:after="0"/>
        <w:ind w:left="0" w:right="50"/>
        <w:jc w:val="both"/>
        <w:rPr>
          <w:rFonts w:ascii="Arial" w:eastAsia="Arial" w:hAnsi="Arial" w:cs="Arial"/>
          <w:sz w:val="20"/>
          <w:szCs w:val="20"/>
        </w:rPr>
      </w:pPr>
    </w:p>
    <w:p w14:paraId="64BF7F01" w14:textId="77777777" w:rsidR="00814E85" w:rsidRPr="00B564EF" w:rsidRDefault="00814E85" w:rsidP="00FB48AF">
      <w:pPr>
        <w:spacing w:line="276" w:lineRule="auto"/>
        <w:jc w:val="both"/>
        <w:rPr>
          <w:rFonts w:ascii="Arial" w:hAnsi="Arial" w:cs="Arial"/>
          <w:sz w:val="20"/>
          <w:szCs w:val="20"/>
          <w:lang w:val="lt-LT"/>
        </w:rPr>
      </w:pPr>
    </w:p>
    <w:p w14:paraId="21784885" w14:textId="77777777" w:rsidR="00F70635" w:rsidRPr="00B564EF" w:rsidRDefault="00F70635" w:rsidP="00FA6F0D">
      <w:pPr>
        <w:pStyle w:val="ListParagraph"/>
        <w:numPr>
          <w:ilvl w:val="0"/>
          <w:numId w:val="2"/>
        </w:numPr>
        <w:spacing w:after="0"/>
        <w:ind w:right="51"/>
        <w:jc w:val="both"/>
        <w:rPr>
          <w:rFonts w:ascii="Arial" w:hAnsi="Arial" w:cs="Arial"/>
          <w:sz w:val="20"/>
          <w:szCs w:val="20"/>
        </w:rPr>
      </w:pPr>
      <w:r w:rsidRPr="00B564EF">
        <w:rPr>
          <w:rFonts w:ascii="Arial" w:eastAsia="Arial" w:hAnsi="Arial" w:cs="Arial"/>
          <w:b/>
          <w:sz w:val="20"/>
          <w:szCs w:val="20"/>
        </w:rPr>
        <w:t>AUTOMOBILIO PERDAVIMO NUOMININKUI SĄLYGOS</w:t>
      </w:r>
    </w:p>
    <w:p w14:paraId="1E82D329" w14:textId="77777777" w:rsidR="00F70635" w:rsidRPr="00B564EF" w:rsidRDefault="00F70635" w:rsidP="00FA6F0D">
      <w:pPr>
        <w:pStyle w:val="ListParagraph"/>
        <w:numPr>
          <w:ilvl w:val="1"/>
          <w:numId w:val="2"/>
        </w:numPr>
        <w:spacing w:after="0"/>
        <w:ind w:left="0" w:right="48" w:firstLine="0"/>
        <w:jc w:val="both"/>
        <w:rPr>
          <w:rFonts w:ascii="Arial" w:eastAsia="Arial" w:hAnsi="Arial" w:cs="Arial"/>
          <w:sz w:val="20"/>
          <w:szCs w:val="20"/>
        </w:rPr>
      </w:pPr>
      <w:r w:rsidRPr="00B564EF">
        <w:rPr>
          <w:rFonts w:ascii="Arial" w:eastAsia="Arial" w:hAnsi="Arial" w:cs="Arial"/>
          <w:sz w:val="20"/>
          <w:szCs w:val="20"/>
        </w:rPr>
        <w:t>Automobilių priėmimo–perdavimo momentui ir Automobilių kokybei ar esamai būklei užfiksuoti, Sutarties Šalys pasirašo Automobilių priėmimo–perdavimo aktus pagal šio Sutarties skyriaus nuostatas.</w:t>
      </w:r>
    </w:p>
    <w:p w14:paraId="1BEB9241" w14:textId="77777777" w:rsidR="00F70635" w:rsidRPr="00B564EF" w:rsidRDefault="00F70635" w:rsidP="00FA6F0D">
      <w:pPr>
        <w:pStyle w:val="ListParagraph"/>
        <w:numPr>
          <w:ilvl w:val="1"/>
          <w:numId w:val="2"/>
        </w:numPr>
        <w:spacing w:after="0"/>
        <w:ind w:left="0" w:right="48" w:firstLine="0"/>
        <w:jc w:val="both"/>
        <w:rPr>
          <w:rFonts w:ascii="Arial" w:eastAsia="Arial" w:hAnsi="Arial" w:cs="Arial"/>
          <w:sz w:val="20"/>
          <w:szCs w:val="20"/>
        </w:rPr>
      </w:pPr>
      <w:r w:rsidRPr="00B564EF">
        <w:rPr>
          <w:rFonts w:ascii="Arial" w:eastAsia="Arial" w:hAnsi="Arial" w:cs="Arial"/>
          <w:sz w:val="20"/>
          <w:szCs w:val="20"/>
        </w:rPr>
        <w:t xml:space="preserve">Nuomotojas įsipareigoja savo sąskaita patiekti Automobilius su visa Sutartyje nurodyta įranga per 100 (vieną šimtą) kalendorinių dienų nuo Sutarties įsigaliojimo dienos. Šalys susitaria, kad Automobilių patiekimo Nuomininkui terminai yra esminės Sutarties sąlygos. </w:t>
      </w:r>
    </w:p>
    <w:p w14:paraId="37569098" w14:textId="77777777" w:rsidR="00F70635" w:rsidRPr="00B564EF" w:rsidRDefault="00F70635" w:rsidP="00FA6F0D">
      <w:pPr>
        <w:pStyle w:val="ListParagraph"/>
        <w:numPr>
          <w:ilvl w:val="1"/>
          <w:numId w:val="2"/>
        </w:numPr>
        <w:spacing w:after="0"/>
        <w:ind w:left="0" w:right="48" w:firstLine="0"/>
        <w:jc w:val="both"/>
        <w:rPr>
          <w:rFonts w:ascii="Arial" w:eastAsia="Arial" w:hAnsi="Arial" w:cs="Arial"/>
          <w:sz w:val="20"/>
          <w:szCs w:val="20"/>
        </w:rPr>
      </w:pPr>
      <w:r w:rsidRPr="00B564EF">
        <w:rPr>
          <w:rFonts w:ascii="Arial" w:eastAsia="Arial" w:hAnsi="Arial" w:cs="Arial"/>
          <w:sz w:val="20"/>
          <w:szCs w:val="20"/>
        </w:rPr>
        <w:t xml:space="preserve">Kartu su Automobiliu Nuomininkui turi pateikti Automobilio naudojimui ir eksploatavimui reikalingus dokumentus, gamyklinį sertifikatą, serviso knygelę, transporto priemonės registracijos liudijimą, techninės apžiūros rezultatų kortelę (ataskaitą), periodinių garantinių aptarnavimų grafikus pagal ridą, nurodant atliekamas paslaugas ir keičiamas detales, skysčius, automobilio priėmimo–perdavimo aktą. </w:t>
      </w:r>
    </w:p>
    <w:p w14:paraId="0EF5EDEA" w14:textId="77777777" w:rsidR="00F70635" w:rsidRPr="00B564EF" w:rsidRDefault="00F70635" w:rsidP="00FA6F0D">
      <w:pPr>
        <w:pStyle w:val="ListParagraph"/>
        <w:numPr>
          <w:ilvl w:val="1"/>
          <w:numId w:val="2"/>
        </w:numPr>
        <w:spacing w:after="0"/>
        <w:ind w:left="0" w:right="48" w:firstLine="0"/>
        <w:jc w:val="both"/>
        <w:rPr>
          <w:rFonts w:ascii="Arial" w:eastAsia="Arial" w:hAnsi="Arial" w:cs="Arial"/>
          <w:sz w:val="20"/>
          <w:szCs w:val="20"/>
        </w:rPr>
      </w:pPr>
      <w:r w:rsidRPr="00B564EF">
        <w:rPr>
          <w:rFonts w:ascii="Arial" w:eastAsia="Arial" w:hAnsi="Arial" w:cs="Arial"/>
          <w:sz w:val="20"/>
          <w:szCs w:val="20"/>
        </w:rPr>
        <w:t>Visi Automobiliai pristatomi ir perduodami Nuomininkui adresu</w:t>
      </w:r>
      <w:r w:rsidR="00EF2A81" w:rsidRPr="00B564EF">
        <w:rPr>
          <w:rFonts w:ascii="Arial" w:eastAsia="Arial" w:hAnsi="Arial" w:cs="Arial"/>
          <w:sz w:val="20"/>
          <w:szCs w:val="20"/>
        </w:rPr>
        <w:t>:</w:t>
      </w:r>
      <w:r w:rsidRPr="00B564EF">
        <w:rPr>
          <w:rFonts w:ascii="Arial" w:eastAsia="Arial" w:hAnsi="Arial" w:cs="Arial"/>
          <w:sz w:val="20"/>
          <w:szCs w:val="20"/>
        </w:rPr>
        <w:t xml:space="preserve"> </w:t>
      </w:r>
      <w:r w:rsidR="00EF2A81" w:rsidRPr="00B564EF">
        <w:rPr>
          <w:rFonts w:ascii="Arial" w:eastAsia="Arial" w:hAnsi="Arial" w:cs="Arial"/>
          <w:sz w:val="20"/>
          <w:szCs w:val="20"/>
        </w:rPr>
        <w:t>Trikampio g. 10, Lentvaris apie,</w:t>
      </w:r>
      <w:r w:rsidRPr="00B564EF">
        <w:rPr>
          <w:rFonts w:ascii="Arial" w:eastAsia="Arial" w:hAnsi="Arial" w:cs="Arial"/>
          <w:sz w:val="20"/>
          <w:szCs w:val="20"/>
        </w:rPr>
        <w:t xml:space="preserve"> tai </w:t>
      </w:r>
      <w:r w:rsidR="00EF2A81" w:rsidRPr="00B564EF">
        <w:rPr>
          <w:rFonts w:ascii="Arial" w:eastAsia="Arial" w:hAnsi="Arial" w:cs="Arial"/>
          <w:sz w:val="20"/>
          <w:szCs w:val="20"/>
        </w:rPr>
        <w:t>pranešus elektroniniu paštu</w:t>
      </w:r>
      <w:r w:rsidRPr="00B564EF">
        <w:rPr>
          <w:rFonts w:ascii="Arial" w:eastAsia="Arial" w:hAnsi="Arial" w:cs="Arial"/>
          <w:sz w:val="20"/>
          <w:szCs w:val="20"/>
        </w:rPr>
        <w:t xml:space="preserve"> ne vėliau kaip prieš 1 (vieną) darbo dieną</w:t>
      </w:r>
      <w:r w:rsidR="00EF2A81" w:rsidRPr="00B564EF">
        <w:rPr>
          <w:rFonts w:ascii="Arial" w:eastAsia="Arial" w:hAnsi="Arial" w:cs="Arial"/>
          <w:sz w:val="20"/>
          <w:szCs w:val="20"/>
        </w:rPr>
        <w:t xml:space="preserve"> susisiekiant</w:t>
      </w:r>
      <w:r w:rsidRPr="00B564EF">
        <w:rPr>
          <w:rFonts w:ascii="Arial" w:eastAsia="Arial" w:hAnsi="Arial" w:cs="Arial"/>
          <w:sz w:val="20"/>
          <w:szCs w:val="20"/>
        </w:rPr>
        <w:t xml:space="preserve"> su </w:t>
      </w:r>
      <w:r w:rsidR="00EF2A81" w:rsidRPr="00B564EF">
        <w:rPr>
          <w:rFonts w:ascii="Arial" w:eastAsia="Arial" w:hAnsi="Arial" w:cs="Arial"/>
          <w:sz w:val="20"/>
          <w:szCs w:val="20"/>
        </w:rPr>
        <w:t>U</w:t>
      </w:r>
      <w:r w:rsidRPr="00B564EF">
        <w:rPr>
          <w:rFonts w:ascii="Arial" w:eastAsia="Arial" w:hAnsi="Arial" w:cs="Arial"/>
          <w:sz w:val="20"/>
          <w:szCs w:val="20"/>
        </w:rPr>
        <w:t xml:space="preserve">AB </w:t>
      </w:r>
      <w:r w:rsidR="00EF2A81" w:rsidRPr="00B564EF">
        <w:rPr>
          <w:rFonts w:ascii="Arial" w:eastAsia="Arial" w:hAnsi="Arial" w:cs="Arial"/>
          <w:sz w:val="20"/>
          <w:szCs w:val="20"/>
        </w:rPr>
        <w:t xml:space="preserve">Geležinkelio tiesimo centro </w:t>
      </w:r>
      <w:r w:rsidRPr="00B564EF">
        <w:rPr>
          <w:rFonts w:ascii="Arial" w:eastAsia="Arial" w:hAnsi="Arial" w:cs="Arial"/>
          <w:sz w:val="20"/>
          <w:szCs w:val="20"/>
        </w:rPr>
        <w:t xml:space="preserve">kontaktiniu asmeniu, </w:t>
      </w:r>
      <w:r w:rsidR="00EF2A81" w:rsidRPr="00B564EF">
        <w:rPr>
          <w:rFonts w:ascii="Arial" w:eastAsia="Arial" w:hAnsi="Arial" w:cs="Arial"/>
          <w:sz w:val="20"/>
          <w:szCs w:val="20"/>
        </w:rPr>
        <w:t>nurodytu Sutarties 8.5 punkte.</w:t>
      </w:r>
    </w:p>
    <w:p w14:paraId="0BB4E38E" w14:textId="77777777" w:rsidR="00F70635" w:rsidRPr="00B564EF" w:rsidRDefault="00F70635" w:rsidP="00FA6F0D">
      <w:pPr>
        <w:pStyle w:val="ListParagraph"/>
        <w:numPr>
          <w:ilvl w:val="1"/>
          <w:numId w:val="2"/>
        </w:numPr>
        <w:spacing w:after="0"/>
        <w:ind w:left="0" w:right="48" w:firstLine="0"/>
        <w:jc w:val="both"/>
        <w:rPr>
          <w:rFonts w:ascii="Arial" w:eastAsia="Arial" w:hAnsi="Arial" w:cs="Arial"/>
          <w:b/>
          <w:sz w:val="20"/>
          <w:szCs w:val="20"/>
        </w:rPr>
      </w:pPr>
      <w:r w:rsidRPr="00B564EF">
        <w:rPr>
          <w:rFonts w:ascii="Arial" w:eastAsia="Arial" w:hAnsi="Arial" w:cs="Arial"/>
          <w:b/>
          <w:sz w:val="20"/>
          <w:szCs w:val="20"/>
        </w:rPr>
        <w:t>Šalių kontaktiniai asmenys atsakingi už Sutarties vykdymą:</w:t>
      </w:r>
    </w:p>
    <w:p w14:paraId="358A853F" w14:textId="71792B7B" w:rsidR="00F70635" w:rsidRPr="00B564EF" w:rsidRDefault="00F70635" w:rsidP="00FA6F0D">
      <w:pPr>
        <w:pStyle w:val="ListParagraph"/>
        <w:numPr>
          <w:ilvl w:val="2"/>
          <w:numId w:val="2"/>
        </w:numPr>
        <w:spacing w:after="0"/>
        <w:ind w:left="0" w:right="48" w:firstLine="0"/>
        <w:jc w:val="both"/>
        <w:rPr>
          <w:rFonts w:ascii="Arial" w:eastAsia="Arial" w:hAnsi="Arial" w:cs="Arial"/>
          <w:sz w:val="20"/>
          <w:szCs w:val="20"/>
        </w:rPr>
      </w:pPr>
      <w:r w:rsidRPr="00B564EF">
        <w:rPr>
          <w:rFonts w:ascii="Arial" w:eastAsia="Arial" w:hAnsi="Arial" w:cs="Arial"/>
          <w:sz w:val="20"/>
          <w:szCs w:val="20"/>
        </w:rPr>
        <w:t xml:space="preserve">Nuomininko įgalioto atsakingo asmens kontaktiniai duomenys: </w:t>
      </w:r>
    </w:p>
    <w:p w14:paraId="1E268061" w14:textId="77777777" w:rsidR="00F70635" w:rsidRPr="00B564EF" w:rsidRDefault="00F70635" w:rsidP="00FA6F0D">
      <w:pPr>
        <w:pStyle w:val="ListParagraph"/>
        <w:numPr>
          <w:ilvl w:val="2"/>
          <w:numId w:val="2"/>
        </w:numPr>
        <w:spacing w:after="0"/>
        <w:ind w:left="0" w:right="48" w:firstLine="0"/>
        <w:jc w:val="both"/>
        <w:rPr>
          <w:rFonts w:ascii="Arial" w:eastAsia="Arial" w:hAnsi="Arial" w:cs="Arial"/>
          <w:sz w:val="20"/>
          <w:szCs w:val="20"/>
        </w:rPr>
      </w:pPr>
      <w:r w:rsidRPr="00B564EF">
        <w:rPr>
          <w:rFonts w:ascii="Arial" w:eastAsia="Arial" w:hAnsi="Arial" w:cs="Arial"/>
          <w:sz w:val="20"/>
          <w:szCs w:val="20"/>
        </w:rPr>
        <w:t>Nuomotojo įgalioto atsakingo asmens kontaktiniai duomenys: Nuomininko Pareigos, Vardas Pavardė, tel.: +370      el. paštas:    @  .</w:t>
      </w:r>
    </w:p>
    <w:p w14:paraId="4617CF72" w14:textId="77777777" w:rsidR="00F70635" w:rsidRPr="00B564EF" w:rsidRDefault="00F70635" w:rsidP="00FA6F0D">
      <w:pPr>
        <w:pStyle w:val="ListParagraph"/>
        <w:numPr>
          <w:ilvl w:val="1"/>
          <w:numId w:val="2"/>
        </w:numPr>
        <w:spacing w:after="0"/>
        <w:ind w:left="0" w:right="48" w:firstLine="0"/>
        <w:jc w:val="both"/>
        <w:rPr>
          <w:rFonts w:ascii="Arial" w:eastAsia="Arial" w:hAnsi="Arial" w:cs="Arial"/>
          <w:sz w:val="20"/>
          <w:szCs w:val="20"/>
        </w:rPr>
      </w:pPr>
      <w:r w:rsidRPr="00B564EF">
        <w:rPr>
          <w:rFonts w:ascii="Arial" w:eastAsia="Arial" w:hAnsi="Arial" w:cs="Arial"/>
          <w:sz w:val="20"/>
          <w:szCs w:val="20"/>
        </w:rPr>
        <w:t xml:space="preserve">Apie įgaliotų asmenų pasikeitimą Šalys informuoja viena kitą šioje Sutartyje nurodytais Šalių elektroninio pašto adresais. </w:t>
      </w:r>
    </w:p>
    <w:p w14:paraId="1A7E29D3" w14:textId="3BA3AC3B" w:rsidR="00F70635" w:rsidRPr="00B564EF" w:rsidRDefault="00F70635" w:rsidP="00FA6F0D">
      <w:pPr>
        <w:pStyle w:val="ListParagraph"/>
        <w:numPr>
          <w:ilvl w:val="1"/>
          <w:numId w:val="2"/>
        </w:numPr>
        <w:spacing w:after="0"/>
        <w:ind w:left="0" w:right="48" w:firstLine="0"/>
        <w:jc w:val="both"/>
        <w:rPr>
          <w:rFonts w:ascii="Arial" w:eastAsia="Arial" w:hAnsi="Arial" w:cs="Arial"/>
          <w:sz w:val="20"/>
          <w:szCs w:val="20"/>
        </w:rPr>
      </w:pPr>
      <w:r w:rsidRPr="00B564EF">
        <w:rPr>
          <w:rFonts w:ascii="Arial" w:eastAsia="Arial" w:hAnsi="Arial" w:cs="Arial"/>
          <w:sz w:val="20"/>
          <w:szCs w:val="20"/>
        </w:rPr>
        <w:t xml:space="preserve">Automobilių priėmimo–perdavimo aktas, kuris yra neatsiejama Sutarties dalis, pasirašomas </w:t>
      </w:r>
      <w:r w:rsidR="00243101" w:rsidRPr="00B564EF">
        <w:rPr>
          <w:rFonts w:ascii="Arial" w:eastAsia="Arial" w:hAnsi="Arial" w:cs="Arial"/>
          <w:sz w:val="20"/>
          <w:szCs w:val="20"/>
        </w:rPr>
        <w:t xml:space="preserve">iš karto </w:t>
      </w:r>
      <w:r w:rsidRPr="00B564EF">
        <w:rPr>
          <w:rFonts w:ascii="Arial" w:eastAsia="Arial" w:hAnsi="Arial" w:cs="Arial"/>
          <w:sz w:val="20"/>
          <w:szCs w:val="20"/>
        </w:rPr>
        <w:t>po Automobilių pristatymo. Automobilių pristatymo išlaidos iki Sutartyje nurodytos pristatymo vietos yra įtrauktos į Automobilių Mėnes</w:t>
      </w:r>
      <w:r w:rsidR="001F506E" w:rsidRPr="00B564EF">
        <w:rPr>
          <w:rFonts w:ascii="Arial" w:eastAsia="Arial" w:hAnsi="Arial" w:cs="Arial"/>
          <w:sz w:val="20"/>
          <w:szCs w:val="20"/>
        </w:rPr>
        <w:t>io</w:t>
      </w:r>
      <w:r w:rsidRPr="00B564EF">
        <w:rPr>
          <w:rFonts w:ascii="Arial" w:eastAsia="Arial" w:hAnsi="Arial" w:cs="Arial"/>
          <w:sz w:val="20"/>
          <w:szCs w:val="20"/>
        </w:rPr>
        <w:t xml:space="preserve"> nuomos mokestį. </w:t>
      </w:r>
    </w:p>
    <w:p w14:paraId="75173C38" w14:textId="77777777" w:rsidR="00F70635" w:rsidRPr="00B564EF" w:rsidRDefault="00F70635" w:rsidP="00FA6F0D">
      <w:pPr>
        <w:pStyle w:val="ListParagraph"/>
        <w:numPr>
          <w:ilvl w:val="1"/>
          <w:numId w:val="2"/>
        </w:numPr>
        <w:spacing w:after="0"/>
        <w:ind w:left="0" w:right="48" w:firstLine="0"/>
        <w:jc w:val="both"/>
        <w:rPr>
          <w:rFonts w:ascii="Arial" w:eastAsia="Arial" w:hAnsi="Arial" w:cs="Arial"/>
          <w:sz w:val="20"/>
          <w:szCs w:val="20"/>
        </w:rPr>
      </w:pPr>
      <w:r w:rsidRPr="00B564EF">
        <w:rPr>
          <w:rFonts w:ascii="Arial" w:eastAsia="Arial" w:hAnsi="Arial" w:cs="Arial"/>
          <w:sz w:val="20"/>
          <w:szCs w:val="20"/>
        </w:rPr>
        <w:t>Kiekvienas Automobilis iki perdavimo Nuomininkui turi būti registruotas, su valstybiniais numeriais, praėjęs techninę apžiūrą. Perduodamas Automobilis (taip pat ir papildomos priemonės, įskaitant vaistinėlę, gesintuvą, šviesą atspindinčią liemenę, ir kt.) turi atitikti teisės aktais nustatytus reikalavimus taikomus tokio tipo transporto priemonėms eksploatuojant jas Europos Sąjungos teritorijoje.</w:t>
      </w:r>
    </w:p>
    <w:p w14:paraId="176E35DE" w14:textId="26247A78" w:rsidR="00F70635" w:rsidRPr="00B564EF" w:rsidRDefault="00F70635" w:rsidP="00FA6F0D">
      <w:pPr>
        <w:pStyle w:val="ListParagraph"/>
        <w:numPr>
          <w:ilvl w:val="1"/>
          <w:numId w:val="2"/>
        </w:numPr>
        <w:spacing w:after="0"/>
        <w:ind w:left="0" w:right="48" w:firstLine="0"/>
        <w:jc w:val="both"/>
        <w:rPr>
          <w:rFonts w:ascii="Arial" w:eastAsia="Arial" w:hAnsi="Arial" w:cs="Arial"/>
          <w:sz w:val="20"/>
          <w:szCs w:val="20"/>
        </w:rPr>
      </w:pPr>
      <w:r w:rsidRPr="00B564EF">
        <w:rPr>
          <w:rFonts w:ascii="Arial" w:eastAsia="Arial" w:hAnsi="Arial" w:cs="Arial"/>
          <w:sz w:val="20"/>
          <w:szCs w:val="20"/>
        </w:rPr>
        <w:t xml:space="preserve">Jeigu Nuomininkas dėl Automobilio neatitikimo Sutartyje nustatytiems reikalavimams nepriima Automobilio, nepasirašydamas Automobilio priėmimo–perdavimo akto, jis per </w:t>
      </w:r>
      <w:r w:rsidR="00F73A12" w:rsidRPr="00B564EF">
        <w:rPr>
          <w:rFonts w:ascii="Arial" w:eastAsia="Arial" w:hAnsi="Arial" w:cs="Arial"/>
          <w:sz w:val="20"/>
          <w:szCs w:val="20"/>
        </w:rPr>
        <w:t>iškarto</w:t>
      </w:r>
      <w:r w:rsidRPr="00B564EF">
        <w:rPr>
          <w:rFonts w:ascii="Arial" w:eastAsia="Arial" w:hAnsi="Arial" w:cs="Arial"/>
          <w:sz w:val="20"/>
          <w:szCs w:val="20"/>
        </w:rPr>
        <w:t xml:space="preserve"> </w:t>
      </w:r>
      <w:r w:rsidR="00F73A12" w:rsidRPr="00B564EF">
        <w:rPr>
          <w:rFonts w:ascii="Arial" w:eastAsia="Arial" w:hAnsi="Arial" w:cs="Arial"/>
          <w:sz w:val="20"/>
          <w:szCs w:val="20"/>
        </w:rPr>
        <w:t>p</w:t>
      </w:r>
      <w:r w:rsidRPr="00B564EF">
        <w:rPr>
          <w:rFonts w:ascii="Arial" w:eastAsia="Arial" w:hAnsi="Arial" w:cs="Arial"/>
          <w:sz w:val="20"/>
          <w:szCs w:val="20"/>
        </w:rPr>
        <w:t xml:space="preserve">o Automobilio pristatymo raštu turi informuoti apie tai Nuomotoją, nurodydamas Automobilio nepriėmimo priežastis. Nuomotojui pripažinus Nuomininko atsisakymą priimti Automobilį pagrįstu, Nuomotojas įsipareigoja suremontuoti ir/arba sukomplektuoti konkretų Automobilį pagal Sutartyje numatytus reikalavimus bei pateikti jį Nuomininkui naudotis ne vėliau kaip per 3 (tris) darbo dienas. </w:t>
      </w:r>
    </w:p>
    <w:p w14:paraId="7A15537F" w14:textId="77777777" w:rsidR="00F70635" w:rsidRPr="00B564EF" w:rsidRDefault="00F70635" w:rsidP="00FA6F0D">
      <w:pPr>
        <w:pStyle w:val="ListParagraph"/>
        <w:numPr>
          <w:ilvl w:val="1"/>
          <w:numId w:val="2"/>
        </w:numPr>
        <w:spacing w:after="0"/>
        <w:ind w:left="0" w:right="48" w:firstLine="0"/>
        <w:jc w:val="both"/>
        <w:rPr>
          <w:rFonts w:ascii="Arial" w:eastAsia="Arial" w:hAnsi="Arial" w:cs="Arial"/>
          <w:sz w:val="20"/>
          <w:szCs w:val="20"/>
        </w:rPr>
      </w:pPr>
      <w:r w:rsidRPr="00B564EF">
        <w:rPr>
          <w:rFonts w:ascii="Arial" w:eastAsia="Arial" w:hAnsi="Arial" w:cs="Arial"/>
          <w:sz w:val="20"/>
          <w:szCs w:val="20"/>
        </w:rPr>
        <w:t xml:space="preserve">Teisė naudotis Automobiliu, jo atsitiktinio žuvimo ir sugedimo rizika, didesnio pavojaus šaltinio valdytojo atsakomybė, atsakomybė už Automobilio pabloginimą pereina Nuomininkui iš karto po Automobilių priėmimo (priėmimo–perdavimo aktų pasirašymo momentu). Nuomininkui taip pat tenka atsakomybė už </w:t>
      </w:r>
      <w:r w:rsidRPr="00B564EF">
        <w:rPr>
          <w:rFonts w:ascii="Arial" w:eastAsia="Arial" w:hAnsi="Arial" w:cs="Arial"/>
          <w:sz w:val="20"/>
          <w:szCs w:val="20"/>
        </w:rPr>
        <w:lastRenderedPageBreak/>
        <w:t>nuostolius ir žalą, padarytą tretiesiems asmenims, jų turtui ar aplinkai, laikinai valdant ir naudojant, t. y. eksploatuojant Automobilį.</w:t>
      </w:r>
    </w:p>
    <w:p w14:paraId="1F3124C7" w14:textId="77777777" w:rsidR="00F70635" w:rsidRPr="00B564EF" w:rsidRDefault="00F70635" w:rsidP="00FA6F0D">
      <w:pPr>
        <w:pStyle w:val="ListParagraph"/>
        <w:numPr>
          <w:ilvl w:val="1"/>
          <w:numId w:val="2"/>
        </w:numPr>
        <w:spacing w:after="0"/>
        <w:ind w:left="0" w:right="48" w:firstLine="0"/>
        <w:jc w:val="both"/>
        <w:rPr>
          <w:rFonts w:ascii="Arial" w:eastAsia="Arial" w:hAnsi="Arial" w:cs="Arial"/>
          <w:sz w:val="20"/>
          <w:szCs w:val="20"/>
        </w:rPr>
      </w:pPr>
      <w:r w:rsidRPr="00B564EF">
        <w:rPr>
          <w:rFonts w:ascii="Arial" w:eastAsia="Arial" w:hAnsi="Arial" w:cs="Arial"/>
          <w:sz w:val="20"/>
          <w:szCs w:val="20"/>
        </w:rPr>
        <w:t>Nuomininkas neatsako už Sutarties Šalių pasirašytame Automobilio priėmimo–perdavimo akte aptartus Automobilio trūkumus.</w:t>
      </w:r>
    </w:p>
    <w:p w14:paraId="3B5CA0AA" w14:textId="77777777" w:rsidR="00F70635" w:rsidRPr="00B564EF" w:rsidRDefault="00F70635" w:rsidP="00FA6F0D">
      <w:pPr>
        <w:pStyle w:val="ListParagraph"/>
        <w:numPr>
          <w:ilvl w:val="1"/>
          <w:numId w:val="2"/>
        </w:numPr>
        <w:spacing w:after="0"/>
        <w:ind w:left="0" w:right="48" w:firstLine="0"/>
        <w:jc w:val="both"/>
        <w:rPr>
          <w:rFonts w:ascii="Arial" w:eastAsia="Arial" w:hAnsi="Arial" w:cs="Arial"/>
          <w:sz w:val="20"/>
          <w:szCs w:val="20"/>
        </w:rPr>
      </w:pPr>
      <w:r w:rsidRPr="00B564EF">
        <w:rPr>
          <w:rFonts w:ascii="Arial" w:eastAsia="Arial" w:hAnsi="Arial" w:cs="Arial"/>
          <w:sz w:val="20"/>
          <w:szCs w:val="20"/>
        </w:rPr>
        <w:t>Apie išaiškėjusius paslėptus Automobilio trūkumus Nuomininkas įsipareigoja pranešti Nuomotojui iš karto po jų pastebėjimo. Nuomininkas neatsako už paslėptus Automobilių trūkumus, kurių negalima buvo pastebėti Automobilių priėmimo-perdavimo metu.</w:t>
      </w:r>
    </w:p>
    <w:p w14:paraId="6B8C6057" w14:textId="77777777" w:rsidR="00F70635" w:rsidRPr="00B564EF" w:rsidRDefault="00F70635" w:rsidP="00FB48AF">
      <w:pPr>
        <w:pStyle w:val="ListParagraph"/>
        <w:spacing w:after="0"/>
        <w:ind w:left="0"/>
        <w:jc w:val="both"/>
        <w:rPr>
          <w:rFonts w:ascii="Arial" w:eastAsia="Arial" w:hAnsi="Arial" w:cs="Arial"/>
          <w:b/>
          <w:sz w:val="20"/>
          <w:szCs w:val="20"/>
        </w:rPr>
      </w:pPr>
    </w:p>
    <w:p w14:paraId="0358C77F" w14:textId="77777777" w:rsidR="00BF088A" w:rsidRPr="00B564EF" w:rsidRDefault="00BF088A" w:rsidP="00FA6F0D">
      <w:pPr>
        <w:pStyle w:val="ListParagraph"/>
        <w:numPr>
          <w:ilvl w:val="0"/>
          <w:numId w:val="2"/>
        </w:numPr>
        <w:spacing w:after="0"/>
        <w:jc w:val="both"/>
        <w:rPr>
          <w:rFonts w:ascii="Arial" w:eastAsia="Arial" w:hAnsi="Arial" w:cs="Arial"/>
          <w:b/>
          <w:sz w:val="20"/>
          <w:szCs w:val="20"/>
        </w:rPr>
      </w:pPr>
      <w:r w:rsidRPr="00B564EF">
        <w:rPr>
          <w:rFonts w:ascii="Arial" w:eastAsia="Arial" w:hAnsi="Arial" w:cs="Arial"/>
          <w:b/>
          <w:sz w:val="20"/>
          <w:szCs w:val="20"/>
        </w:rPr>
        <w:t xml:space="preserve">AUTOMOBILIO GRĄŽINIMAS </w:t>
      </w:r>
    </w:p>
    <w:p w14:paraId="7FE9F72C" w14:textId="77777777" w:rsidR="00BF088A" w:rsidRPr="00B564EF" w:rsidRDefault="00BF088A" w:rsidP="00FA6F0D">
      <w:pPr>
        <w:pStyle w:val="ListParagraph"/>
        <w:numPr>
          <w:ilvl w:val="1"/>
          <w:numId w:val="2"/>
        </w:numPr>
        <w:spacing w:after="0"/>
        <w:ind w:left="0" w:firstLine="0"/>
        <w:jc w:val="both"/>
        <w:rPr>
          <w:rFonts w:ascii="Arial" w:eastAsia="Arial" w:hAnsi="Arial" w:cs="Arial"/>
          <w:sz w:val="20"/>
          <w:szCs w:val="20"/>
        </w:rPr>
      </w:pPr>
      <w:r w:rsidRPr="00B564EF">
        <w:rPr>
          <w:rFonts w:ascii="Arial" w:eastAsia="Arial" w:hAnsi="Arial" w:cs="Arial"/>
          <w:sz w:val="20"/>
          <w:szCs w:val="20"/>
        </w:rPr>
        <w:t>Nustojus nuomotis Automobilį, Nuomininkas įsipareigoja grąžinti Nuomotojui Automobilį kartu su Nuomininkui perduotais dokumentais ir raktų komplektais Automobilio grąžinimo dieną.</w:t>
      </w:r>
    </w:p>
    <w:p w14:paraId="4DBC6159" w14:textId="77777777" w:rsidR="00BF088A" w:rsidRPr="00B564EF" w:rsidRDefault="00BF088A" w:rsidP="00FA6F0D">
      <w:pPr>
        <w:pStyle w:val="ListParagraph"/>
        <w:numPr>
          <w:ilvl w:val="1"/>
          <w:numId w:val="2"/>
        </w:numPr>
        <w:spacing w:after="0"/>
        <w:ind w:left="0" w:firstLine="0"/>
        <w:jc w:val="both"/>
        <w:rPr>
          <w:rFonts w:ascii="Arial" w:eastAsia="Arial" w:hAnsi="Arial" w:cs="Arial"/>
          <w:sz w:val="20"/>
          <w:szCs w:val="20"/>
        </w:rPr>
      </w:pPr>
      <w:r w:rsidRPr="00B564EF">
        <w:rPr>
          <w:rFonts w:ascii="Arial" w:eastAsia="Arial" w:hAnsi="Arial" w:cs="Arial"/>
          <w:sz w:val="20"/>
          <w:szCs w:val="20"/>
        </w:rPr>
        <w:t>Nuomininko grąžinamas Nuomotojui Automobilis turi atitikti Sutarties 6.1.1</w:t>
      </w:r>
      <w:r w:rsidR="00784E86" w:rsidRPr="00B564EF">
        <w:rPr>
          <w:rFonts w:ascii="Arial" w:eastAsia="Arial" w:hAnsi="Arial" w:cs="Arial"/>
          <w:sz w:val="20"/>
          <w:szCs w:val="20"/>
        </w:rPr>
        <w:t>3</w:t>
      </w:r>
      <w:r w:rsidRPr="00B564EF">
        <w:rPr>
          <w:rFonts w:ascii="Arial" w:eastAsia="Arial" w:hAnsi="Arial" w:cs="Arial"/>
          <w:sz w:val="20"/>
          <w:szCs w:val="20"/>
        </w:rPr>
        <w:t xml:space="preserve"> punkte numatytas sąlygas. Jeigu Automobilio grąžinimo dieną Nuomotojui grąžinamas Automobilis neatitinka visų Sutarties Bendrųjų sąlygų 6.1.1</w:t>
      </w:r>
      <w:r w:rsidR="00871348" w:rsidRPr="00B564EF">
        <w:rPr>
          <w:rFonts w:ascii="Arial" w:eastAsia="Arial" w:hAnsi="Arial" w:cs="Arial"/>
          <w:sz w:val="20"/>
          <w:szCs w:val="20"/>
        </w:rPr>
        <w:t>3</w:t>
      </w:r>
      <w:r w:rsidRPr="00B564EF">
        <w:rPr>
          <w:rFonts w:ascii="Arial" w:eastAsia="Arial" w:hAnsi="Arial" w:cs="Arial"/>
          <w:sz w:val="20"/>
          <w:szCs w:val="20"/>
        </w:rPr>
        <w:t xml:space="preserve"> punkte numatytų sąlygų, išskyrus tuos atvejus, kai Sutartis pasibaigia dėl Automobilio sunaikinimo, vagystės ar visiško sugadinimo, Nuomininkas įsipareigoja pašalinti nustatytus trūkumus savo sąskaita. Jeigu Automobilio sugadinimas ar netinkama komplektacija paaiškėja vėliau nei per 15 (penkiolika) dienų nuo Automobilių grąžinimo–priėmimo akto pasirašymo dienų, Nuomininkas neprivalo Nuomotojo reikalavimu atlyginti susidariusių nuostolių.</w:t>
      </w:r>
    </w:p>
    <w:p w14:paraId="4EEF71AB" w14:textId="77777777" w:rsidR="005D687E" w:rsidRPr="00B564EF" w:rsidRDefault="00BF088A" w:rsidP="00FA6F0D">
      <w:pPr>
        <w:pStyle w:val="ListParagraph"/>
        <w:numPr>
          <w:ilvl w:val="1"/>
          <w:numId w:val="2"/>
        </w:numPr>
        <w:spacing w:after="0"/>
        <w:ind w:left="0" w:firstLine="0"/>
        <w:jc w:val="both"/>
        <w:rPr>
          <w:rFonts w:ascii="Arial" w:eastAsia="Arial" w:hAnsi="Arial" w:cs="Arial"/>
          <w:sz w:val="20"/>
          <w:szCs w:val="20"/>
        </w:rPr>
      </w:pPr>
      <w:r w:rsidRPr="00B564EF">
        <w:rPr>
          <w:rFonts w:ascii="Arial" w:eastAsia="Arial" w:hAnsi="Arial" w:cs="Arial"/>
          <w:sz w:val="20"/>
          <w:szCs w:val="20"/>
        </w:rPr>
        <w:t>Nuomininkas įsipareigoja prieš Automobilio grąžinimą pašalinti visus Automobilio laikino valdymo ir naudojimo metu padarytus Automobilio pakeitimus ir pagerinimus (papildomą įrangą), nepakenkdamas Automobilio techninei būklei ir komplektacijai. Jeigu Nuomininko instaliuota papildoma įranga negali būti pašalinta nesunaikinant Automobilio arba jam nepakenkiant, tokia papildoma įranga turi būti perduota kartu su Automobiliu neatlygintinai.</w:t>
      </w:r>
    </w:p>
    <w:p w14:paraId="52E87AE5" w14:textId="77777777" w:rsidR="005D687E" w:rsidRPr="00B564EF" w:rsidRDefault="00BF088A" w:rsidP="00FA6F0D">
      <w:pPr>
        <w:pStyle w:val="ListParagraph"/>
        <w:numPr>
          <w:ilvl w:val="1"/>
          <w:numId w:val="2"/>
        </w:numPr>
        <w:spacing w:after="0"/>
        <w:ind w:left="0" w:firstLine="0"/>
        <w:jc w:val="both"/>
        <w:rPr>
          <w:rFonts w:ascii="Arial" w:eastAsia="Arial" w:hAnsi="Arial" w:cs="Arial"/>
          <w:sz w:val="20"/>
          <w:szCs w:val="20"/>
        </w:rPr>
      </w:pPr>
      <w:r w:rsidRPr="00B564EF">
        <w:rPr>
          <w:rFonts w:ascii="Arial" w:eastAsia="Arial" w:hAnsi="Arial" w:cs="Arial"/>
          <w:sz w:val="20"/>
          <w:szCs w:val="20"/>
        </w:rPr>
        <w:t xml:space="preserve">Automobilio grąžinimo dieną Nuomininkas įsipareigoja grąžinti (pristatyti) Automobilį Nuomotojui. Automobilio perdavimas vyksta </w:t>
      </w:r>
      <w:r w:rsidR="005D687E" w:rsidRPr="00B564EF">
        <w:rPr>
          <w:rFonts w:ascii="Arial" w:eastAsia="Arial" w:hAnsi="Arial" w:cs="Arial"/>
          <w:sz w:val="20"/>
          <w:szCs w:val="20"/>
        </w:rPr>
        <w:t>Nuomininko</w:t>
      </w:r>
      <w:r w:rsidRPr="00B564EF">
        <w:rPr>
          <w:rFonts w:ascii="Arial" w:eastAsia="Arial" w:hAnsi="Arial" w:cs="Arial"/>
          <w:sz w:val="20"/>
          <w:szCs w:val="20"/>
        </w:rPr>
        <w:t xml:space="preserve"> nurodytoje vietoje Nuomininko pasirinkimu, </w:t>
      </w:r>
      <w:r w:rsidR="005D687E" w:rsidRPr="00B564EF">
        <w:rPr>
          <w:rFonts w:ascii="Arial" w:eastAsia="Arial" w:hAnsi="Arial" w:cs="Arial"/>
          <w:sz w:val="20"/>
          <w:szCs w:val="20"/>
        </w:rPr>
        <w:t>Nuomininko</w:t>
      </w:r>
      <w:r w:rsidRPr="00B564EF">
        <w:rPr>
          <w:rFonts w:ascii="Arial" w:eastAsia="Arial" w:hAnsi="Arial" w:cs="Arial"/>
          <w:sz w:val="20"/>
          <w:szCs w:val="20"/>
        </w:rPr>
        <w:t xml:space="preserve"> darbo valandomis ir iš anksto Šalių suderintu laiku. Perduodant Automobilį turi būti sudarytas Automobilio grąžinimo–priėmimo aktas, nuo kurio pasirašymo momento Automobilio laikinas valdymas ir naudojimas ir didesnio pavojaus šaltinio valdytojo atsakomybė, atsitiktinio žuvimo ar sugadinimo rizika pereina Nuomotojui.</w:t>
      </w:r>
    </w:p>
    <w:p w14:paraId="3BBF91DC" w14:textId="48D04EA6" w:rsidR="005D687E" w:rsidRPr="00B564EF" w:rsidRDefault="00BF088A" w:rsidP="00FA6F0D">
      <w:pPr>
        <w:pStyle w:val="ListParagraph"/>
        <w:numPr>
          <w:ilvl w:val="1"/>
          <w:numId w:val="2"/>
        </w:numPr>
        <w:spacing w:after="0"/>
        <w:ind w:left="0" w:firstLine="0"/>
        <w:jc w:val="both"/>
        <w:rPr>
          <w:rFonts w:ascii="Arial" w:eastAsia="Arial" w:hAnsi="Arial" w:cs="Arial"/>
          <w:sz w:val="20"/>
          <w:szCs w:val="20"/>
        </w:rPr>
      </w:pPr>
      <w:r w:rsidRPr="00B564EF">
        <w:rPr>
          <w:rFonts w:ascii="Arial" w:eastAsia="Arial" w:hAnsi="Arial" w:cs="Arial"/>
          <w:sz w:val="20"/>
          <w:szCs w:val="20"/>
        </w:rPr>
        <w:t>Nuomininkas privalo skirti savo įgaliotąjį atstovą dalyvauti Automobilio grąžinime–priėmime. Jeigu Automobilio apžiūros metu nenustatomi jokie akivaizdūs Automobilio išorės ir vidaus defektai, Sutarties Šalys pasirašo Automobilio grąžinimo–priėmimo aktą. Automobilio grąžinimo–priėmimo aktas yra neatsiejama Sutarties dalis. Nuomotojas turi teisę atlikti išsamią grąžinto Automobilio patikrą ir pareikšti Nuomininkui pretenzijas dėl Automobilio grąžinimo–priėmimo metu nenustatytų matomų ir nematomų defektų per 1</w:t>
      </w:r>
      <w:r w:rsidR="00F73A12" w:rsidRPr="00B564EF">
        <w:rPr>
          <w:rFonts w:ascii="Arial" w:eastAsia="Arial" w:hAnsi="Arial" w:cs="Arial"/>
          <w:sz w:val="20"/>
          <w:szCs w:val="20"/>
        </w:rPr>
        <w:t>5</w:t>
      </w:r>
      <w:r w:rsidRPr="00B564EF">
        <w:rPr>
          <w:rFonts w:ascii="Arial" w:eastAsia="Arial" w:hAnsi="Arial" w:cs="Arial"/>
          <w:sz w:val="20"/>
          <w:szCs w:val="20"/>
        </w:rPr>
        <w:t xml:space="preserve"> (</w:t>
      </w:r>
      <w:r w:rsidR="00F73A12" w:rsidRPr="00B564EF">
        <w:rPr>
          <w:rFonts w:ascii="Arial" w:eastAsia="Arial" w:hAnsi="Arial" w:cs="Arial"/>
          <w:sz w:val="20"/>
          <w:szCs w:val="20"/>
        </w:rPr>
        <w:t>penkiolika</w:t>
      </w:r>
      <w:r w:rsidRPr="00B564EF">
        <w:rPr>
          <w:rFonts w:ascii="Arial" w:eastAsia="Arial" w:hAnsi="Arial" w:cs="Arial"/>
          <w:sz w:val="20"/>
          <w:szCs w:val="20"/>
        </w:rPr>
        <w:t xml:space="preserve">) darbo dienų nuo Automobilio grąžinimo–priėmimo akto pasirašymo dienos. </w:t>
      </w:r>
    </w:p>
    <w:p w14:paraId="3F4B89A0" w14:textId="77777777" w:rsidR="00FD691A" w:rsidRPr="00B564EF" w:rsidRDefault="00BF088A" w:rsidP="00FA6F0D">
      <w:pPr>
        <w:pStyle w:val="ListParagraph"/>
        <w:numPr>
          <w:ilvl w:val="1"/>
          <w:numId w:val="2"/>
        </w:numPr>
        <w:spacing w:after="0"/>
        <w:ind w:left="0" w:firstLine="0"/>
        <w:jc w:val="both"/>
        <w:rPr>
          <w:rFonts w:ascii="Arial" w:eastAsia="Arial" w:hAnsi="Arial" w:cs="Arial"/>
          <w:sz w:val="20"/>
          <w:szCs w:val="20"/>
        </w:rPr>
      </w:pPr>
      <w:r w:rsidRPr="00B564EF">
        <w:rPr>
          <w:rFonts w:ascii="Arial" w:eastAsia="Arial" w:hAnsi="Arial" w:cs="Arial"/>
          <w:sz w:val="20"/>
          <w:szCs w:val="20"/>
        </w:rPr>
        <w:t xml:space="preserve">Nuomotojui atsisakius priimti bet kurį Automobilį dėl neatitikimo Sutarties Bendrųjų sąlygų </w:t>
      </w:r>
      <w:r w:rsidR="00FD691A" w:rsidRPr="00B564EF">
        <w:rPr>
          <w:rFonts w:ascii="Arial" w:eastAsia="Arial" w:hAnsi="Arial" w:cs="Arial"/>
          <w:sz w:val="20"/>
          <w:szCs w:val="20"/>
        </w:rPr>
        <w:t>6.1</w:t>
      </w:r>
      <w:r w:rsidRPr="00B564EF">
        <w:rPr>
          <w:rFonts w:ascii="Arial" w:eastAsia="Arial" w:hAnsi="Arial" w:cs="Arial"/>
          <w:sz w:val="20"/>
          <w:szCs w:val="20"/>
        </w:rPr>
        <w:t>.1</w:t>
      </w:r>
      <w:r w:rsidR="00871348" w:rsidRPr="00B564EF">
        <w:rPr>
          <w:rFonts w:ascii="Arial" w:eastAsia="Arial" w:hAnsi="Arial" w:cs="Arial"/>
          <w:sz w:val="20"/>
          <w:szCs w:val="20"/>
        </w:rPr>
        <w:t>3</w:t>
      </w:r>
      <w:r w:rsidRPr="00B564EF">
        <w:rPr>
          <w:rFonts w:ascii="Arial" w:eastAsia="Arial" w:hAnsi="Arial" w:cs="Arial"/>
          <w:sz w:val="20"/>
          <w:szCs w:val="20"/>
        </w:rPr>
        <w:t xml:space="preserve"> punkte numatytų sąlygų, gamintojo komplektacijos ar papildomos įrangos, kuri buvo instaliuota perduodant Nuomininkui Automobilį, trūkumų, Nuomotojas ir Nuomininko įgaliotas atstovas iš karto po Automobilio apžiūros pasirašo Atsisakymo priimti Automobilį aktą, kuris yra neatsiejama Sutarties dalis. Šiame akte Nuomotojas turi nurodyti atsisakymo priimti Automobilį priežastis, o Nuomininkas parašu patvirtina, kad sutinka su Atsisakymo akte nurodytais trūkumais ir/ar defektais. Nuomininkas įsipareigoja per Šalių sutartą laikotarpį pašalinti Atsisakymo priimti Automobilį akte nustatytus trūkumus arba Šalims sutarus padengti trūkumų ar defektų pašalinimo pagrįstas išlaidas.     </w:t>
      </w:r>
    </w:p>
    <w:p w14:paraId="4FEB9DC2" w14:textId="77777777" w:rsidR="00F0627D" w:rsidRPr="00B564EF" w:rsidRDefault="00BF088A" w:rsidP="00FA6F0D">
      <w:pPr>
        <w:pStyle w:val="ListParagraph"/>
        <w:numPr>
          <w:ilvl w:val="1"/>
          <w:numId w:val="2"/>
        </w:numPr>
        <w:spacing w:after="0"/>
        <w:ind w:left="0" w:firstLine="0"/>
        <w:jc w:val="both"/>
        <w:rPr>
          <w:rFonts w:ascii="Arial" w:eastAsia="Arial" w:hAnsi="Arial" w:cs="Arial"/>
          <w:sz w:val="20"/>
          <w:szCs w:val="20"/>
        </w:rPr>
      </w:pPr>
      <w:r w:rsidRPr="00B564EF">
        <w:rPr>
          <w:rFonts w:ascii="Arial" w:eastAsia="Arial" w:hAnsi="Arial" w:cs="Arial"/>
          <w:sz w:val="20"/>
          <w:szCs w:val="20"/>
        </w:rPr>
        <w:t>Nuomininkui atsisakius pripažinti Nuomotojo pretenzijas, Sutarties Šalys įsipareigoja per 5 (penkias) darbo dienas nuo Atsisakymo priimti Automobilį akto pasirašymo arba papildomos pretenzijos pateikimo po Automobilio grąžinimo dienos</w:t>
      </w:r>
      <w:r w:rsidR="00F0627D" w:rsidRPr="00B564EF">
        <w:rPr>
          <w:rFonts w:ascii="Arial" w:eastAsia="Arial" w:hAnsi="Arial" w:cs="Arial"/>
          <w:sz w:val="20"/>
          <w:szCs w:val="20"/>
        </w:rPr>
        <w:t>,</w:t>
      </w:r>
      <w:r w:rsidRPr="00B564EF">
        <w:rPr>
          <w:rFonts w:ascii="Arial" w:eastAsia="Arial" w:hAnsi="Arial" w:cs="Arial"/>
          <w:sz w:val="20"/>
          <w:szCs w:val="20"/>
        </w:rPr>
        <w:t xml:space="preserve"> bendru sutarimu paskirti nepriklausomą ekspertą atlikti Automobilio techninės būklės ir atitikimo Sutartyje nurodytiems reikalavimams ekspertizę (toliau – Ekspertizė). Šalys susitaria, kad Ekspertizė turi būti atlikta per 2 (dvi) darbo dienas nuo nepriklausomo eksperto paskyrimo dienos. Ekspertizės išvados Sutarties Šalims yra privalomos. </w:t>
      </w:r>
    </w:p>
    <w:p w14:paraId="1D100521" w14:textId="08C4961C" w:rsidR="00BF088A" w:rsidRPr="00B564EF" w:rsidRDefault="00BF088A" w:rsidP="00FA6F0D">
      <w:pPr>
        <w:pStyle w:val="ListParagraph"/>
        <w:numPr>
          <w:ilvl w:val="1"/>
          <w:numId w:val="2"/>
        </w:numPr>
        <w:spacing w:after="0"/>
        <w:ind w:left="0" w:firstLine="0"/>
        <w:jc w:val="both"/>
        <w:rPr>
          <w:rFonts w:ascii="Arial" w:eastAsia="Arial" w:hAnsi="Arial" w:cs="Arial"/>
          <w:sz w:val="20"/>
          <w:szCs w:val="20"/>
        </w:rPr>
      </w:pPr>
      <w:r w:rsidRPr="00B564EF">
        <w:rPr>
          <w:rFonts w:ascii="Arial" w:eastAsia="Arial" w:hAnsi="Arial" w:cs="Arial"/>
          <w:sz w:val="20"/>
          <w:szCs w:val="20"/>
        </w:rPr>
        <w:t xml:space="preserve">Jeigu Ekspertizės išvados patvirtins Nuomotojo pretenzijų ir teiginių nepagrįstumą, Nuomotojas įsipareigoja atlyginti Nuomininkui visus nuostolius ir išlaidas, susijusias su Automobilio grąžinimo uždelsimu, įskaitant visas su Ekspertize susijusias išlaidas. Jeigu Ekspertizės išvados patvirtins Automobilio techninės būklės neatitikimą Sutarties </w:t>
      </w:r>
      <w:r w:rsidR="00F0627D" w:rsidRPr="00B564EF">
        <w:rPr>
          <w:rFonts w:ascii="Arial" w:eastAsia="Arial" w:hAnsi="Arial" w:cs="Arial"/>
          <w:sz w:val="20"/>
          <w:szCs w:val="20"/>
        </w:rPr>
        <w:t>6.1</w:t>
      </w:r>
      <w:r w:rsidRPr="00B564EF">
        <w:rPr>
          <w:rFonts w:ascii="Arial" w:eastAsia="Arial" w:hAnsi="Arial" w:cs="Arial"/>
          <w:sz w:val="20"/>
          <w:szCs w:val="20"/>
        </w:rPr>
        <w:t>.1</w:t>
      </w:r>
      <w:r w:rsidR="006A1EF0" w:rsidRPr="00B564EF">
        <w:rPr>
          <w:rFonts w:ascii="Arial" w:eastAsia="Arial" w:hAnsi="Arial" w:cs="Arial"/>
          <w:sz w:val="20"/>
          <w:szCs w:val="20"/>
        </w:rPr>
        <w:t>4</w:t>
      </w:r>
      <w:r w:rsidRPr="00B564EF">
        <w:rPr>
          <w:rFonts w:ascii="Arial" w:eastAsia="Arial" w:hAnsi="Arial" w:cs="Arial"/>
          <w:sz w:val="20"/>
          <w:szCs w:val="20"/>
        </w:rPr>
        <w:t xml:space="preserve"> punkto reikalavimams, Nuomininkas įsipareigoja atlyginti visas su Ekspertize susijusias išlaidas.</w:t>
      </w:r>
    </w:p>
    <w:p w14:paraId="6FF13D66" w14:textId="77777777" w:rsidR="00FB48AF" w:rsidRPr="00B564EF" w:rsidRDefault="00FB48AF" w:rsidP="00FB48AF">
      <w:pPr>
        <w:pStyle w:val="ListParagraph"/>
        <w:spacing w:after="0"/>
        <w:ind w:left="0"/>
        <w:jc w:val="both"/>
        <w:rPr>
          <w:rFonts w:ascii="Arial" w:eastAsia="Arial" w:hAnsi="Arial" w:cs="Arial"/>
          <w:sz w:val="20"/>
          <w:szCs w:val="20"/>
        </w:rPr>
      </w:pPr>
    </w:p>
    <w:p w14:paraId="14CD68F8" w14:textId="77777777" w:rsidR="00376C11" w:rsidRPr="00B564EF" w:rsidRDefault="00C62747" w:rsidP="00FA6F0D">
      <w:pPr>
        <w:numPr>
          <w:ilvl w:val="0"/>
          <w:numId w:val="2"/>
        </w:numPr>
        <w:spacing w:line="276" w:lineRule="auto"/>
        <w:rPr>
          <w:rFonts w:ascii="Arial" w:eastAsia="Calibri" w:hAnsi="Arial" w:cs="Arial"/>
          <w:b/>
          <w:sz w:val="20"/>
          <w:szCs w:val="20"/>
          <w:lang w:val="lt-LT"/>
        </w:rPr>
      </w:pPr>
      <w:r w:rsidRPr="00B564EF">
        <w:rPr>
          <w:rFonts w:ascii="Arial" w:eastAsia="Calibri" w:hAnsi="Arial" w:cs="Arial"/>
          <w:b/>
          <w:sz w:val="20"/>
          <w:szCs w:val="20"/>
          <w:lang w:val="lt-LT"/>
        </w:rPr>
        <w:t>DRAUDIMAS IR JO GALIOJIMAS</w:t>
      </w:r>
    </w:p>
    <w:p w14:paraId="2740AFC3" w14:textId="01666530" w:rsidR="006966B1" w:rsidRPr="00B564EF" w:rsidRDefault="00C62747" w:rsidP="00FA6F0D">
      <w:pPr>
        <w:pStyle w:val="ListParagraph"/>
        <w:numPr>
          <w:ilvl w:val="1"/>
          <w:numId w:val="2"/>
        </w:numPr>
        <w:spacing w:after="0"/>
        <w:ind w:left="0" w:right="51" w:firstLine="0"/>
        <w:jc w:val="both"/>
        <w:rPr>
          <w:rFonts w:ascii="Arial" w:hAnsi="Arial" w:cs="Arial"/>
          <w:sz w:val="20"/>
          <w:szCs w:val="20"/>
        </w:rPr>
      </w:pPr>
      <w:bookmarkStart w:id="2" w:name="_Hlk1722428"/>
      <w:r w:rsidRPr="00B564EF">
        <w:rPr>
          <w:rFonts w:ascii="Arial" w:hAnsi="Arial" w:cs="Arial"/>
          <w:sz w:val="20"/>
          <w:szCs w:val="20"/>
        </w:rPr>
        <w:t>Nuo</w:t>
      </w:r>
      <w:r w:rsidR="00F0604B" w:rsidRPr="00B564EF">
        <w:rPr>
          <w:rFonts w:ascii="Arial" w:hAnsi="Arial" w:cs="Arial"/>
          <w:sz w:val="20"/>
          <w:szCs w:val="20"/>
        </w:rPr>
        <w:t>motojas</w:t>
      </w:r>
      <w:r w:rsidRPr="00B564EF">
        <w:rPr>
          <w:rFonts w:ascii="Arial" w:hAnsi="Arial" w:cs="Arial"/>
          <w:sz w:val="20"/>
          <w:szCs w:val="20"/>
        </w:rPr>
        <w:t xml:space="preserve"> įsipareigoja apdrausti Automobilius </w:t>
      </w:r>
      <w:bookmarkEnd w:id="2"/>
      <w:r w:rsidRPr="00B564EF">
        <w:rPr>
          <w:rFonts w:ascii="Arial" w:hAnsi="Arial" w:cs="Arial"/>
          <w:sz w:val="20"/>
          <w:szCs w:val="20"/>
        </w:rPr>
        <w:t>nuo visų rizikų draudimu ir Transporto priemonių valdytojų civilinės atsakomybės (TPVCA) privalomuoju draudimu bei užtikrinti tokio draudimo nenutrūkstamą galiojimą Automobilių nuomos termino metu.</w:t>
      </w:r>
    </w:p>
    <w:p w14:paraId="77A3921F" w14:textId="28BE552A" w:rsidR="006966B1" w:rsidRPr="00B564EF" w:rsidRDefault="00C62747" w:rsidP="00FA6F0D">
      <w:pPr>
        <w:pStyle w:val="ListParagraph"/>
        <w:numPr>
          <w:ilvl w:val="1"/>
          <w:numId w:val="2"/>
        </w:numPr>
        <w:spacing w:after="0"/>
        <w:ind w:left="0" w:right="51" w:firstLine="0"/>
        <w:jc w:val="both"/>
        <w:rPr>
          <w:rFonts w:ascii="Arial" w:hAnsi="Arial" w:cs="Arial"/>
          <w:sz w:val="20"/>
          <w:szCs w:val="20"/>
        </w:rPr>
      </w:pPr>
      <w:r w:rsidRPr="00B564EF">
        <w:rPr>
          <w:rFonts w:ascii="Arial" w:hAnsi="Arial" w:cs="Arial"/>
          <w:sz w:val="20"/>
          <w:szCs w:val="20"/>
        </w:rPr>
        <w:t>Nuo</w:t>
      </w:r>
      <w:r w:rsidR="00F0604B" w:rsidRPr="00B564EF">
        <w:rPr>
          <w:rFonts w:ascii="Arial" w:hAnsi="Arial" w:cs="Arial"/>
          <w:sz w:val="20"/>
          <w:szCs w:val="20"/>
        </w:rPr>
        <w:t>motojas</w:t>
      </w:r>
      <w:r w:rsidRPr="00B564EF">
        <w:rPr>
          <w:rFonts w:ascii="Arial" w:hAnsi="Arial" w:cs="Arial"/>
          <w:sz w:val="20"/>
          <w:szCs w:val="20"/>
        </w:rPr>
        <w:t xml:space="preserve"> įsipareigoja pateikti draudimo apsaugą patvirtinančius dokumentus N</w:t>
      </w:r>
      <w:r w:rsidR="00F0604B" w:rsidRPr="00B564EF">
        <w:rPr>
          <w:rFonts w:ascii="Arial" w:hAnsi="Arial" w:cs="Arial"/>
          <w:sz w:val="20"/>
          <w:szCs w:val="20"/>
        </w:rPr>
        <w:t>uomininko</w:t>
      </w:r>
      <w:r w:rsidRPr="00B564EF">
        <w:rPr>
          <w:rFonts w:ascii="Arial" w:hAnsi="Arial" w:cs="Arial"/>
          <w:sz w:val="20"/>
          <w:szCs w:val="20"/>
        </w:rPr>
        <w:t xml:space="preserve"> prašymu.</w:t>
      </w:r>
    </w:p>
    <w:p w14:paraId="592997A3" w14:textId="3B8AEFA9" w:rsidR="00971A0B" w:rsidRPr="00B564EF" w:rsidRDefault="00971A0B" w:rsidP="00FA6F0D">
      <w:pPr>
        <w:pStyle w:val="ListParagraph"/>
        <w:numPr>
          <w:ilvl w:val="1"/>
          <w:numId w:val="2"/>
        </w:numPr>
        <w:spacing w:after="0"/>
        <w:ind w:left="0" w:right="51" w:firstLine="0"/>
        <w:jc w:val="both"/>
        <w:rPr>
          <w:rFonts w:ascii="Arial" w:hAnsi="Arial" w:cs="Arial"/>
          <w:sz w:val="20"/>
          <w:szCs w:val="20"/>
        </w:rPr>
      </w:pPr>
      <w:r w:rsidRPr="00B564EF">
        <w:rPr>
          <w:rFonts w:ascii="Arial" w:hAnsi="Arial" w:cs="Arial"/>
          <w:sz w:val="20"/>
          <w:szCs w:val="20"/>
        </w:rPr>
        <w:t>Nuom</w:t>
      </w:r>
      <w:r w:rsidR="00F0604B" w:rsidRPr="00B564EF">
        <w:rPr>
          <w:rFonts w:ascii="Arial" w:hAnsi="Arial" w:cs="Arial"/>
          <w:sz w:val="20"/>
          <w:szCs w:val="20"/>
        </w:rPr>
        <w:t>otojas</w:t>
      </w:r>
      <w:r w:rsidRPr="00B564EF">
        <w:rPr>
          <w:rFonts w:ascii="Arial" w:hAnsi="Arial" w:cs="Arial"/>
          <w:sz w:val="20"/>
          <w:szCs w:val="20"/>
        </w:rPr>
        <w:t xml:space="preserve"> įsipareigoja apdrausti Automobilius </w:t>
      </w:r>
      <w:r w:rsidR="00C62747" w:rsidRPr="00B564EF">
        <w:rPr>
          <w:rFonts w:ascii="Arial" w:hAnsi="Arial" w:cs="Arial"/>
          <w:sz w:val="20"/>
          <w:szCs w:val="20"/>
        </w:rPr>
        <w:t>KASKO draudim</w:t>
      </w:r>
      <w:r w:rsidRPr="00B564EF">
        <w:rPr>
          <w:rFonts w:ascii="Arial" w:hAnsi="Arial" w:cs="Arial"/>
          <w:sz w:val="20"/>
          <w:szCs w:val="20"/>
        </w:rPr>
        <w:t>u.</w:t>
      </w:r>
    </w:p>
    <w:p w14:paraId="2BAB231B" w14:textId="46B4C943" w:rsidR="006966B1" w:rsidRPr="00B564EF" w:rsidRDefault="00971A0B" w:rsidP="00FA6F0D">
      <w:pPr>
        <w:pStyle w:val="ListParagraph"/>
        <w:numPr>
          <w:ilvl w:val="1"/>
          <w:numId w:val="2"/>
        </w:numPr>
        <w:spacing w:after="0"/>
        <w:ind w:left="0" w:right="51" w:firstLine="0"/>
        <w:jc w:val="both"/>
        <w:rPr>
          <w:rFonts w:ascii="Arial" w:hAnsi="Arial" w:cs="Arial"/>
          <w:sz w:val="20"/>
          <w:szCs w:val="20"/>
        </w:rPr>
      </w:pPr>
      <w:r w:rsidRPr="00B564EF">
        <w:rPr>
          <w:rFonts w:ascii="Arial" w:hAnsi="Arial" w:cs="Arial"/>
          <w:sz w:val="20"/>
          <w:szCs w:val="20"/>
        </w:rPr>
        <w:t xml:space="preserve">Kasko </w:t>
      </w:r>
      <w:r w:rsidR="00EA48CE" w:rsidRPr="00B564EF">
        <w:rPr>
          <w:rFonts w:ascii="Arial" w:hAnsi="Arial" w:cs="Arial"/>
          <w:sz w:val="20"/>
          <w:szCs w:val="20"/>
        </w:rPr>
        <w:t xml:space="preserve">draudimo </w:t>
      </w:r>
      <w:r w:rsidR="00C62747" w:rsidRPr="00B564EF">
        <w:rPr>
          <w:rFonts w:ascii="Arial" w:hAnsi="Arial" w:cs="Arial"/>
          <w:sz w:val="20"/>
          <w:szCs w:val="20"/>
        </w:rPr>
        <w:t>atveju draudžiamojo įvykio išmokos gavėjas yra Nuomotojas. Draudimo išmoka paskirstoma taip, kad Šalims būtų kompensuota ta suma, kiek jos patyrė išlaidų, susijusių su Automobilio gelbėjimo, transportavimo, saugojimo ir remonto darbais po įvykio.</w:t>
      </w:r>
    </w:p>
    <w:p w14:paraId="5F6E82F2" w14:textId="47706D5C" w:rsidR="00227679" w:rsidRPr="00B564EF" w:rsidRDefault="00C62747" w:rsidP="00FA6F0D">
      <w:pPr>
        <w:pStyle w:val="ListParagraph"/>
        <w:numPr>
          <w:ilvl w:val="1"/>
          <w:numId w:val="2"/>
        </w:numPr>
        <w:spacing w:after="0"/>
        <w:ind w:left="0" w:right="51" w:firstLine="0"/>
        <w:jc w:val="both"/>
        <w:rPr>
          <w:rFonts w:ascii="Arial" w:hAnsi="Arial" w:cs="Arial"/>
          <w:sz w:val="20"/>
          <w:szCs w:val="20"/>
        </w:rPr>
      </w:pPr>
      <w:r w:rsidRPr="00B564EF">
        <w:rPr>
          <w:rFonts w:ascii="Arial" w:hAnsi="Arial" w:cs="Arial"/>
          <w:sz w:val="20"/>
          <w:szCs w:val="20"/>
        </w:rPr>
        <w:t>Automobilio visiškos žūties atveju Nuomotojui tenkanti išmokos dalis bet kuriuo atveju negali viršyti likutinės Automobilio vertės įvykio dieną arba likutinės vertės po nuomos įmokų, jei tokios buvo mokamos ir po įvykio. Jeigu po įvykio yra Automobilio liekanos, jų</w:t>
      </w:r>
      <w:r w:rsidR="00947360" w:rsidRPr="00B564EF">
        <w:rPr>
          <w:rFonts w:ascii="Arial" w:hAnsi="Arial" w:cs="Arial"/>
          <w:sz w:val="20"/>
          <w:szCs w:val="20"/>
        </w:rPr>
        <w:t xml:space="preserve"> pardavimo kaina</w:t>
      </w:r>
      <w:r w:rsidRPr="00B564EF">
        <w:rPr>
          <w:rFonts w:ascii="Arial" w:hAnsi="Arial" w:cs="Arial"/>
          <w:sz w:val="20"/>
          <w:szCs w:val="20"/>
        </w:rPr>
        <w:t xml:space="preserve"> taip pat atimama iš Nuomotojui tenkančios išmokos dalies.</w:t>
      </w:r>
    </w:p>
    <w:p w14:paraId="2DA26A56" w14:textId="77777777" w:rsidR="00814E85" w:rsidRPr="00B564EF" w:rsidRDefault="00814E85" w:rsidP="00FB48AF">
      <w:pPr>
        <w:pStyle w:val="ListParagraph"/>
        <w:spacing w:after="0"/>
        <w:ind w:left="0" w:right="51"/>
        <w:jc w:val="both"/>
        <w:rPr>
          <w:rFonts w:ascii="Arial" w:hAnsi="Arial" w:cs="Arial"/>
          <w:sz w:val="20"/>
          <w:szCs w:val="20"/>
        </w:rPr>
      </w:pPr>
      <w:r w:rsidRPr="00B564EF">
        <w:rPr>
          <w:rFonts w:ascii="Arial" w:eastAsia="Arial" w:hAnsi="Arial" w:cs="Arial"/>
          <w:b/>
          <w:sz w:val="20"/>
          <w:szCs w:val="20"/>
        </w:rPr>
        <w:t xml:space="preserve"> </w:t>
      </w:r>
    </w:p>
    <w:p w14:paraId="4AD638B6" w14:textId="77777777" w:rsidR="00814E85" w:rsidRPr="00B564EF" w:rsidRDefault="003B0DE0" w:rsidP="00FA6F0D">
      <w:pPr>
        <w:pStyle w:val="Heading21"/>
        <w:keepNext/>
        <w:keepLines/>
        <w:numPr>
          <w:ilvl w:val="0"/>
          <w:numId w:val="2"/>
        </w:numPr>
        <w:shd w:val="clear" w:color="auto" w:fill="auto"/>
        <w:tabs>
          <w:tab w:val="left" w:pos="851"/>
          <w:tab w:val="left" w:pos="3486"/>
        </w:tabs>
        <w:spacing w:after="0" w:line="276" w:lineRule="auto"/>
        <w:ind w:left="0" w:firstLine="0"/>
        <w:rPr>
          <w:rFonts w:ascii="Arial" w:hAnsi="Arial" w:cs="Arial"/>
        </w:rPr>
      </w:pPr>
      <w:r w:rsidRPr="00B564EF">
        <w:rPr>
          <w:rFonts w:ascii="Arial" w:hAnsi="Arial" w:cs="Arial"/>
          <w:color w:val="000000"/>
          <w:lang w:bidi="lt-LT"/>
        </w:rPr>
        <w:t>GARANTIJOS</w:t>
      </w:r>
    </w:p>
    <w:p w14:paraId="174A854C" w14:textId="77777777" w:rsidR="003B0DE0" w:rsidRPr="00B564EF" w:rsidRDefault="003B0DE0" w:rsidP="00FA6F0D">
      <w:pPr>
        <w:pStyle w:val="ListParagraph"/>
        <w:numPr>
          <w:ilvl w:val="1"/>
          <w:numId w:val="2"/>
        </w:numPr>
        <w:spacing w:after="0"/>
        <w:ind w:left="0" w:right="51" w:firstLine="0"/>
        <w:jc w:val="both"/>
        <w:rPr>
          <w:rFonts w:ascii="Arial" w:hAnsi="Arial" w:cs="Arial"/>
          <w:sz w:val="20"/>
          <w:szCs w:val="20"/>
        </w:rPr>
      </w:pPr>
      <w:r w:rsidRPr="00B564EF">
        <w:rPr>
          <w:rFonts w:ascii="Arial" w:hAnsi="Arial" w:cs="Arial"/>
          <w:sz w:val="20"/>
          <w:szCs w:val="20"/>
        </w:rPr>
        <w:t xml:space="preserve">Automobilis priklauso Nuomotojui arba Nuomotojo finansuotojui nuosavybės teise. </w:t>
      </w:r>
    </w:p>
    <w:p w14:paraId="20E86CA8" w14:textId="77777777" w:rsidR="003B0DE0" w:rsidRPr="00B564EF" w:rsidRDefault="003B0DE0" w:rsidP="00FB48AF">
      <w:pPr>
        <w:pStyle w:val="ListParagraph"/>
        <w:spacing w:after="0"/>
        <w:ind w:left="0" w:right="51"/>
        <w:jc w:val="both"/>
        <w:rPr>
          <w:rFonts w:ascii="Arial" w:hAnsi="Arial" w:cs="Arial"/>
          <w:sz w:val="20"/>
          <w:szCs w:val="20"/>
        </w:rPr>
      </w:pPr>
      <w:r w:rsidRPr="00B564EF">
        <w:rPr>
          <w:rFonts w:ascii="Arial" w:hAnsi="Arial" w:cs="Arial"/>
          <w:sz w:val="20"/>
          <w:szCs w:val="20"/>
        </w:rPr>
        <w:t>Vykdydamos Sutartyje numatytas sąlygas ir įsipareigojimus Sutarties Šalys vadovaujasi Lietuvos Respublikos teisės aktais.</w:t>
      </w:r>
    </w:p>
    <w:p w14:paraId="0F9D3DC7" w14:textId="77777777" w:rsidR="003B0DE0" w:rsidRPr="00B564EF" w:rsidRDefault="003B0DE0" w:rsidP="00FA6F0D">
      <w:pPr>
        <w:pStyle w:val="ListParagraph"/>
        <w:numPr>
          <w:ilvl w:val="1"/>
          <w:numId w:val="2"/>
        </w:numPr>
        <w:spacing w:after="0"/>
        <w:ind w:left="0" w:right="51" w:firstLine="0"/>
        <w:jc w:val="both"/>
        <w:rPr>
          <w:rFonts w:ascii="Arial" w:hAnsi="Arial" w:cs="Arial"/>
          <w:sz w:val="20"/>
          <w:szCs w:val="20"/>
        </w:rPr>
      </w:pPr>
      <w:r w:rsidRPr="00B564EF">
        <w:rPr>
          <w:rFonts w:ascii="Arial" w:hAnsi="Arial" w:cs="Arial"/>
          <w:sz w:val="20"/>
          <w:szCs w:val="20"/>
        </w:rPr>
        <w:t>Sutarties Šalys įsipareigoja laikytis Sutarties nuostatų ir laiku, tinkamai vykdyti Sutarties sąlygas.</w:t>
      </w:r>
    </w:p>
    <w:p w14:paraId="1E57BF7B" w14:textId="77777777" w:rsidR="0088513A" w:rsidRPr="00B564EF" w:rsidRDefault="003B0DE0" w:rsidP="00FA6F0D">
      <w:pPr>
        <w:pStyle w:val="ListParagraph"/>
        <w:numPr>
          <w:ilvl w:val="1"/>
          <w:numId w:val="2"/>
        </w:numPr>
        <w:spacing w:after="0"/>
        <w:ind w:left="0" w:right="51" w:firstLine="0"/>
        <w:jc w:val="both"/>
        <w:rPr>
          <w:rFonts w:ascii="Arial" w:hAnsi="Arial" w:cs="Arial"/>
          <w:sz w:val="20"/>
          <w:szCs w:val="20"/>
        </w:rPr>
      </w:pPr>
      <w:r w:rsidRPr="00B564EF">
        <w:rPr>
          <w:rFonts w:ascii="Arial" w:hAnsi="Arial" w:cs="Arial"/>
          <w:sz w:val="20"/>
          <w:szCs w:val="20"/>
        </w:rPr>
        <w:t xml:space="preserve">Sutarties Šalis visiškai ir besąlygiškai atsako už dokumentų, skaičiavimų ir kitos medžiagos, kurią ji pateikė kitai Sutarties Šaliai, teisingumą. Sutarties Šalis įsipareigoja atlyginti kitai Sutarties Šaliai visus pagrįstus nuostolius, kuriuos ši patyrė dėl to, kad buvo pateikta žinomai melaginga informacija arba sąmoningai nepateikta ir nuslėpta teisinga informacija. </w:t>
      </w:r>
    </w:p>
    <w:p w14:paraId="27599067" w14:textId="77777777" w:rsidR="0088513A" w:rsidRPr="00B564EF" w:rsidRDefault="003B0DE0" w:rsidP="00FA6F0D">
      <w:pPr>
        <w:pStyle w:val="ListParagraph"/>
        <w:numPr>
          <w:ilvl w:val="1"/>
          <w:numId w:val="2"/>
        </w:numPr>
        <w:spacing w:after="0"/>
        <w:ind w:left="0" w:right="51" w:firstLine="0"/>
        <w:jc w:val="both"/>
        <w:rPr>
          <w:rFonts w:ascii="Arial" w:hAnsi="Arial" w:cs="Arial"/>
          <w:sz w:val="20"/>
          <w:szCs w:val="20"/>
        </w:rPr>
      </w:pPr>
      <w:r w:rsidRPr="00B564EF">
        <w:rPr>
          <w:rFonts w:ascii="Arial" w:hAnsi="Arial" w:cs="Arial"/>
          <w:sz w:val="20"/>
          <w:szCs w:val="20"/>
        </w:rPr>
        <w:t xml:space="preserve">Visos sutartys ir susitarimai, kuriuos Nuomininkas sudarė su trečiaisiais asmenimis Sutarties galiojimo laikotarpiu dėl Automobilio disponavimo (pardavimo, įkeitimo, dovanojimo, mainų) arba subnuomos be Nuomotojo raštiško sutikimo, arba Automobilio susaistymo kitomis daiktinėmis teisėmis, prieštarauja Sutarčiai, todėl yra negaliojantys. </w:t>
      </w:r>
    </w:p>
    <w:p w14:paraId="3205742B" w14:textId="77777777" w:rsidR="0088513A" w:rsidRPr="00B564EF" w:rsidRDefault="003B0DE0" w:rsidP="00FA6F0D">
      <w:pPr>
        <w:pStyle w:val="ListParagraph"/>
        <w:numPr>
          <w:ilvl w:val="1"/>
          <w:numId w:val="2"/>
        </w:numPr>
        <w:spacing w:after="0"/>
        <w:ind w:left="0" w:right="51" w:firstLine="0"/>
        <w:jc w:val="both"/>
        <w:rPr>
          <w:rFonts w:ascii="Arial" w:hAnsi="Arial" w:cs="Arial"/>
          <w:sz w:val="20"/>
          <w:szCs w:val="20"/>
        </w:rPr>
      </w:pPr>
      <w:r w:rsidRPr="00B564EF">
        <w:rPr>
          <w:rFonts w:ascii="Arial" w:hAnsi="Arial" w:cs="Arial"/>
          <w:sz w:val="20"/>
          <w:szCs w:val="20"/>
        </w:rPr>
        <w:t>Šalys patvirtina, kad:</w:t>
      </w:r>
    </w:p>
    <w:p w14:paraId="16466AAB" w14:textId="77777777" w:rsidR="009D01B1" w:rsidRPr="00B564EF" w:rsidRDefault="003B0DE0" w:rsidP="00FA6F0D">
      <w:pPr>
        <w:pStyle w:val="ListParagraph"/>
        <w:numPr>
          <w:ilvl w:val="2"/>
          <w:numId w:val="2"/>
        </w:numPr>
        <w:spacing w:after="0"/>
        <w:ind w:left="0" w:right="51" w:firstLine="0"/>
        <w:jc w:val="both"/>
        <w:rPr>
          <w:rFonts w:ascii="Arial" w:hAnsi="Arial" w:cs="Arial"/>
          <w:sz w:val="20"/>
          <w:szCs w:val="20"/>
        </w:rPr>
      </w:pPr>
      <w:r w:rsidRPr="00B564EF">
        <w:rPr>
          <w:rFonts w:ascii="Arial" w:hAnsi="Arial" w:cs="Arial"/>
          <w:sz w:val="20"/>
          <w:szCs w:val="20"/>
        </w:rPr>
        <w:t>turi teisę ir įgaliojimus pagal Lietuvos Respublikos teisės aktus sudaryti ir vykdyti Sutartį;</w:t>
      </w:r>
    </w:p>
    <w:p w14:paraId="2676DBD1" w14:textId="77777777" w:rsidR="009D01B1" w:rsidRPr="00B564EF" w:rsidRDefault="003B0DE0" w:rsidP="00FA6F0D">
      <w:pPr>
        <w:pStyle w:val="ListParagraph"/>
        <w:numPr>
          <w:ilvl w:val="2"/>
          <w:numId w:val="2"/>
        </w:numPr>
        <w:spacing w:after="0"/>
        <w:ind w:left="0" w:right="51" w:firstLine="0"/>
        <w:jc w:val="both"/>
        <w:rPr>
          <w:rFonts w:ascii="Arial" w:hAnsi="Arial" w:cs="Arial"/>
          <w:sz w:val="20"/>
          <w:szCs w:val="20"/>
        </w:rPr>
      </w:pPr>
      <w:r w:rsidRPr="00B564EF">
        <w:rPr>
          <w:rFonts w:ascii="Arial" w:hAnsi="Arial" w:cs="Arial"/>
          <w:sz w:val="20"/>
          <w:szCs w:val="20"/>
        </w:rPr>
        <w:t>sudarydamos Sutartį neviršijo ir nepažeidė savo kompetencijos (įstatų, nuostatų, statuto, jokio Šalies valdymo organo (savininko, steigėjo ar kito kompetentingo subjekto), nutarimo, sprendimo, įsakymo, jokio atitinkamai Šaliai privalomo teisės akto (taip pat ir lokalinio, individualaus), sandorio, teismo sprendimo (nutarties, nutarimo) ar kt.). Šalies valdymo organų sprendimai neprieštarauja imperatyviosioms Lietuvos Respublikos įstatymų bei Europos Sąjungos teisės aktų normoms, juridinio asmens steigimo dokumentams, protingumo ar sąžiningumo principams. priimti visi būtini sprendimai, gauti leidimai bei sutikimai, reikalingi šios Sutarties pasirašymui, visi minėti dokumentai yra teisėti, tinkamai įforminti ir galiojantys;</w:t>
      </w:r>
    </w:p>
    <w:p w14:paraId="38DBB585" w14:textId="77777777" w:rsidR="009D01B1" w:rsidRPr="00B564EF" w:rsidRDefault="003B0DE0" w:rsidP="00FA6F0D">
      <w:pPr>
        <w:pStyle w:val="ListParagraph"/>
        <w:numPr>
          <w:ilvl w:val="2"/>
          <w:numId w:val="2"/>
        </w:numPr>
        <w:spacing w:after="0"/>
        <w:ind w:left="0" w:right="51" w:firstLine="0"/>
        <w:jc w:val="both"/>
        <w:rPr>
          <w:rFonts w:ascii="Arial" w:hAnsi="Arial" w:cs="Arial"/>
          <w:sz w:val="20"/>
          <w:szCs w:val="20"/>
        </w:rPr>
      </w:pPr>
      <w:r w:rsidRPr="00B564EF">
        <w:rPr>
          <w:rFonts w:ascii="Arial" w:hAnsi="Arial" w:cs="Arial"/>
          <w:sz w:val="20"/>
          <w:szCs w:val="20"/>
        </w:rPr>
        <w:t xml:space="preserve">jų atstovai yra tinkami ir tinkamai įgalioti sudaryti Sutartį; </w:t>
      </w:r>
    </w:p>
    <w:p w14:paraId="5FCF8BED" w14:textId="77777777" w:rsidR="009D01B1" w:rsidRPr="00B564EF" w:rsidRDefault="003B0DE0" w:rsidP="00FA6F0D">
      <w:pPr>
        <w:pStyle w:val="ListParagraph"/>
        <w:numPr>
          <w:ilvl w:val="2"/>
          <w:numId w:val="2"/>
        </w:numPr>
        <w:spacing w:after="0"/>
        <w:ind w:left="0" w:right="51" w:firstLine="0"/>
        <w:jc w:val="both"/>
        <w:rPr>
          <w:rFonts w:ascii="Arial" w:hAnsi="Arial" w:cs="Arial"/>
          <w:sz w:val="20"/>
          <w:szCs w:val="20"/>
        </w:rPr>
      </w:pPr>
      <w:r w:rsidRPr="00B564EF">
        <w:rPr>
          <w:rFonts w:ascii="Arial" w:hAnsi="Arial" w:cs="Arial"/>
          <w:sz w:val="20"/>
          <w:szCs w:val="20"/>
        </w:rPr>
        <w:t>gali visiškai viena kita pasitikėti, kad visi jų teiginiai yra teisingi ir galiojantys ir, kad nė viena jų nepalieka neaptartų aplinkybių, kurių nutylėjimas galėtų kitą Šalį suklaidinti;</w:t>
      </w:r>
    </w:p>
    <w:p w14:paraId="3837F06B" w14:textId="77777777" w:rsidR="009D01B1" w:rsidRPr="00B564EF" w:rsidRDefault="003B0DE0" w:rsidP="00FA6F0D">
      <w:pPr>
        <w:pStyle w:val="ListParagraph"/>
        <w:numPr>
          <w:ilvl w:val="2"/>
          <w:numId w:val="2"/>
        </w:numPr>
        <w:spacing w:after="0"/>
        <w:ind w:left="0" w:right="51" w:firstLine="0"/>
        <w:jc w:val="both"/>
        <w:rPr>
          <w:rFonts w:ascii="Arial" w:hAnsi="Arial" w:cs="Arial"/>
          <w:sz w:val="20"/>
          <w:szCs w:val="20"/>
        </w:rPr>
      </w:pPr>
      <w:r w:rsidRPr="00B564EF">
        <w:rPr>
          <w:rFonts w:ascii="Arial" w:hAnsi="Arial" w:cs="Arial"/>
          <w:sz w:val="20"/>
          <w:szCs w:val="20"/>
        </w:rPr>
        <w:t>užtikrina prisiimtų Sutartimi įsipareigojimų vykdymą (mokumą) visu jai nuosavybės teise priklausančiu turtu.</w:t>
      </w:r>
    </w:p>
    <w:p w14:paraId="550F133C" w14:textId="77777777" w:rsidR="003B0DE0" w:rsidRPr="00B564EF" w:rsidRDefault="003B0DE0" w:rsidP="00FA6F0D">
      <w:pPr>
        <w:pStyle w:val="ListParagraph"/>
        <w:numPr>
          <w:ilvl w:val="1"/>
          <w:numId w:val="2"/>
        </w:numPr>
        <w:spacing w:after="0"/>
        <w:ind w:left="0" w:right="51" w:firstLine="0"/>
        <w:jc w:val="both"/>
        <w:rPr>
          <w:rFonts w:ascii="Arial" w:hAnsi="Arial" w:cs="Arial"/>
          <w:sz w:val="20"/>
          <w:szCs w:val="20"/>
        </w:rPr>
      </w:pPr>
      <w:r w:rsidRPr="00B564EF">
        <w:rPr>
          <w:rFonts w:ascii="Arial" w:hAnsi="Arial" w:cs="Arial"/>
          <w:sz w:val="20"/>
          <w:szCs w:val="20"/>
        </w:rPr>
        <w:t>Šalys pareiškia, kad dėl Automobilio veiklos nuomos nėra sudarę ir nesudarys jokių Sutarčiai prieštaraujančių sandorių.</w:t>
      </w:r>
    </w:p>
    <w:p w14:paraId="3E61C0E2" w14:textId="77777777" w:rsidR="00814E85" w:rsidRPr="00B564EF" w:rsidRDefault="00814E85" w:rsidP="00FB48AF">
      <w:pPr>
        <w:spacing w:line="276" w:lineRule="auto"/>
        <w:ind w:right="49"/>
        <w:rPr>
          <w:rFonts w:ascii="Arial" w:eastAsia="Arial" w:hAnsi="Arial" w:cs="Arial"/>
          <w:sz w:val="20"/>
          <w:szCs w:val="20"/>
          <w:lang w:val="lt-LT"/>
        </w:rPr>
      </w:pPr>
    </w:p>
    <w:p w14:paraId="47318102" w14:textId="77777777" w:rsidR="00FB48AF" w:rsidRPr="00B564EF" w:rsidRDefault="00FB48AF" w:rsidP="00FB48AF">
      <w:pPr>
        <w:spacing w:line="276" w:lineRule="auto"/>
        <w:ind w:right="49"/>
        <w:rPr>
          <w:rFonts w:ascii="Arial" w:eastAsia="Arial" w:hAnsi="Arial" w:cs="Arial"/>
          <w:sz w:val="20"/>
          <w:szCs w:val="20"/>
          <w:lang w:val="lt-LT"/>
        </w:rPr>
      </w:pPr>
    </w:p>
    <w:p w14:paraId="512EFA93" w14:textId="77777777" w:rsidR="00814E85" w:rsidRPr="00B564EF" w:rsidRDefault="00814E85" w:rsidP="00FA6F0D">
      <w:pPr>
        <w:pStyle w:val="ListParagraph"/>
        <w:numPr>
          <w:ilvl w:val="0"/>
          <w:numId w:val="2"/>
        </w:numPr>
        <w:spacing w:after="0"/>
        <w:ind w:right="44"/>
        <w:rPr>
          <w:rFonts w:ascii="Arial" w:hAnsi="Arial" w:cs="Arial"/>
          <w:sz w:val="20"/>
          <w:szCs w:val="20"/>
        </w:rPr>
      </w:pPr>
      <w:r w:rsidRPr="00B564EF">
        <w:rPr>
          <w:rFonts w:ascii="Arial" w:eastAsia="Arial" w:hAnsi="Arial" w:cs="Arial"/>
          <w:b/>
          <w:sz w:val="20"/>
          <w:szCs w:val="20"/>
        </w:rPr>
        <w:t xml:space="preserve">ŠALIŲ ATSAKOMYBĖ </w:t>
      </w:r>
    </w:p>
    <w:p w14:paraId="124FB2DF" w14:textId="77777777" w:rsidR="000004E3" w:rsidRPr="00B564EF" w:rsidRDefault="008B4170" w:rsidP="00FA6F0D">
      <w:pPr>
        <w:pStyle w:val="ListParagraph"/>
        <w:numPr>
          <w:ilvl w:val="1"/>
          <w:numId w:val="2"/>
        </w:numPr>
        <w:spacing w:after="0"/>
        <w:ind w:left="0" w:right="45" w:firstLine="0"/>
        <w:jc w:val="both"/>
        <w:rPr>
          <w:rFonts w:ascii="Arial" w:hAnsi="Arial" w:cs="Arial"/>
          <w:sz w:val="20"/>
          <w:szCs w:val="20"/>
        </w:rPr>
      </w:pPr>
      <w:r w:rsidRPr="00B564EF">
        <w:rPr>
          <w:rFonts w:ascii="Arial" w:hAnsi="Arial" w:cs="Arial"/>
          <w:sz w:val="20"/>
          <w:szCs w:val="20"/>
        </w:rPr>
        <w:t xml:space="preserve">Jei Nuomininkui neperduodami Automobiliai Sutartyje nustatyta tvarka ir terminais ar Nuomininkas negali naudotis Automobiliais dėl nuo </w:t>
      </w:r>
      <w:r w:rsidR="007B1512" w:rsidRPr="00B564EF">
        <w:rPr>
          <w:rFonts w:ascii="Arial" w:hAnsi="Arial" w:cs="Arial"/>
          <w:sz w:val="20"/>
          <w:szCs w:val="20"/>
        </w:rPr>
        <w:t>Nuomininko</w:t>
      </w:r>
      <w:r w:rsidRPr="00B564EF">
        <w:rPr>
          <w:rFonts w:ascii="Arial" w:hAnsi="Arial" w:cs="Arial"/>
          <w:sz w:val="20"/>
          <w:szCs w:val="20"/>
        </w:rPr>
        <w:t xml:space="preserve"> </w:t>
      </w:r>
      <w:r w:rsidR="00CC14E6" w:rsidRPr="00B564EF">
        <w:rPr>
          <w:rFonts w:ascii="Arial" w:hAnsi="Arial" w:cs="Arial"/>
          <w:sz w:val="20"/>
          <w:szCs w:val="20"/>
        </w:rPr>
        <w:t>ne</w:t>
      </w:r>
      <w:r w:rsidRPr="00B564EF">
        <w:rPr>
          <w:rFonts w:ascii="Arial" w:hAnsi="Arial" w:cs="Arial"/>
          <w:sz w:val="20"/>
          <w:szCs w:val="20"/>
        </w:rPr>
        <w:t>priklausančių aplinkybių, Nuomininkas nemoka Mėne</w:t>
      </w:r>
      <w:r w:rsidR="001F506E" w:rsidRPr="00B564EF">
        <w:rPr>
          <w:rFonts w:ascii="Arial" w:hAnsi="Arial" w:cs="Arial"/>
          <w:sz w:val="20"/>
          <w:szCs w:val="20"/>
        </w:rPr>
        <w:t>sio</w:t>
      </w:r>
      <w:r w:rsidRPr="00B564EF">
        <w:rPr>
          <w:rFonts w:ascii="Arial" w:hAnsi="Arial" w:cs="Arial"/>
          <w:sz w:val="20"/>
          <w:szCs w:val="20"/>
        </w:rPr>
        <w:t xml:space="preserve"> nuomos mokesčio už laikotarpį, kuriuo jis negalėjo naudotis Automobiliais, ir Nuomotojas už kiekvieną pradelstą dieną (kai Nuomininkas negali naudotis Automobiliu) sumoka Nuomininkui 100 Eur (vieno šimto eurų, 00 ct) dydžio baudą už kiekvieną Automobilį, kuriuo Nuomininkas negalėjo naudotis, bet </w:t>
      </w:r>
      <w:r w:rsidRPr="00B564EF">
        <w:rPr>
          <w:rFonts w:ascii="Arial" w:hAnsi="Arial" w:cs="Arial"/>
          <w:sz w:val="20"/>
          <w:szCs w:val="20"/>
        </w:rPr>
        <w:lastRenderedPageBreak/>
        <w:t>ne daugiau kaip 20 (dvidešimt) procentų, skaičiuojamų nuo Automobilių maksimalaus kiekio 12 (dvylikos) mėnesių Mėnesi</w:t>
      </w:r>
      <w:r w:rsidR="00A33AA1" w:rsidRPr="00B564EF">
        <w:rPr>
          <w:rFonts w:ascii="Arial" w:hAnsi="Arial" w:cs="Arial"/>
          <w:sz w:val="20"/>
          <w:szCs w:val="20"/>
        </w:rPr>
        <w:t>o</w:t>
      </w:r>
      <w:r w:rsidRPr="00B564EF">
        <w:rPr>
          <w:rFonts w:ascii="Arial" w:hAnsi="Arial" w:cs="Arial"/>
          <w:sz w:val="20"/>
          <w:szCs w:val="20"/>
        </w:rPr>
        <w:t xml:space="preserve"> nuomos mokesčio vertės su PVM, ir atlygina Nuomininkui visus jo patirtus pagrįstus nuostolius, kurių nepadengia ši bauda, įskaitant, bet neapsiribojant kainų skirtumą, susidarantį Nuomininkui įsigyjant pakaitinius Automobilius iš trečiųjų asmenų. Nuomininkas turi teisę vienašališkai įskaityti priskaičiuotą </w:t>
      </w:r>
      <w:r w:rsidR="000F7578" w:rsidRPr="00B564EF">
        <w:rPr>
          <w:rFonts w:ascii="Arial" w:hAnsi="Arial" w:cs="Arial"/>
          <w:sz w:val="20"/>
          <w:szCs w:val="20"/>
        </w:rPr>
        <w:t>n</w:t>
      </w:r>
      <w:r w:rsidRPr="00B564EF">
        <w:rPr>
          <w:rFonts w:ascii="Arial" w:hAnsi="Arial" w:cs="Arial"/>
          <w:sz w:val="20"/>
          <w:szCs w:val="20"/>
        </w:rPr>
        <w:t xml:space="preserve">etesybų bei nuostolių sumą iš Nuomotojui mokėtinų sumų (pranešant apie tai Nuomotojui raštu) (Lietuvos Respublikos civilinio kodekso 6.130 straipsnis). </w:t>
      </w:r>
    </w:p>
    <w:p w14:paraId="168DC3D8" w14:textId="77777777" w:rsidR="000004E3" w:rsidRPr="00B564EF" w:rsidRDefault="008B4170" w:rsidP="00FA6F0D">
      <w:pPr>
        <w:pStyle w:val="ListParagraph"/>
        <w:numPr>
          <w:ilvl w:val="1"/>
          <w:numId w:val="2"/>
        </w:numPr>
        <w:spacing w:after="0"/>
        <w:ind w:left="0" w:right="45" w:firstLine="0"/>
        <w:jc w:val="both"/>
        <w:rPr>
          <w:rFonts w:ascii="Arial" w:hAnsi="Arial" w:cs="Arial"/>
          <w:sz w:val="20"/>
          <w:szCs w:val="20"/>
        </w:rPr>
      </w:pPr>
      <w:r w:rsidRPr="00B564EF">
        <w:rPr>
          <w:rFonts w:ascii="Arial" w:hAnsi="Arial" w:cs="Arial"/>
          <w:sz w:val="20"/>
          <w:szCs w:val="20"/>
        </w:rPr>
        <w:t>Jeigu Nuomininkas laiku nepervedė Sutartyje numatyto mokėjimo į Nuomotojo atsiskaitomąją sąskaitą Banke ar neįvykdė kitos finansinės prievolės pagal Sutartį, Nuomotojas skaičiuoja Nuomininkui Delspinigius, sudarančius 0,</w:t>
      </w:r>
      <w:r w:rsidR="000F7578" w:rsidRPr="00B564EF">
        <w:rPr>
          <w:rFonts w:ascii="Arial" w:hAnsi="Arial" w:cs="Arial"/>
          <w:sz w:val="20"/>
          <w:szCs w:val="20"/>
        </w:rPr>
        <w:t>02</w:t>
      </w:r>
      <w:r w:rsidRPr="00B564EF">
        <w:rPr>
          <w:rFonts w:ascii="Arial" w:hAnsi="Arial" w:cs="Arial"/>
          <w:sz w:val="20"/>
          <w:szCs w:val="20"/>
        </w:rPr>
        <w:t xml:space="preserve"> (</w:t>
      </w:r>
      <w:r w:rsidR="000F7578" w:rsidRPr="00B564EF">
        <w:rPr>
          <w:rFonts w:ascii="Arial" w:hAnsi="Arial" w:cs="Arial"/>
          <w:sz w:val="20"/>
          <w:szCs w:val="20"/>
        </w:rPr>
        <w:t>dvi šimtąsias</w:t>
      </w:r>
      <w:r w:rsidRPr="00B564EF">
        <w:rPr>
          <w:rFonts w:ascii="Arial" w:hAnsi="Arial" w:cs="Arial"/>
          <w:sz w:val="20"/>
          <w:szCs w:val="20"/>
        </w:rPr>
        <w:t>) procent</w:t>
      </w:r>
      <w:r w:rsidR="000F7578" w:rsidRPr="00B564EF">
        <w:rPr>
          <w:rFonts w:ascii="Arial" w:hAnsi="Arial" w:cs="Arial"/>
          <w:sz w:val="20"/>
          <w:szCs w:val="20"/>
        </w:rPr>
        <w:t>o</w:t>
      </w:r>
      <w:r w:rsidRPr="00B564EF">
        <w:rPr>
          <w:rFonts w:ascii="Arial" w:hAnsi="Arial" w:cs="Arial"/>
          <w:sz w:val="20"/>
          <w:szCs w:val="20"/>
        </w:rPr>
        <w:t xml:space="preserve"> nuo neapmokėtos sumos su PVM už kiekvieną uždelstą dieną, bet ne daugiau kaip 20 (dvidešimt) procentų, skaičiuojamų nuo </w:t>
      </w:r>
      <w:r w:rsidR="000F7578" w:rsidRPr="00B564EF">
        <w:rPr>
          <w:rFonts w:ascii="Arial" w:hAnsi="Arial" w:cs="Arial"/>
          <w:sz w:val="20"/>
          <w:szCs w:val="20"/>
        </w:rPr>
        <w:t>pavėluotos sumokėti nuomos mokesčio sumos.</w:t>
      </w:r>
    </w:p>
    <w:p w14:paraId="579EFD19" w14:textId="77777777" w:rsidR="000004E3" w:rsidRPr="00B564EF" w:rsidRDefault="000004E3" w:rsidP="00FA6F0D">
      <w:pPr>
        <w:pStyle w:val="ListParagraph"/>
        <w:numPr>
          <w:ilvl w:val="1"/>
          <w:numId w:val="2"/>
        </w:numPr>
        <w:spacing w:after="0"/>
        <w:ind w:left="0" w:right="45" w:firstLine="0"/>
        <w:jc w:val="both"/>
        <w:rPr>
          <w:rFonts w:ascii="Arial" w:hAnsi="Arial" w:cs="Arial"/>
          <w:sz w:val="20"/>
          <w:szCs w:val="20"/>
        </w:rPr>
      </w:pPr>
      <w:r w:rsidRPr="00B564EF">
        <w:rPr>
          <w:rFonts w:ascii="Arial" w:hAnsi="Arial" w:cs="Arial"/>
          <w:sz w:val="20"/>
          <w:szCs w:val="20"/>
        </w:rPr>
        <w:t>Delspinigiai pradedami skaičiuoti nuo kitos po Mokėjimo termino dienos pabaigos, o nutraukiamas Nuomininkui sumokėjus atitinkamą sumą į Nuomotojo atsiskaitomąją sąskaitą Banke.</w:t>
      </w:r>
    </w:p>
    <w:p w14:paraId="09609ACD" w14:textId="77777777" w:rsidR="000004E3" w:rsidRPr="00B564EF" w:rsidRDefault="000004E3" w:rsidP="00FA6F0D">
      <w:pPr>
        <w:pStyle w:val="ListParagraph"/>
        <w:numPr>
          <w:ilvl w:val="1"/>
          <w:numId w:val="2"/>
        </w:numPr>
        <w:spacing w:after="0"/>
        <w:ind w:left="0" w:right="45" w:firstLine="0"/>
        <w:jc w:val="both"/>
        <w:rPr>
          <w:rFonts w:ascii="Arial" w:hAnsi="Arial" w:cs="Arial"/>
          <w:sz w:val="20"/>
          <w:szCs w:val="20"/>
        </w:rPr>
      </w:pPr>
      <w:r w:rsidRPr="00B564EF">
        <w:rPr>
          <w:rFonts w:ascii="Arial" w:hAnsi="Arial" w:cs="Arial"/>
          <w:sz w:val="20"/>
          <w:szCs w:val="20"/>
        </w:rPr>
        <w:t>Jeigu dėl pavėluoto Nuomininko mokėjimo buvo priskaičiuoti Delspinigiai, iš kitos Nuomininko įmokos pirmiausia užskaitomi Delspinigiai, o tik po to Mokėjimų grafike numatyti Mėn</w:t>
      </w:r>
      <w:r w:rsidR="001F506E" w:rsidRPr="00B564EF">
        <w:rPr>
          <w:rFonts w:ascii="Arial" w:hAnsi="Arial" w:cs="Arial"/>
          <w:sz w:val="20"/>
          <w:szCs w:val="20"/>
        </w:rPr>
        <w:t>esio</w:t>
      </w:r>
      <w:r w:rsidRPr="00B564EF">
        <w:rPr>
          <w:rFonts w:ascii="Arial" w:hAnsi="Arial" w:cs="Arial"/>
          <w:sz w:val="20"/>
          <w:szCs w:val="20"/>
        </w:rPr>
        <w:t xml:space="preserve"> mokesčiai.</w:t>
      </w:r>
    </w:p>
    <w:p w14:paraId="5A1F6178" w14:textId="77777777" w:rsidR="000004E3" w:rsidRPr="00B564EF" w:rsidRDefault="008B4170" w:rsidP="00FA6F0D">
      <w:pPr>
        <w:pStyle w:val="ListParagraph"/>
        <w:numPr>
          <w:ilvl w:val="1"/>
          <w:numId w:val="2"/>
        </w:numPr>
        <w:spacing w:after="0"/>
        <w:ind w:left="0" w:right="45" w:firstLine="0"/>
        <w:jc w:val="both"/>
        <w:rPr>
          <w:rFonts w:ascii="Arial" w:hAnsi="Arial" w:cs="Arial"/>
          <w:sz w:val="20"/>
          <w:szCs w:val="20"/>
        </w:rPr>
      </w:pPr>
      <w:r w:rsidRPr="00B564EF">
        <w:rPr>
          <w:rFonts w:ascii="Arial" w:hAnsi="Arial" w:cs="Arial"/>
          <w:sz w:val="20"/>
          <w:szCs w:val="20"/>
        </w:rPr>
        <w:t>Jei Nuomotojas neįvykdo / netinkamai vykdo prievolių(-</w:t>
      </w:r>
      <w:proofErr w:type="spellStart"/>
      <w:r w:rsidRPr="00B564EF">
        <w:rPr>
          <w:rFonts w:ascii="Arial" w:hAnsi="Arial" w:cs="Arial"/>
          <w:sz w:val="20"/>
          <w:szCs w:val="20"/>
        </w:rPr>
        <w:t>es</w:t>
      </w:r>
      <w:proofErr w:type="spellEnd"/>
      <w:r w:rsidRPr="00B564EF">
        <w:rPr>
          <w:rFonts w:ascii="Arial" w:hAnsi="Arial" w:cs="Arial"/>
          <w:sz w:val="20"/>
          <w:szCs w:val="20"/>
        </w:rPr>
        <w:t xml:space="preserve">) dėl </w:t>
      </w:r>
      <w:r w:rsidR="00B44722" w:rsidRPr="00B564EF">
        <w:rPr>
          <w:rFonts w:ascii="Arial" w:hAnsi="Arial" w:cs="Arial"/>
          <w:sz w:val="20"/>
          <w:szCs w:val="20"/>
        </w:rPr>
        <w:t>Automobilių p</w:t>
      </w:r>
      <w:r w:rsidRPr="00B564EF">
        <w:rPr>
          <w:rFonts w:ascii="Arial" w:hAnsi="Arial" w:cs="Arial"/>
          <w:sz w:val="20"/>
          <w:szCs w:val="20"/>
        </w:rPr>
        <w:t xml:space="preserve">riežiūros paslaugų teikimo per Sutartyje nustatytą arba, jam nesant, per Šalių raštu sutartą protingą terminą po Nuomininko raštiško priminimo, už kiekvieną vėluojamą kalendorinę dieną Nuomotojas Nuomininkui moka 50,00 Eur (penkiasdešimt eurų, 00 ct) baudą už kiekvieną Nuomininko atskirą užsakymą dėl Priežiūros paslaugų teikimo, ir atlygina Nuomotojui visus jo patirtus pagrįstus nuostolius, kurių nepadengia ši bauda. </w:t>
      </w:r>
    </w:p>
    <w:p w14:paraId="00EB1EE0" w14:textId="77777777" w:rsidR="0006455F" w:rsidRPr="00B564EF" w:rsidRDefault="008B4170" w:rsidP="00FA6F0D">
      <w:pPr>
        <w:pStyle w:val="ListParagraph"/>
        <w:numPr>
          <w:ilvl w:val="1"/>
          <w:numId w:val="2"/>
        </w:numPr>
        <w:spacing w:after="0"/>
        <w:ind w:left="0" w:right="45" w:firstLine="0"/>
        <w:jc w:val="both"/>
        <w:rPr>
          <w:rFonts w:ascii="Arial" w:hAnsi="Arial" w:cs="Arial"/>
          <w:sz w:val="20"/>
          <w:szCs w:val="20"/>
        </w:rPr>
      </w:pPr>
      <w:r w:rsidRPr="00B564EF">
        <w:rPr>
          <w:rFonts w:ascii="Arial" w:hAnsi="Arial" w:cs="Arial"/>
          <w:sz w:val="20"/>
          <w:szCs w:val="20"/>
        </w:rPr>
        <w:t>Šalių atsakomybė yra nustatoma pagal galiojančius Lietuvos Respublikos teisės aktus ir šią Sutartį. Šalys įsipareigoja tinkamai vykdyti savo įsipareigojimus, prisiimtus šia Sutartimi, ir susilaikyti nuo bet kokių veiksmų, kuriais galėtų padaryti žalos viena kitai ar apsunkintų kitos Šalies prisiimtų įsipareigojimų įvykdymą.</w:t>
      </w:r>
    </w:p>
    <w:p w14:paraId="570C2887" w14:textId="77777777" w:rsidR="0006455F" w:rsidRPr="00B564EF" w:rsidRDefault="008B4170" w:rsidP="00FA6F0D">
      <w:pPr>
        <w:pStyle w:val="ListParagraph"/>
        <w:numPr>
          <w:ilvl w:val="1"/>
          <w:numId w:val="2"/>
        </w:numPr>
        <w:spacing w:after="0"/>
        <w:ind w:left="0" w:right="45" w:firstLine="0"/>
        <w:jc w:val="both"/>
        <w:rPr>
          <w:rFonts w:ascii="Arial" w:hAnsi="Arial" w:cs="Arial"/>
          <w:sz w:val="20"/>
          <w:szCs w:val="20"/>
        </w:rPr>
      </w:pPr>
      <w:r w:rsidRPr="00B564EF">
        <w:rPr>
          <w:rFonts w:ascii="Arial" w:hAnsi="Arial" w:cs="Arial"/>
          <w:sz w:val="20"/>
          <w:szCs w:val="20"/>
        </w:rPr>
        <w:t>Šalys sutaria, kad Netesybų sumokėjimas neatleidžia Šalių nuo pareigos vykdyti Sutartyje prisiimtus įsipareigojimus.</w:t>
      </w:r>
    </w:p>
    <w:p w14:paraId="087BA2E2" w14:textId="77777777" w:rsidR="008B4170" w:rsidRPr="00B564EF" w:rsidRDefault="008B4170" w:rsidP="00FA6F0D">
      <w:pPr>
        <w:pStyle w:val="ListParagraph"/>
        <w:numPr>
          <w:ilvl w:val="1"/>
          <w:numId w:val="2"/>
        </w:numPr>
        <w:spacing w:after="0"/>
        <w:ind w:left="0" w:right="45" w:firstLine="0"/>
        <w:jc w:val="both"/>
        <w:rPr>
          <w:rFonts w:ascii="Arial" w:hAnsi="Arial" w:cs="Arial"/>
          <w:sz w:val="20"/>
          <w:szCs w:val="20"/>
        </w:rPr>
      </w:pPr>
      <w:r w:rsidRPr="00B564EF">
        <w:rPr>
          <w:rFonts w:ascii="Arial" w:hAnsi="Arial" w:cs="Arial"/>
          <w:sz w:val="20"/>
          <w:szCs w:val="20"/>
        </w:rPr>
        <w:t xml:space="preserve">Šalys įsipareigoja Netesybas ir nuostolius sumokėti per </w:t>
      </w:r>
      <w:r w:rsidR="0006455F" w:rsidRPr="00B564EF">
        <w:rPr>
          <w:rFonts w:ascii="Arial" w:hAnsi="Arial" w:cs="Arial"/>
          <w:sz w:val="20"/>
          <w:szCs w:val="20"/>
        </w:rPr>
        <w:t>14</w:t>
      </w:r>
      <w:r w:rsidRPr="00B564EF">
        <w:rPr>
          <w:rFonts w:ascii="Arial" w:hAnsi="Arial" w:cs="Arial"/>
          <w:sz w:val="20"/>
          <w:szCs w:val="20"/>
        </w:rPr>
        <w:t xml:space="preserve"> (</w:t>
      </w:r>
      <w:r w:rsidR="0006455F" w:rsidRPr="00B564EF">
        <w:rPr>
          <w:rFonts w:ascii="Arial" w:hAnsi="Arial" w:cs="Arial"/>
          <w:sz w:val="20"/>
          <w:szCs w:val="20"/>
        </w:rPr>
        <w:t>keturiolika</w:t>
      </w:r>
      <w:r w:rsidRPr="00B564EF">
        <w:rPr>
          <w:rFonts w:ascii="Arial" w:hAnsi="Arial" w:cs="Arial"/>
          <w:sz w:val="20"/>
          <w:szCs w:val="20"/>
        </w:rPr>
        <w:t xml:space="preserve">) kalendorinių dienų nuo Šalies raštiško pareikalavimo įteikimo kitai Šaliai dienos.  </w:t>
      </w:r>
    </w:p>
    <w:p w14:paraId="0A245CE5" w14:textId="77777777" w:rsidR="00814E85" w:rsidRPr="00B564EF" w:rsidRDefault="00814E85" w:rsidP="00FA6F0D">
      <w:pPr>
        <w:pStyle w:val="ListParagraph"/>
        <w:numPr>
          <w:ilvl w:val="1"/>
          <w:numId w:val="2"/>
        </w:numPr>
        <w:spacing w:after="0"/>
        <w:ind w:left="0" w:right="45" w:firstLine="0"/>
        <w:jc w:val="both"/>
        <w:rPr>
          <w:rFonts w:ascii="Arial" w:hAnsi="Arial" w:cs="Arial"/>
          <w:sz w:val="20"/>
          <w:szCs w:val="20"/>
        </w:rPr>
      </w:pPr>
      <w:r w:rsidRPr="00B564EF">
        <w:rPr>
          <w:rFonts w:ascii="Arial" w:eastAsia="Arial" w:hAnsi="Arial" w:cs="Arial"/>
          <w:sz w:val="20"/>
          <w:szCs w:val="20"/>
        </w:rPr>
        <w:t xml:space="preserve">Už savo sutartinių įsipareigojimų nevykdymą ar netinkamą vykdymą Šalys atsako šioje Sutartyje ir teisės aktuose nustatyta tvarka. </w:t>
      </w:r>
    </w:p>
    <w:p w14:paraId="300C77C9" w14:textId="77777777" w:rsidR="00814E85" w:rsidRPr="00B564EF" w:rsidRDefault="00814E85" w:rsidP="00FA6F0D">
      <w:pPr>
        <w:pStyle w:val="ListParagraph"/>
        <w:numPr>
          <w:ilvl w:val="1"/>
          <w:numId w:val="2"/>
        </w:numPr>
        <w:spacing w:after="0"/>
        <w:ind w:left="0" w:right="44" w:firstLine="0"/>
        <w:jc w:val="both"/>
        <w:rPr>
          <w:rFonts w:ascii="Arial" w:hAnsi="Arial" w:cs="Arial"/>
          <w:sz w:val="20"/>
          <w:szCs w:val="20"/>
        </w:rPr>
      </w:pPr>
      <w:r w:rsidRPr="00B564EF">
        <w:rPr>
          <w:rFonts w:ascii="Arial" w:eastAsia="Arial" w:hAnsi="Arial" w:cs="Arial"/>
          <w:sz w:val="20"/>
          <w:szCs w:val="20"/>
        </w:rPr>
        <w:t xml:space="preserve">Šalis atleidžiama nuo civilinės atsakomybės, jei ji įrodo, kad Sutartis neįvykdyta dėl aplinkybių, kurių ji negalėjo kontroliuoti bei protingai numatyti  </w:t>
      </w:r>
      <w:r w:rsidR="0028442C" w:rsidRPr="00B564EF">
        <w:rPr>
          <w:rFonts w:ascii="Arial" w:eastAsia="Arial" w:hAnsi="Arial" w:cs="Arial"/>
          <w:sz w:val="20"/>
          <w:szCs w:val="20"/>
        </w:rPr>
        <w:t>S</w:t>
      </w:r>
      <w:r w:rsidRPr="00B564EF">
        <w:rPr>
          <w:rFonts w:ascii="Arial" w:eastAsia="Arial" w:hAnsi="Arial" w:cs="Arial"/>
          <w:sz w:val="20"/>
          <w:szCs w:val="20"/>
        </w:rPr>
        <w:t>utarties sudarymo metu, ir kad negalėjo užkirsti kelio šių aplinkybių ar jų pasekmių atsiradimui (nenugalimos jėgos aplinkybės). Šalys nenugalimos jėgos (</w:t>
      </w:r>
      <w:r w:rsidRPr="00B564EF">
        <w:rPr>
          <w:rFonts w:ascii="Arial" w:eastAsia="Arial" w:hAnsi="Arial" w:cs="Arial"/>
          <w:i/>
          <w:sz w:val="20"/>
          <w:szCs w:val="20"/>
        </w:rPr>
        <w:t>force majeure</w:t>
      </w:r>
      <w:r w:rsidRPr="00B564EF">
        <w:rPr>
          <w:rFonts w:ascii="Arial" w:eastAsia="Arial" w:hAnsi="Arial" w:cs="Arial"/>
          <w:sz w:val="20"/>
          <w:szCs w:val="20"/>
        </w:rPr>
        <w:t>) aplinkybes supranta taip, kaip jas reglamentuoja Lietuvos Respublikos civilinio kodekso 6.212 straipsnis ir Lietuvos Respublikos Vyriausybės 1996 m. liepos 15 d. nutarimu Nr. 840 patvirtintos “Atleidimo nuo atsakomybės, esant nenugalimos jėgos (</w:t>
      </w:r>
      <w:r w:rsidRPr="00B564EF">
        <w:rPr>
          <w:rFonts w:ascii="Arial" w:eastAsia="Arial" w:hAnsi="Arial" w:cs="Arial"/>
          <w:i/>
          <w:sz w:val="20"/>
          <w:szCs w:val="20"/>
        </w:rPr>
        <w:t>force majeure</w:t>
      </w:r>
      <w:r w:rsidRPr="00B564EF">
        <w:rPr>
          <w:rFonts w:ascii="Arial" w:eastAsia="Arial" w:hAnsi="Arial" w:cs="Arial"/>
          <w:sz w:val="20"/>
          <w:szCs w:val="20"/>
        </w:rPr>
        <w:t xml:space="preserve">) aplinkybėms, taisyklės” tiek, kiek jos neprieštarauja Lietuvos Respublikos Civiliniam kodeksui. Apie šių aplinkybių atsiradimą Šalis kitą Šalį privalo informuoti per 3 (tris) darbo dienas nuo sužinojimo (arba turėjimo sužinoti) apie jų atsiradimą. Šalių įsipareigojimų vykdymas atidedamas nenugalimos jėgos aplinkybių egzistavimo laikotarpiui.  </w:t>
      </w:r>
    </w:p>
    <w:p w14:paraId="695C3581" w14:textId="77777777" w:rsidR="00814E85" w:rsidRPr="00B564EF" w:rsidRDefault="00814E85" w:rsidP="00FA6F0D">
      <w:pPr>
        <w:pStyle w:val="ListParagraph"/>
        <w:numPr>
          <w:ilvl w:val="1"/>
          <w:numId w:val="2"/>
        </w:numPr>
        <w:spacing w:after="0"/>
        <w:ind w:left="0" w:right="44" w:firstLine="0"/>
        <w:jc w:val="both"/>
        <w:rPr>
          <w:rFonts w:ascii="Arial" w:hAnsi="Arial" w:cs="Arial"/>
          <w:sz w:val="20"/>
          <w:szCs w:val="20"/>
        </w:rPr>
      </w:pPr>
      <w:r w:rsidRPr="00B564EF">
        <w:rPr>
          <w:rFonts w:ascii="Arial" w:eastAsia="Arial" w:hAnsi="Arial" w:cs="Arial"/>
          <w:sz w:val="20"/>
          <w:szCs w:val="20"/>
        </w:rPr>
        <w:t xml:space="preserve">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o taip pat pranešti galimą įsipareigojimų įvykdymo terminą. Pranešimo taip pat reikalaujama, kai išnyksta įsipareigojimų nevykdymo pagrindas.  </w:t>
      </w:r>
    </w:p>
    <w:p w14:paraId="117D8DC0" w14:textId="77777777" w:rsidR="00814E85" w:rsidRPr="00B564EF" w:rsidRDefault="00814E85" w:rsidP="00FA6F0D">
      <w:pPr>
        <w:pStyle w:val="ListParagraph"/>
        <w:numPr>
          <w:ilvl w:val="1"/>
          <w:numId w:val="2"/>
        </w:numPr>
        <w:spacing w:after="0"/>
        <w:ind w:left="0" w:right="46" w:firstLine="0"/>
        <w:jc w:val="both"/>
        <w:rPr>
          <w:rFonts w:ascii="Arial" w:hAnsi="Arial" w:cs="Arial"/>
          <w:sz w:val="20"/>
          <w:szCs w:val="20"/>
        </w:rPr>
      </w:pPr>
      <w:r w:rsidRPr="00B564EF">
        <w:rPr>
          <w:rFonts w:ascii="Arial" w:eastAsia="Arial" w:hAnsi="Arial" w:cs="Arial"/>
          <w:sz w:val="20"/>
          <w:szCs w:val="20"/>
        </w:rPr>
        <w:t xml:space="preserve">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  </w:t>
      </w:r>
    </w:p>
    <w:p w14:paraId="18B3CA35" w14:textId="5F1684EF" w:rsidR="00814E85" w:rsidRPr="00B564EF" w:rsidRDefault="00814E85" w:rsidP="00FA6F0D">
      <w:pPr>
        <w:pStyle w:val="ListParagraph"/>
        <w:numPr>
          <w:ilvl w:val="1"/>
          <w:numId w:val="2"/>
        </w:numPr>
        <w:spacing w:after="0"/>
        <w:ind w:left="0" w:right="46" w:firstLine="0"/>
        <w:jc w:val="both"/>
        <w:rPr>
          <w:rFonts w:ascii="Arial" w:hAnsi="Arial" w:cs="Arial"/>
          <w:sz w:val="20"/>
          <w:szCs w:val="20"/>
        </w:rPr>
      </w:pPr>
      <w:r w:rsidRPr="00B564EF">
        <w:rPr>
          <w:rFonts w:ascii="Arial" w:eastAsia="Arial" w:hAnsi="Arial" w:cs="Arial"/>
          <w:sz w:val="20"/>
          <w:szCs w:val="20"/>
        </w:rPr>
        <w:t xml:space="preserve">Jei nenugalimos jėgos aplinkybės tęsiasi ilgiau kaip 2 (du) mėnesius, bet kuri iš Šalių turi teisę vienašališkai nutraukti šią Sutartį , apie tai įspėjusi kitą Šalį prieš 5 (penkias) dienas. Tokiu atveju </w:t>
      </w:r>
      <w:r w:rsidR="005D14C4" w:rsidRPr="00B564EF">
        <w:rPr>
          <w:rFonts w:ascii="Arial" w:eastAsia="Arial" w:hAnsi="Arial" w:cs="Arial"/>
          <w:sz w:val="20"/>
          <w:szCs w:val="20"/>
        </w:rPr>
        <w:t>Nuomininkas</w:t>
      </w:r>
      <w:r w:rsidRPr="00B564EF">
        <w:rPr>
          <w:rFonts w:ascii="Arial" w:eastAsia="Arial" w:hAnsi="Arial" w:cs="Arial"/>
          <w:sz w:val="20"/>
          <w:szCs w:val="20"/>
        </w:rPr>
        <w:t xml:space="preserve"> atlygina </w:t>
      </w:r>
      <w:r w:rsidR="005D14C4" w:rsidRPr="00B564EF">
        <w:rPr>
          <w:rFonts w:ascii="Arial" w:eastAsia="Arial" w:hAnsi="Arial" w:cs="Arial"/>
          <w:sz w:val="20"/>
          <w:szCs w:val="20"/>
        </w:rPr>
        <w:t>Nuomotojui</w:t>
      </w:r>
      <w:r w:rsidRPr="00B564EF">
        <w:rPr>
          <w:rFonts w:ascii="Arial" w:eastAsia="Arial" w:hAnsi="Arial" w:cs="Arial"/>
          <w:sz w:val="20"/>
          <w:szCs w:val="20"/>
        </w:rPr>
        <w:t xml:space="preserve"> už iki to laiko tinkamai suteiktas</w:t>
      </w:r>
      <w:r w:rsidR="000736B6" w:rsidRPr="00B564EF">
        <w:rPr>
          <w:rFonts w:ascii="Arial" w:eastAsia="Arial" w:hAnsi="Arial" w:cs="Arial"/>
          <w:sz w:val="20"/>
          <w:szCs w:val="20"/>
        </w:rPr>
        <w:t xml:space="preserve"> nuomos ir </w:t>
      </w:r>
      <w:r w:rsidR="00700B84" w:rsidRPr="00B564EF">
        <w:rPr>
          <w:rFonts w:ascii="Arial" w:eastAsia="Arial" w:hAnsi="Arial" w:cs="Arial"/>
          <w:sz w:val="20"/>
          <w:szCs w:val="20"/>
        </w:rPr>
        <w:t xml:space="preserve">techninėje specifikacijoje nurodytas </w:t>
      </w:r>
      <w:r w:rsidRPr="00B564EF">
        <w:rPr>
          <w:rFonts w:ascii="Arial" w:eastAsia="Arial" w:hAnsi="Arial" w:cs="Arial"/>
          <w:sz w:val="20"/>
          <w:szCs w:val="20"/>
        </w:rPr>
        <w:t xml:space="preserve">Paslaugas (jei tokios Paslaugos buvo teiktos). </w:t>
      </w:r>
    </w:p>
    <w:p w14:paraId="4461035C" w14:textId="77777777" w:rsidR="00814E85" w:rsidRPr="00B564EF" w:rsidRDefault="00814E85" w:rsidP="00FA6F0D">
      <w:pPr>
        <w:pStyle w:val="ListParagraph"/>
        <w:numPr>
          <w:ilvl w:val="1"/>
          <w:numId w:val="2"/>
        </w:numPr>
        <w:spacing w:after="0"/>
        <w:ind w:left="0" w:right="44" w:firstLine="0"/>
        <w:jc w:val="both"/>
        <w:rPr>
          <w:rFonts w:ascii="Arial" w:hAnsi="Arial" w:cs="Arial"/>
          <w:sz w:val="20"/>
          <w:szCs w:val="20"/>
        </w:rPr>
      </w:pPr>
      <w:r w:rsidRPr="00B564EF">
        <w:rPr>
          <w:rFonts w:ascii="Arial" w:eastAsia="Arial" w:hAnsi="Arial" w:cs="Arial"/>
          <w:sz w:val="20"/>
          <w:szCs w:val="20"/>
        </w:rPr>
        <w:t xml:space="preserve">Jeigu </w:t>
      </w:r>
      <w:r w:rsidR="0006455F" w:rsidRPr="00B564EF">
        <w:rPr>
          <w:rFonts w:ascii="Arial" w:eastAsia="Arial" w:hAnsi="Arial" w:cs="Arial"/>
          <w:sz w:val="20"/>
          <w:szCs w:val="20"/>
        </w:rPr>
        <w:t>Nuomininkas</w:t>
      </w:r>
      <w:r w:rsidRPr="00B564EF">
        <w:rPr>
          <w:rFonts w:ascii="Arial" w:eastAsia="Arial" w:hAnsi="Arial" w:cs="Arial"/>
          <w:sz w:val="20"/>
          <w:szCs w:val="20"/>
        </w:rPr>
        <w:t xml:space="preserve"> nutraukia Sutartį dėl esminio  </w:t>
      </w:r>
      <w:r w:rsidR="0028442C" w:rsidRPr="00B564EF">
        <w:rPr>
          <w:rFonts w:ascii="Arial" w:eastAsia="Arial" w:hAnsi="Arial" w:cs="Arial"/>
          <w:sz w:val="20"/>
          <w:szCs w:val="20"/>
        </w:rPr>
        <w:t>S</w:t>
      </w:r>
      <w:r w:rsidRPr="00B564EF">
        <w:rPr>
          <w:rFonts w:ascii="Arial" w:eastAsia="Arial" w:hAnsi="Arial" w:cs="Arial"/>
          <w:sz w:val="20"/>
          <w:szCs w:val="20"/>
        </w:rPr>
        <w:t xml:space="preserve">utarties pažeidimo, </w:t>
      </w:r>
      <w:r w:rsidR="0006455F" w:rsidRPr="00B564EF">
        <w:rPr>
          <w:rFonts w:ascii="Arial" w:eastAsia="Arial" w:hAnsi="Arial" w:cs="Arial"/>
          <w:sz w:val="20"/>
          <w:szCs w:val="20"/>
        </w:rPr>
        <w:t>Nuomotojas</w:t>
      </w:r>
      <w:r w:rsidRPr="00B564EF">
        <w:rPr>
          <w:rFonts w:ascii="Arial" w:eastAsia="Arial" w:hAnsi="Arial" w:cs="Arial"/>
          <w:sz w:val="20"/>
          <w:szCs w:val="20"/>
        </w:rPr>
        <w:t xml:space="preserve"> privalo sumokėti </w:t>
      </w:r>
      <w:r w:rsidR="0006455F" w:rsidRPr="00B564EF">
        <w:rPr>
          <w:rFonts w:ascii="Arial" w:eastAsia="Arial" w:hAnsi="Arial" w:cs="Arial"/>
          <w:sz w:val="20"/>
          <w:szCs w:val="20"/>
        </w:rPr>
        <w:t>Nuomininkui</w:t>
      </w:r>
      <w:r w:rsidRPr="00B564EF">
        <w:rPr>
          <w:rFonts w:ascii="Arial" w:eastAsia="Arial" w:hAnsi="Arial" w:cs="Arial"/>
          <w:sz w:val="20"/>
          <w:szCs w:val="20"/>
        </w:rPr>
        <w:t xml:space="preserve"> 5 % (penkių procentų)  nuo </w:t>
      </w:r>
      <w:r w:rsidR="0006455F" w:rsidRPr="00B564EF">
        <w:rPr>
          <w:rFonts w:ascii="Arial" w:eastAsia="Arial" w:hAnsi="Arial" w:cs="Arial"/>
          <w:sz w:val="20"/>
          <w:szCs w:val="20"/>
        </w:rPr>
        <w:t xml:space="preserve">likusio pagal </w:t>
      </w:r>
      <w:r w:rsidR="0028442C" w:rsidRPr="00B564EF">
        <w:rPr>
          <w:rFonts w:ascii="Arial" w:eastAsia="Arial" w:hAnsi="Arial" w:cs="Arial"/>
          <w:sz w:val="20"/>
          <w:szCs w:val="20"/>
        </w:rPr>
        <w:t>S</w:t>
      </w:r>
      <w:r w:rsidR="0006455F" w:rsidRPr="00B564EF">
        <w:rPr>
          <w:rFonts w:ascii="Arial" w:eastAsia="Arial" w:hAnsi="Arial" w:cs="Arial"/>
          <w:sz w:val="20"/>
          <w:szCs w:val="20"/>
        </w:rPr>
        <w:t xml:space="preserve">utartį nepanaudoto nuomos termino (nuomos </w:t>
      </w:r>
      <w:r w:rsidR="0006455F" w:rsidRPr="00B564EF">
        <w:rPr>
          <w:rFonts w:ascii="Arial" w:eastAsia="Arial" w:hAnsi="Arial" w:cs="Arial"/>
          <w:sz w:val="20"/>
          <w:szCs w:val="20"/>
        </w:rPr>
        <w:lastRenderedPageBreak/>
        <w:t>mėnesių</w:t>
      </w:r>
      <w:r w:rsidR="00BB46B2" w:rsidRPr="00B564EF">
        <w:rPr>
          <w:rFonts w:ascii="Arial" w:eastAsia="Arial" w:hAnsi="Arial" w:cs="Arial"/>
          <w:sz w:val="20"/>
          <w:szCs w:val="20"/>
        </w:rPr>
        <w:t>)</w:t>
      </w:r>
      <w:r w:rsidR="0006455F" w:rsidRPr="00B564EF">
        <w:rPr>
          <w:rFonts w:ascii="Arial" w:eastAsia="Arial" w:hAnsi="Arial" w:cs="Arial"/>
          <w:sz w:val="20"/>
          <w:szCs w:val="20"/>
        </w:rPr>
        <w:t xml:space="preserve"> bendros sumo</w:t>
      </w:r>
      <w:r w:rsidR="00BB46B2" w:rsidRPr="00B564EF">
        <w:rPr>
          <w:rFonts w:ascii="Arial" w:eastAsia="Arial" w:hAnsi="Arial" w:cs="Arial"/>
          <w:sz w:val="20"/>
          <w:szCs w:val="20"/>
        </w:rPr>
        <w:t>s</w:t>
      </w:r>
      <w:r w:rsidRPr="00B564EF">
        <w:rPr>
          <w:rFonts w:ascii="Arial" w:eastAsia="Arial" w:hAnsi="Arial" w:cs="Arial"/>
          <w:sz w:val="20"/>
          <w:szCs w:val="20"/>
        </w:rPr>
        <w:t xml:space="preserve"> be PVM dydžio baudą ir atlyginti </w:t>
      </w:r>
      <w:r w:rsidR="005D14C4" w:rsidRPr="00B564EF">
        <w:rPr>
          <w:rFonts w:ascii="Arial" w:eastAsia="Arial" w:hAnsi="Arial" w:cs="Arial"/>
          <w:sz w:val="20"/>
          <w:szCs w:val="20"/>
        </w:rPr>
        <w:t>Nuomininko</w:t>
      </w:r>
      <w:r w:rsidRPr="00B564EF">
        <w:rPr>
          <w:rFonts w:ascii="Arial" w:eastAsia="Arial" w:hAnsi="Arial" w:cs="Arial"/>
          <w:sz w:val="20"/>
          <w:szCs w:val="20"/>
        </w:rPr>
        <w:t xml:space="preserve"> dėl to patirtus nuostolius, kurių nepadengia sumokėta bauda.</w:t>
      </w:r>
    </w:p>
    <w:p w14:paraId="58CAAB6D" w14:textId="77777777" w:rsidR="00814E85" w:rsidRPr="00B564EF" w:rsidRDefault="00E62EB5" w:rsidP="00FA6F0D">
      <w:pPr>
        <w:pStyle w:val="ListParagraph"/>
        <w:numPr>
          <w:ilvl w:val="1"/>
          <w:numId w:val="2"/>
        </w:numPr>
        <w:spacing w:after="0"/>
        <w:ind w:left="0" w:firstLine="0"/>
        <w:jc w:val="both"/>
        <w:rPr>
          <w:rFonts w:ascii="Arial" w:hAnsi="Arial" w:cs="Arial"/>
          <w:sz w:val="20"/>
          <w:szCs w:val="20"/>
        </w:rPr>
      </w:pPr>
      <w:r w:rsidRPr="00B564EF">
        <w:rPr>
          <w:rFonts w:ascii="Arial" w:hAnsi="Arial" w:cs="Arial"/>
          <w:sz w:val="20"/>
          <w:szCs w:val="20"/>
        </w:rPr>
        <w:t>Nuomininkas</w:t>
      </w:r>
      <w:r w:rsidR="00814E85" w:rsidRPr="00B564EF">
        <w:rPr>
          <w:rFonts w:ascii="Arial" w:hAnsi="Arial" w:cs="Arial"/>
          <w:sz w:val="20"/>
          <w:szCs w:val="20"/>
        </w:rPr>
        <w:t xml:space="preserve"> pasilieka teisę sustabdyti </w:t>
      </w:r>
      <w:r w:rsidRPr="00B564EF">
        <w:rPr>
          <w:rFonts w:ascii="Arial" w:hAnsi="Arial" w:cs="Arial"/>
          <w:sz w:val="20"/>
          <w:szCs w:val="20"/>
        </w:rPr>
        <w:t>Nuomotojui</w:t>
      </w:r>
      <w:r w:rsidR="00814E85" w:rsidRPr="00B564EF">
        <w:rPr>
          <w:rFonts w:ascii="Arial" w:hAnsi="Arial" w:cs="Arial"/>
          <w:sz w:val="20"/>
          <w:szCs w:val="20"/>
        </w:rPr>
        <w:t xml:space="preserve"> priklausančių mokėti sumų mokėjimą už </w:t>
      </w:r>
      <w:r w:rsidRPr="00B564EF">
        <w:rPr>
          <w:rFonts w:ascii="Arial" w:hAnsi="Arial" w:cs="Arial"/>
          <w:sz w:val="20"/>
          <w:szCs w:val="20"/>
        </w:rPr>
        <w:t>Nuomą</w:t>
      </w:r>
      <w:r w:rsidR="00814E85" w:rsidRPr="00B564EF">
        <w:rPr>
          <w:rFonts w:ascii="Arial" w:hAnsi="Arial" w:cs="Arial"/>
          <w:sz w:val="20"/>
          <w:szCs w:val="20"/>
        </w:rPr>
        <w:t xml:space="preserve">, jeigu </w:t>
      </w:r>
      <w:r w:rsidRPr="00B564EF">
        <w:rPr>
          <w:rFonts w:ascii="Arial" w:hAnsi="Arial" w:cs="Arial"/>
          <w:sz w:val="20"/>
          <w:szCs w:val="20"/>
        </w:rPr>
        <w:t>Nuomotojas</w:t>
      </w:r>
      <w:r w:rsidR="00814E85" w:rsidRPr="00B564EF">
        <w:rPr>
          <w:rFonts w:ascii="Arial" w:hAnsi="Arial" w:cs="Arial"/>
          <w:sz w:val="20"/>
          <w:szCs w:val="20"/>
        </w:rPr>
        <w:t xml:space="preserve"> nevykdys šia Sutartimi prisiimtų įsipareigojimų, </w:t>
      </w:r>
      <w:r w:rsidRPr="00B564EF">
        <w:rPr>
          <w:rFonts w:ascii="Arial" w:hAnsi="Arial" w:cs="Arial"/>
          <w:sz w:val="20"/>
          <w:szCs w:val="20"/>
        </w:rPr>
        <w:t xml:space="preserve">tol </w:t>
      </w:r>
      <w:r w:rsidR="00814E85" w:rsidRPr="00B564EF">
        <w:rPr>
          <w:rFonts w:ascii="Arial" w:hAnsi="Arial" w:cs="Arial"/>
          <w:sz w:val="20"/>
          <w:szCs w:val="20"/>
        </w:rPr>
        <w:t xml:space="preserve">kol </w:t>
      </w:r>
      <w:r w:rsidRPr="00B564EF">
        <w:rPr>
          <w:rFonts w:ascii="Arial" w:hAnsi="Arial" w:cs="Arial"/>
          <w:sz w:val="20"/>
          <w:szCs w:val="20"/>
        </w:rPr>
        <w:t>Nuomotojas</w:t>
      </w:r>
      <w:r w:rsidR="00814E85" w:rsidRPr="00B564EF">
        <w:rPr>
          <w:rFonts w:ascii="Arial" w:hAnsi="Arial" w:cs="Arial"/>
          <w:sz w:val="20"/>
          <w:szCs w:val="20"/>
        </w:rPr>
        <w:t xml:space="preserve"> pilnai įvykdys įsipareigojimus, dėl kurių nevykdymo buvo sustabdytas mokėjimas.</w:t>
      </w:r>
    </w:p>
    <w:p w14:paraId="721F479E" w14:textId="77777777" w:rsidR="00554624" w:rsidRPr="00B564EF" w:rsidRDefault="00554624" w:rsidP="00FA6F0D">
      <w:pPr>
        <w:pStyle w:val="ListParagraph"/>
        <w:numPr>
          <w:ilvl w:val="1"/>
          <w:numId w:val="2"/>
        </w:numPr>
        <w:spacing w:after="0"/>
        <w:ind w:left="0" w:firstLine="0"/>
        <w:jc w:val="both"/>
        <w:rPr>
          <w:rFonts w:ascii="Arial" w:hAnsi="Arial" w:cs="Arial"/>
          <w:sz w:val="20"/>
          <w:szCs w:val="20"/>
        </w:rPr>
      </w:pPr>
      <w:r w:rsidRPr="00B564EF">
        <w:rPr>
          <w:rFonts w:ascii="Arial" w:eastAsia="Arial" w:hAnsi="Arial" w:cs="Arial"/>
          <w:sz w:val="20"/>
          <w:szCs w:val="20"/>
        </w:rPr>
        <w:t xml:space="preserve">Nuomininkas, neapribodamas kitų, Sutartyje ir įstatymuose numatytų, savo teisių gynimo priemonių taikymo galimybių už </w:t>
      </w:r>
      <w:r w:rsidR="0028442C" w:rsidRPr="00B564EF">
        <w:rPr>
          <w:rFonts w:ascii="Arial" w:eastAsia="Arial" w:hAnsi="Arial" w:cs="Arial"/>
          <w:sz w:val="20"/>
          <w:szCs w:val="20"/>
        </w:rPr>
        <w:t>S</w:t>
      </w:r>
      <w:r w:rsidRPr="00B564EF">
        <w:rPr>
          <w:rFonts w:ascii="Arial" w:eastAsia="Arial" w:hAnsi="Arial" w:cs="Arial"/>
          <w:sz w:val="20"/>
          <w:szCs w:val="20"/>
        </w:rPr>
        <w:t>utartinių įsipareigojimų nevykdymą ar netinkamą vykdymą, turi teisę ne ginčo tvarka taikyti vienašalį išskaitymą iš visų pagal Sutartį Nuomotojui mokėtinų sumų (pranešant apie tai Nuomotojui raštu), o jei jų nepakaktų – ir iš Nuomotojo pateikto Sutarties įvykdymo užtikrinimo, Sutartyje nurodytoms netesyboms bei visiems savo patirtiems nuostoliams padengti. Ši nuostata galioja nepaisant Sutarties nutraukimo bei kitų sankcijų taikymo</w:t>
      </w:r>
    </w:p>
    <w:p w14:paraId="350B5C21" w14:textId="77777777" w:rsidR="00E72B33" w:rsidRPr="00B564EF" w:rsidRDefault="00E72B33" w:rsidP="00FB48AF">
      <w:pPr>
        <w:pStyle w:val="ListParagraph"/>
        <w:spacing w:after="0"/>
        <w:ind w:left="0"/>
        <w:jc w:val="both"/>
        <w:rPr>
          <w:rFonts w:ascii="Arial" w:hAnsi="Arial" w:cs="Arial"/>
          <w:sz w:val="20"/>
          <w:szCs w:val="20"/>
        </w:rPr>
      </w:pPr>
    </w:p>
    <w:p w14:paraId="0FDA2ED7" w14:textId="77777777" w:rsidR="00814E85" w:rsidRPr="00B564EF" w:rsidRDefault="00814E85" w:rsidP="00FA6F0D">
      <w:pPr>
        <w:pStyle w:val="ListParagraph"/>
        <w:numPr>
          <w:ilvl w:val="0"/>
          <w:numId w:val="2"/>
        </w:numPr>
        <w:spacing w:after="0"/>
        <w:ind w:left="0" w:firstLine="0"/>
        <w:jc w:val="both"/>
        <w:rPr>
          <w:rFonts w:ascii="Arial" w:hAnsi="Arial" w:cs="Arial"/>
          <w:sz w:val="20"/>
          <w:szCs w:val="20"/>
        </w:rPr>
      </w:pPr>
      <w:r w:rsidRPr="00B564EF">
        <w:rPr>
          <w:rFonts w:ascii="Arial" w:eastAsia="Arial" w:hAnsi="Arial" w:cs="Arial"/>
          <w:b/>
          <w:sz w:val="20"/>
          <w:szCs w:val="20"/>
        </w:rPr>
        <w:t>KONFIDENCIALI INFORMACIJA</w:t>
      </w:r>
    </w:p>
    <w:p w14:paraId="4043A135" w14:textId="77777777" w:rsidR="00814E85" w:rsidRPr="00B564EF" w:rsidRDefault="00814E85" w:rsidP="00FA6F0D">
      <w:pPr>
        <w:pStyle w:val="ListParagraph"/>
        <w:numPr>
          <w:ilvl w:val="1"/>
          <w:numId w:val="2"/>
        </w:numPr>
        <w:spacing w:after="0"/>
        <w:ind w:left="0" w:right="45" w:firstLine="0"/>
        <w:jc w:val="both"/>
        <w:rPr>
          <w:rFonts w:ascii="Arial" w:eastAsia="Arial" w:hAnsi="Arial" w:cs="Arial"/>
          <w:sz w:val="20"/>
          <w:szCs w:val="20"/>
        </w:rPr>
      </w:pPr>
      <w:r w:rsidRPr="00B564EF">
        <w:rPr>
          <w:rFonts w:ascii="Arial" w:eastAsia="Arial" w:hAnsi="Arial" w:cs="Arial"/>
          <w:sz w:val="20"/>
          <w:szCs w:val="20"/>
        </w:rPr>
        <w:t xml:space="preserve">Šalys susitaria laikyti šią Sutartį  (išskyrus  </w:t>
      </w:r>
      <w:r w:rsidR="0028442C" w:rsidRPr="00B564EF">
        <w:rPr>
          <w:rFonts w:ascii="Arial" w:eastAsia="Arial" w:hAnsi="Arial" w:cs="Arial"/>
          <w:sz w:val="20"/>
          <w:szCs w:val="20"/>
        </w:rPr>
        <w:t>S</w:t>
      </w:r>
      <w:r w:rsidRPr="00B564EF">
        <w:rPr>
          <w:rFonts w:ascii="Arial" w:eastAsia="Arial" w:hAnsi="Arial" w:cs="Arial"/>
          <w:sz w:val="20"/>
          <w:szCs w:val="20"/>
        </w:rPr>
        <w:t xml:space="preserve">utarties sudarymo faktą) ir visą Sutarties pagrindu viena kitai perduodamą informaciją paslaptyje, neatsižvelgiant į tai, ar ta informacija pateikiama žodžiu ar raštu. Šalys susitaria neatskleisti konfidencialios informacijos jokiai trečiai šaliai be išankstinio raštiško ją pateikusios Šalies sutikimo, o taip pat nenaudoti konfidencialios informacijos asmeniniams ar trečiųjų asmenų poreikiams, išskyrus atvejus, kai tokia informacija reikalinga Sutarčiai įvykdyti ar ji turi būti pateikiama Lietuvos Respublikos teisės aktų nustatytais atvejais. </w:t>
      </w:r>
      <w:r w:rsidR="005D14C4" w:rsidRPr="00B564EF">
        <w:rPr>
          <w:rFonts w:ascii="Arial" w:eastAsia="Arial" w:hAnsi="Arial" w:cs="Arial"/>
          <w:sz w:val="20"/>
          <w:szCs w:val="20"/>
        </w:rPr>
        <w:t>Nuomininkas</w:t>
      </w:r>
      <w:r w:rsidRPr="00B564EF">
        <w:rPr>
          <w:rFonts w:ascii="Arial" w:eastAsia="Arial" w:hAnsi="Arial" w:cs="Arial"/>
          <w:sz w:val="20"/>
          <w:szCs w:val="20"/>
        </w:rPr>
        <w:t xml:space="preserve"> turi teisę atskleisti informaciją savo motininei bendrovei. Už informacijos pagal šią Sutartį atskleidimą kalta Šalis privalo atlyginti dėl to atsiradusius nuostolius.</w:t>
      </w:r>
    </w:p>
    <w:p w14:paraId="7D8C4372" w14:textId="77777777" w:rsidR="00814E85" w:rsidRPr="00B564EF" w:rsidRDefault="00814E85" w:rsidP="00FB48AF">
      <w:pPr>
        <w:spacing w:line="276" w:lineRule="auto"/>
        <w:ind w:right="3"/>
        <w:jc w:val="both"/>
        <w:rPr>
          <w:rFonts w:ascii="Arial" w:eastAsia="Calibri" w:hAnsi="Arial" w:cs="Arial"/>
          <w:sz w:val="20"/>
          <w:szCs w:val="20"/>
          <w:lang w:val="lt-LT"/>
        </w:rPr>
      </w:pPr>
    </w:p>
    <w:p w14:paraId="09045A6A" w14:textId="77777777" w:rsidR="00814E85" w:rsidRPr="00B564EF" w:rsidRDefault="00814E85" w:rsidP="00FA6F0D">
      <w:pPr>
        <w:pStyle w:val="ListParagraph"/>
        <w:numPr>
          <w:ilvl w:val="0"/>
          <w:numId w:val="2"/>
        </w:numPr>
        <w:spacing w:after="0"/>
        <w:ind w:left="0" w:right="44" w:firstLine="0"/>
        <w:jc w:val="both"/>
        <w:rPr>
          <w:rFonts w:ascii="Arial" w:hAnsi="Arial" w:cs="Arial"/>
          <w:sz w:val="20"/>
          <w:szCs w:val="20"/>
        </w:rPr>
      </w:pPr>
      <w:r w:rsidRPr="00B564EF">
        <w:rPr>
          <w:rFonts w:ascii="Arial" w:eastAsia="Arial" w:hAnsi="Arial" w:cs="Arial"/>
          <w:b/>
          <w:sz w:val="20"/>
          <w:szCs w:val="20"/>
        </w:rPr>
        <w:t xml:space="preserve">BAIGIAMOSIOS NUOSTATOS </w:t>
      </w:r>
    </w:p>
    <w:p w14:paraId="070D3A80" w14:textId="77777777" w:rsidR="00814E85" w:rsidRPr="00B564EF" w:rsidRDefault="000722E5" w:rsidP="00FA6F0D">
      <w:pPr>
        <w:pStyle w:val="ListParagraph"/>
        <w:numPr>
          <w:ilvl w:val="1"/>
          <w:numId w:val="2"/>
        </w:numPr>
        <w:tabs>
          <w:tab w:val="left" w:pos="426"/>
          <w:tab w:val="left" w:pos="709"/>
          <w:tab w:val="left" w:pos="6379"/>
        </w:tabs>
        <w:spacing w:after="0"/>
        <w:ind w:left="0" w:right="45" w:firstLine="0"/>
        <w:jc w:val="both"/>
        <w:rPr>
          <w:rFonts w:ascii="Arial" w:eastAsia="Arial" w:hAnsi="Arial" w:cs="Arial"/>
          <w:sz w:val="20"/>
          <w:szCs w:val="20"/>
        </w:rPr>
      </w:pPr>
      <w:r w:rsidRPr="00B564EF">
        <w:rPr>
          <w:rFonts w:ascii="Arial" w:eastAsia="Arial" w:hAnsi="Arial" w:cs="Arial"/>
          <w:sz w:val="20"/>
          <w:szCs w:val="20"/>
        </w:rPr>
        <w:t>Nuomotojas</w:t>
      </w:r>
      <w:r w:rsidR="00814E85" w:rsidRPr="00B564EF">
        <w:rPr>
          <w:rFonts w:ascii="Arial" w:eastAsia="Arial" w:hAnsi="Arial" w:cs="Arial"/>
          <w:sz w:val="20"/>
          <w:szCs w:val="20"/>
        </w:rPr>
        <w:t xml:space="preserve"> neįgyja teisės perduoti savo įsipareigojimų pagal šią Sutartį  trečiajam asmeniui be raštiško </w:t>
      </w:r>
      <w:r w:rsidRPr="00B564EF">
        <w:rPr>
          <w:rFonts w:ascii="Arial" w:eastAsia="Arial" w:hAnsi="Arial" w:cs="Arial"/>
          <w:sz w:val="20"/>
          <w:szCs w:val="20"/>
        </w:rPr>
        <w:t>Nuomininko</w:t>
      </w:r>
      <w:r w:rsidR="00814E85" w:rsidRPr="00B564EF">
        <w:rPr>
          <w:rFonts w:ascii="Arial" w:eastAsia="Arial" w:hAnsi="Arial" w:cs="Arial"/>
          <w:sz w:val="20"/>
          <w:szCs w:val="20"/>
        </w:rPr>
        <w:t xml:space="preserve"> sutikimo. </w:t>
      </w:r>
    </w:p>
    <w:p w14:paraId="2189F780" w14:textId="77777777" w:rsidR="000722E5" w:rsidRPr="00B564EF" w:rsidRDefault="00814E85" w:rsidP="00FA6F0D">
      <w:pPr>
        <w:pStyle w:val="ListParagraph"/>
        <w:numPr>
          <w:ilvl w:val="1"/>
          <w:numId w:val="2"/>
        </w:numPr>
        <w:tabs>
          <w:tab w:val="left" w:pos="426"/>
          <w:tab w:val="left" w:pos="709"/>
        </w:tabs>
        <w:spacing w:after="0"/>
        <w:ind w:left="0" w:right="45" w:firstLine="0"/>
        <w:jc w:val="both"/>
        <w:rPr>
          <w:rFonts w:ascii="Arial" w:eastAsia="Arial" w:hAnsi="Arial" w:cs="Arial"/>
          <w:sz w:val="20"/>
          <w:szCs w:val="20"/>
        </w:rPr>
      </w:pPr>
      <w:r w:rsidRPr="00B564EF">
        <w:rPr>
          <w:rFonts w:ascii="Arial" w:eastAsia="Arial" w:hAnsi="Arial" w:cs="Arial"/>
          <w:sz w:val="20"/>
          <w:szCs w:val="20"/>
        </w:rPr>
        <w:t>Visi pranešimai ir kita informacija tarp Šalių pagal šią Sutartį  atliekami raštu ir laikomi tinkamai pateiktais, jei įteikti asmeniškai, siunčiami per kurjerį, registruotu paštu ar elektroniniu paštu.</w:t>
      </w:r>
      <w:r w:rsidRPr="00B564EF">
        <w:rPr>
          <w:rFonts w:ascii="Arial" w:hAnsi="Arial" w:cs="Arial"/>
          <w:spacing w:val="-4"/>
          <w:sz w:val="20"/>
          <w:szCs w:val="20"/>
        </w:rPr>
        <w:t xml:space="preserve"> </w:t>
      </w:r>
      <w:r w:rsidRPr="00B564EF">
        <w:rPr>
          <w:rFonts w:ascii="Arial" w:eastAsia="Arial" w:hAnsi="Arial" w:cs="Arial"/>
          <w:sz w:val="20"/>
          <w:szCs w:val="20"/>
        </w:rPr>
        <w:t>Pranešimo data laikoma fakso, el. pašto  išsiuntimo data arba siunčiant registruotą laišką, išsiuntimo data yra laikoma laiško registracijos pas laiško gavėją data. Faksimilinis ir elektroninis pranešimas laikomas išsiųstu, jei ryšio priemonių pagalba yra gaunamas automatinis patvirtinimas apie sėkmingą pranešimo persiuntimą arba gavėjui atsiuntus patvirtinimą apie pranešimo gavimą.</w:t>
      </w:r>
    </w:p>
    <w:p w14:paraId="44E8A96A" w14:textId="77777777" w:rsidR="00D826E4" w:rsidRPr="00B564EF" w:rsidRDefault="00031DF8" w:rsidP="00FA6F0D">
      <w:pPr>
        <w:pStyle w:val="ListParagraph"/>
        <w:numPr>
          <w:ilvl w:val="1"/>
          <w:numId w:val="2"/>
        </w:numPr>
        <w:tabs>
          <w:tab w:val="left" w:pos="426"/>
          <w:tab w:val="left" w:pos="709"/>
        </w:tabs>
        <w:spacing w:after="0"/>
        <w:ind w:left="0" w:right="45" w:firstLine="0"/>
        <w:jc w:val="both"/>
        <w:rPr>
          <w:rStyle w:val="Bodytext2"/>
          <w:rFonts w:ascii="Arial" w:eastAsia="Arial" w:hAnsi="Arial" w:cs="Arial"/>
          <w:sz w:val="20"/>
          <w:szCs w:val="20"/>
          <w:shd w:val="clear" w:color="auto" w:fill="auto"/>
        </w:rPr>
      </w:pPr>
      <w:r w:rsidRPr="00B564EF">
        <w:rPr>
          <w:rStyle w:val="Bodytext2"/>
          <w:rFonts w:ascii="Arial" w:hAnsi="Arial" w:cs="Arial"/>
          <w:sz w:val="20"/>
          <w:szCs w:val="20"/>
        </w:rPr>
        <w:t>Kiekviena Šalis privalo informuoti savo darbuotojus apie kitos Šalies atliekamą jų asmens duomenų tvarkymą laikantis 2016 m. balandžio 27 d. Europos Parlamento ir Tarybos reglamento (ES) 2016/679 dėl fizinių asmenų apsaugos tvarkant asmens duomenis ir dėl laisvo tokių duomenų judėjimo ir kuriuo panaikinama Direktyva 95/46/EB (Bendrasis duomenų apsaugos reglamentas) reikalavimų bei kitos Šalies prašymu pateikti tai patvirtinančius įrodymus.</w:t>
      </w:r>
    </w:p>
    <w:p w14:paraId="2CB81F07" w14:textId="77777777" w:rsidR="0056063B" w:rsidRPr="00B564EF" w:rsidRDefault="00031DF8" w:rsidP="00FA6F0D">
      <w:pPr>
        <w:pStyle w:val="ListParagraph"/>
        <w:numPr>
          <w:ilvl w:val="1"/>
          <w:numId w:val="2"/>
        </w:numPr>
        <w:tabs>
          <w:tab w:val="left" w:pos="426"/>
          <w:tab w:val="left" w:pos="709"/>
        </w:tabs>
        <w:spacing w:after="0"/>
        <w:ind w:left="0" w:right="45" w:firstLine="0"/>
        <w:jc w:val="both"/>
        <w:rPr>
          <w:rStyle w:val="Bodytext2"/>
          <w:rFonts w:ascii="Arial" w:eastAsia="Arial" w:hAnsi="Arial" w:cs="Arial"/>
          <w:sz w:val="20"/>
          <w:szCs w:val="20"/>
          <w:shd w:val="clear" w:color="auto" w:fill="auto"/>
        </w:rPr>
      </w:pPr>
      <w:r w:rsidRPr="00B564EF">
        <w:rPr>
          <w:rStyle w:val="Bodytext2"/>
          <w:rFonts w:ascii="Arial" w:hAnsi="Arial" w:cs="Arial"/>
          <w:sz w:val="20"/>
          <w:szCs w:val="20"/>
        </w:rPr>
        <w:t xml:space="preserve">Šalis nevykdanti ar netinkamai vykdanti Sutarties </w:t>
      </w:r>
      <w:r w:rsidR="00700B84" w:rsidRPr="00B564EF">
        <w:rPr>
          <w:rStyle w:val="Bodytext2"/>
          <w:rFonts w:ascii="Arial" w:hAnsi="Arial" w:cs="Arial"/>
          <w:sz w:val="20"/>
          <w:szCs w:val="20"/>
        </w:rPr>
        <w:t>1</w:t>
      </w:r>
      <w:r w:rsidR="00D826E4" w:rsidRPr="00B564EF">
        <w:rPr>
          <w:rStyle w:val="Bodytext2"/>
          <w:rFonts w:ascii="Arial" w:hAnsi="Arial" w:cs="Arial"/>
          <w:sz w:val="20"/>
          <w:szCs w:val="20"/>
        </w:rPr>
        <w:t>4.3</w:t>
      </w:r>
      <w:r w:rsidRPr="00B564EF">
        <w:rPr>
          <w:rStyle w:val="Bodytext2"/>
          <w:rFonts w:ascii="Arial" w:hAnsi="Arial" w:cs="Arial"/>
          <w:sz w:val="20"/>
          <w:szCs w:val="20"/>
        </w:rPr>
        <w:t xml:space="preserve"> punkte numatytus įsipareigojimus privalo atlyginti kitai Šaliai dėl to patirtus nuostolius, įskaitant, bet neapsiribojant valstybės institucijų paskirtas baudas ir / ar kitas pinigines sankcijas.</w:t>
      </w:r>
    </w:p>
    <w:p w14:paraId="2E8B0904" w14:textId="77777777" w:rsidR="00814E85" w:rsidRPr="00B564EF" w:rsidRDefault="00814E85" w:rsidP="00FA6F0D">
      <w:pPr>
        <w:pStyle w:val="ListParagraph"/>
        <w:numPr>
          <w:ilvl w:val="1"/>
          <w:numId w:val="2"/>
        </w:numPr>
        <w:tabs>
          <w:tab w:val="left" w:pos="426"/>
          <w:tab w:val="left" w:pos="709"/>
        </w:tabs>
        <w:spacing w:after="0"/>
        <w:ind w:left="0" w:right="45" w:firstLine="0"/>
        <w:jc w:val="both"/>
        <w:rPr>
          <w:rFonts w:ascii="Arial" w:eastAsia="Arial" w:hAnsi="Arial" w:cs="Arial"/>
          <w:sz w:val="20"/>
          <w:szCs w:val="20"/>
        </w:rPr>
      </w:pPr>
      <w:r w:rsidRPr="00B564EF">
        <w:rPr>
          <w:rFonts w:ascii="Arial" w:eastAsia="Arial" w:hAnsi="Arial" w:cs="Arial"/>
          <w:sz w:val="20"/>
          <w:szCs w:val="20"/>
        </w:rPr>
        <w:t xml:space="preserve">Visus Šalių tarpusavio santykius, atsirandančius iš šios  </w:t>
      </w:r>
      <w:r w:rsidR="0028442C" w:rsidRPr="00B564EF">
        <w:rPr>
          <w:rFonts w:ascii="Arial" w:eastAsia="Arial" w:hAnsi="Arial" w:cs="Arial"/>
          <w:sz w:val="20"/>
          <w:szCs w:val="20"/>
        </w:rPr>
        <w:t>S</w:t>
      </w:r>
      <w:r w:rsidRPr="00B564EF">
        <w:rPr>
          <w:rFonts w:ascii="Arial" w:eastAsia="Arial" w:hAnsi="Arial" w:cs="Arial"/>
          <w:sz w:val="20"/>
          <w:szCs w:val="20"/>
        </w:rPr>
        <w:t xml:space="preserve">utarties ir neaptartus jos sąlygose, reglamentuoja Lietuvos Respublikos įstatymai ir kiti teisės aktai.  </w:t>
      </w:r>
    </w:p>
    <w:p w14:paraId="26E59E25" w14:textId="77777777" w:rsidR="00814E85" w:rsidRPr="00B564EF" w:rsidRDefault="00814E85" w:rsidP="00FA6F0D">
      <w:pPr>
        <w:pStyle w:val="ListParagraph"/>
        <w:numPr>
          <w:ilvl w:val="1"/>
          <w:numId w:val="2"/>
        </w:numPr>
        <w:spacing w:after="0"/>
        <w:ind w:left="0" w:right="48" w:firstLine="0"/>
        <w:rPr>
          <w:rFonts w:ascii="Arial" w:hAnsi="Arial" w:cs="Arial"/>
          <w:sz w:val="20"/>
          <w:szCs w:val="20"/>
        </w:rPr>
      </w:pPr>
      <w:r w:rsidRPr="00B564EF">
        <w:rPr>
          <w:rFonts w:ascii="Arial" w:eastAsia="Arial" w:hAnsi="Arial" w:cs="Arial"/>
          <w:sz w:val="20"/>
          <w:szCs w:val="20"/>
        </w:rPr>
        <w:t xml:space="preserve">Visus ginčus dėl šios  </w:t>
      </w:r>
      <w:r w:rsidR="0028442C" w:rsidRPr="00B564EF">
        <w:rPr>
          <w:rFonts w:ascii="Arial" w:eastAsia="Arial" w:hAnsi="Arial" w:cs="Arial"/>
          <w:sz w:val="20"/>
          <w:szCs w:val="20"/>
        </w:rPr>
        <w:t>S</w:t>
      </w:r>
      <w:r w:rsidRPr="00B564EF">
        <w:rPr>
          <w:rFonts w:ascii="Arial" w:eastAsia="Arial" w:hAnsi="Arial" w:cs="Arial"/>
          <w:sz w:val="20"/>
          <w:szCs w:val="20"/>
        </w:rPr>
        <w:t xml:space="preserve">utarties vykdymo Šalys įsipareigoja spręsti derybomis. Jeigu Šalys šių ginčų negali išspręsti derybomis per 30 (trisdešimt) kalendorinių dienų, jie sprendžiami Lietuvos Respublikos teismuose teisės aktų nustatyta tvarka.  Teismingumas – pagal </w:t>
      </w:r>
      <w:r w:rsidR="0056063B" w:rsidRPr="00B564EF">
        <w:rPr>
          <w:rFonts w:ascii="Arial" w:eastAsia="Arial" w:hAnsi="Arial" w:cs="Arial"/>
          <w:sz w:val="20"/>
          <w:szCs w:val="20"/>
        </w:rPr>
        <w:t>Nuomininko</w:t>
      </w:r>
      <w:r w:rsidRPr="00B564EF">
        <w:rPr>
          <w:rFonts w:ascii="Arial" w:eastAsia="Arial" w:hAnsi="Arial" w:cs="Arial"/>
          <w:sz w:val="20"/>
          <w:szCs w:val="20"/>
        </w:rPr>
        <w:t xml:space="preserve"> buveinę.</w:t>
      </w:r>
    </w:p>
    <w:p w14:paraId="51F0B40D" w14:textId="77777777" w:rsidR="00814E85" w:rsidRPr="00B564EF" w:rsidRDefault="00814E85" w:rsidP="00FA6F0D">
      <w:pPr>
        <w:pStyle w:val="ListParagraph"/>
        <w:numPr>
          <w:ilvl w:val="1"/>
          <w:numId w:val="2"/>
        </w:numPr>
        <w:spacing w:after="0"/>
        <w:ind w:left="0" w:right="44" w:firstLine="0"/>
        <w:rPr>
          <w:rFonts w:ascii="Arial" w:hAnsi="Arial" w:cs="Arial"/>
          <w:sz w:val="20"/>
          <w:szCs w:val="20"/>
        </w:rPr>
      </w:pPr>
      <w:r w:rsidRPr="00B564EF">
        <w:rPr>
          <w:rFonts w:ascii="Arial" w:eastAsia="Arial" w:hAnsi="Arial" w:cs="Arial"/>
          <w:sz w:val="20"/>
          <w:szCs w:val="20"/>
        </w:rPr>
        <w:t xml:space="preserve">Jeigu kuri nors šios  </w:t>
      </w:r>
      <w:r w:rsidR="0028442C" w:rsidRPr="00B564EF">
        <w:rPr>
          <w:rFonts w:ascii="Arial" w:eastAsia="Arial" w:hAnsi="Arial" w:cs="Arial"/>
          <w:sz w:val="20"/>
          <w:szCs w:val="20"/>
        </w:rPr>
        <w:t>S</w:t>
      </w:r>
      <w:r w:rsidRPr="00B564EF">
        <w:rPr>
          <w:rFonts w:ascii="Arial" w:eastAsia="Arial" w:hAnsi="Arial" w:cs="Arial"/>
          <w:sz w:val="20"/>
          <w:szCs w:val="20"/>
        </w:rPr>
        <w:t xml:space="preserve">utarties nuostata yra ar tampa iš dalies ar visiškai negaliojančia, ji nedaro negaliojančiomis likusių šios  </w:t>
      </w:r>
      <w:r w:rsidR="0028442C" w:rsidRPr="00B564EF">
        <w:rPr>
          <w:rFonts w:ascii="Arial" w:eastAsia="Arial" w:hAnsi="Arial" w:cs="Arial"/>
          <w:sz w:val="20"/>
          <w:szCs w:val="20"/>
        </w:rPr>
        <w:t>S</w:t>
      </w:r>
      <w:r w:rsidRPr="00B564EF">
        <w:rPr>
          <w:rFonts w:ascii="Arial" w:eastAsia="Arial" w:hAnsi="Arial" w:cs="Arial"/>
          <w:sz w:val="20"/>
          <w:szCs w:val="20"/>
        </w:rPr>
        <w:t>utarties nuostatų. Tokiu atveju Šalys susitaria dėti visas pastangas, kad negaliojanti nuostata būtų pakeista teisiškai veiksminga norma, kuri, kiek įmanoma, turėtų tą patį rezultatą kaip ir pakeistoji norma.</w:t>
      </w:r>
    </w:p>
    <w:p w14:paraId="1A3842EC" w14:textId="77777777" w:rsidR="00814E85" w:rsidRPr="00B564EF" w:rsidRDefault="00814E85" w:rsidP="00FA6F0D">
      <w:pPr>
        <w:pStyle w:val="ListParagraph"/>
        <w:numPr>
          <w:ilvl w:val="1"/>
          <w:numId w:val="2"/>
        </w:numPr>
        <w:spacing w:after="0"/>
        <w:ind w:left="0" w:right="44" w:firstLine="0"/>
        <w:rPr>
          <w:rFonts w:ascii="Arial" w:hAnsi="Arial" w:cs="Arial"/>
          <w:sz w:val="20"/>
          <w:szCs w:val="20"/>
        </w:rPr>
      </w:pPr>
      <w:r w:rsidRPr="00B564EF">
        <w:rPr>
          <w:rFonts w:ascii="Arial" w:eastAsia="Arial" w:hAnsi="Arial" w:cs="Arial"/>
          <w:sz w:val="20"/>
          <w:szCs w:val="20"/>
        </w:rPr>
        <w:t>Jei kuri nors Šalis ilgą laiką nesinaudoja kokia nors Sutartyje numatyta teise, tai nėra ir negali būti aiškinama kaip tokios teisės atsisakymas.</w:t>
      </w:r>
    </w:p>
    <w:p w14:paraId="7B6C164C" w14:textId="77777777" w:rsidR="00814E85" w:rsidRPr="00B564EF" w:rsidRDefault="00814E85" w:rsidP="00FA6F0D">
      <w:pPr>
        <w:pStyle w:val="ListParagraph"/>
        <w:numPr>
          <w:ilvl w:val="1"/>
          <w:numId w:val="2"/>
        </w:numPr>
        <w:spacing w:after="0"/>
        <w:ind w:left="0" w:right="45" w:firstLine="0"/>
        <w:rPr>
          <w:rFonts w:ascii="Arial" w:hAnsi="Arial" w:cs="Arial"/>
          <w:sz w:val="20"/>
          <w:szCs w:val="20"/>
        </w:rPr>
      </w:pPr>
      <w:r w:rsidRPr="00B564EF">
        <w:rPr>
          <w:rFonts w:ascii="Arial" w:eastAsia="Arial" w:hAnsi="Arial" w:cs="Arial"/>
          <w:sz w:val="20"/>
          <w:szCs w:val="20"/>
        </w:rPr>
        <w:t xml:space="preserve">Ši Sutartis sudaryta dviem vienodą teisinę galią turinčiais egzemplioriais, po vieną kiekvienai Šaliai. Sutartis sudaroma lietuvių kalba. </w:t>
      </w:r>
    </w:p>
    <w:p w14:paraId="7CA05525" w14:textId="77777777" w:rsidR="00814E85" w:rsidRPr="00B564EF" w:rsidRDefault="00814E85" w:rsidP="00FB48AF">
      <w:pPr>
        <w:spacing w:line="276" w:lineRule="auto"/>
        <w:rPr>
          <w:rFonts w:ascii="Arial" w:hAnsi="Arial" w:cs="Arial"/>
          <w:sz w:val="20"/>
          <w:szCs w:val="20"/>
          <w:lang w:val="lt-LT"/>
        </w:rPr>
      </w:pPr>
    </w:p>
    <w:p w14:paraId="2DEF703E" w14:textId="77777777" w:rsidR="00814E85" w:rsidRPr="00B564EF" w:rsidRDefault="00814E85" w:rsidP="00FA6F0D">
      <w:pPr>
        <w:pStyle w:val="ListParagraph"/>
        <w:numPr>
          <w:ilvl w:val="0"/>
          <w:numId w:val="2"/>
        </w:numPr>
        <w:spacing w:after="0"/>
        <w:ind w:left="0" w:right="47" w:firstLine="0"/>
        <w:rPr>
          <w:rFonts w:ascii="Arial" w:hAnsi="Arial" w:cs="Arial"/>
          <w:sz w:val="20"/>
          <w:szCs w:val="20"/>
        </w:rPr>
      </w:pPr>
      <w:r w:rsidRPr="00B564EF">
        <w:rPr>
          <w:rFonts w:ascii="Arial" w:eastAsia="Arial" w:hAnsi="Arial" w:cs="Arial"/>
          <w:b/>
          <w:sz w:val="20"/>
          <w:szCs w:val="20"/>
        </w:rPr>
        <w:lastRenderedPageBreak/>
        <w:t xml:space="preserve">SUTARTIES PRIEDAI </w:t>
      </w:r>
    </w:p>
    <w:p w14:paraId="55B1C17B" w14:textId="77777777" w:rsidR="00814E85" w:rsidRPr="00B564EF" w:rsidRDefault="00814E85" w:rsidP="00FB48AF">
      <w:pPr>
        <w:spacing w:line="276" w:lineRule="auto"/>
        <w:ind w:right="3"/>
        <w:rPr>
          <w:rFonts w:ascii="Arial" w:hAnsi="Arial" w:cs="Arial"/>
          <w:sz w:val="20"/>
          <w:szCs w:val="20"/>
          <w:lang w:val="lt-LT"/>
        </w:rPr>
      </w:pPr>
    </w:p>
    <w:p w14:paraId="1F58660D" w14:textId="77777777" w:rsidR="00814E85" w:rsidRPr="00B564EF" w:rsidRDefault="00814E85" w:rsidP="00FA6F0D">
      <w:pPr>
        <w:pStyle w:val="ListParagraph"/>
        <w:numPr>
          <w:ilvl w:val="1"/>
          <w:numId w:val="2"/>
        </w:numPr>
        <w:spacing w:after="0"/>
        <w:ind w:left="0" w:firstLine="0"/>
        <w:rPr>
          <w:rFonts w:ascii="Arial" w:eastAsia="Arial" w:hAnsi="Arial" w:cs="Arial"/>
          <w:sz w:val="20"/>
          <w:szCs w:val="20"/>
        </w:rPr>
      </w:pPr>
      <w:r w:rsidRPr="00B564EF">
        <w:rPr>
          <w:rFonts w:ascii="Arial" w:eastAsia="Arial" w:hAnsi="Arial" w:cs="Arial"/>
          <w:sz w:val="20"/>
          <w:szCs w:val="20"/>
        </w:rPr>
        <w:t xml:space="preserve">Kiekvienas šios  </w:t>
      </w:r>
      <w:r w:rsidR="0028442C" w:rsidRPr="00B564EF">
        <w:rPr>
          <w:rFonts w:ascii="Arial" w:eastAsia="Arial" w:hAnsi="Arial" w:cs="Arial"/>
          <w:sz w:val="20"/>
          <w:szCs w:val="20"/>
        </w:rPr>
        <w:t>S</w:t>
      </w:r>
      <w:r w:rsidRPr="00B564EF">
        <w:rPr>
          <w:rFonts w:ascii="Arial" w:eastAsia="Arial" w:hAnsi="Arial" w:cs="Arial"/>
          <w:sz w:val="20"/>
          <w:szCs w:val="20"/>
        </w:rPr>
        <w:t xml:space="preserve">utarties priedas yra neatskiriama jos dalis.  </w:t>
      </w:r>
    </w:p>
    <w:p w14:paraId="1D4FB673" w14:textId="77777777" w:rsidR="00814E85" w:rsidRPr="00B564EF" w:rsidRDefault="00814E85" w:rsidP="00FA6F0D">
      <w:pPr>
        <w:pStyle w:val="ListParagraph"/>
        <w:numPr>
          <w:ilvl w:val="1"/>
          <w:numId w:val="2"/>
        </w:numPr>
        <w:spacing w:after="0"/>
        <w:ind w:left="0" w:firstLine="0"/>
        <w:rPr>
          <w:rFonts w:ascii="Arial" w:eastAsia="Arial" w:hAnsi="Arial" w:cs="Arial"/>
          <w:sz w:val="20"/>
          <w:szCs w:val="20"/>
        </w:rPr>
      </w:pPr>
      <w:r w:rsidRPr="00B564EF">
        <w:rPr>
          <w:rFonts w:ascii="Arial" w:eastAsia="Arial" w:hAnsi="Arial" w:cs="Arial"/>
          <w:sz w:val="20"/>
          <w:szCs w:val="20"/>
        </w:rPr>
        <w:t xml:space="preserve">Prie </w:t>
      </w:r>
      <w:r w:rsidR="0028442C" w:rsidRPr="00B564EF">
        <w:rPr>
          <w:rFonts w:ascii="Arial" w:eastAsia="Arial" w:hAnsi="Arial" w:cs="Arial"/>
          <w:sz w:val="20"/>
          <w:szCs w:val="20"/>
        </w:rPr>
        <w:t>S</w:t>
      </w:r>
      <w:r w:rsidRPr="00B564EF">
        <w:rPr>
          <w:rFonts w:ascii="Arial" w:eastAsia="Arial" w:hAnsi="Arial" w:cs="Arial"/>
          <w:sz w:val="20"/>
          <w:szCs w:val="20"/>
        </w:rPr>
        <w:t xml:space="preserve">utarties pridedami šie priedai: </w:t>
      </w:r>
    </w:p>
    <w:p w14:paraId="16171653" w14:textId="77777777" w:rsidR="00A41E0A" w:rsidRPr="00B564EF" w:rsidRDefault="00814E85" w:rsidP="00FA6F0D">
      <w:pPr>
        <w:pStyle w:val="ListParagraph"/>
        <w:numPr>
          <w:ilvl w:val="2"/>
          <w:numId w:val="2"/>
        </w:numPr>
        <w:spacing w:after="0"/>
        <w:ind w:left="0" w:firstLine="0"/>
        <w:rPr>
          <w:rFonts w:ascii="Arial" w:eastAsia="Arial" w:hAnsi="Arial" w:cs="Arial"/>
          <w:sz w:val="20"/>
          <w:szCs w:val="20"/>
        </w:rPr>
      </w:pPr>
      <w:r w:rsidRPr="00B564EF">
        <w:rPr>
          <w:rFonts w:ascii="Arial" w:eastAsia="Arial" w:hAnsi="Arial" w:cs="Arial"/>
          <w:sz w:val="20"/>
          <w:szCs w:val="20"/>
        </w:rPr>
        <w:t>Priedas Nr. 1 –</w:t>
      </w:r>
      <w:r w:rsidR="0056547B" w:rsidRPr="00B564EF">
        <w:rPr>
          <w:rFonts w:ascii="Arial" w:eastAsia="Arial" w:hAnsi="Arial" w:cs="Arial"/>
          <w:sz w:val="20"/>
          <w:szCs w:val="20"/>
        </w:rPr>
        <w:t>Techninė specifikacija</w:t>
      </w:r>
      <w:r w:rsidR="00A41E0A" w:rsidRPr="00B564EF">
        <w:rPr>
          <w:rFonts w:ascii="Arial" w:eastAsia="Arial" w:hAnsi="Arial" w:cs="Arial"/>
          <w:sz w:val="20"/>
          <w:szCs w:val="20"/>
        </w:rPr>
        <w:t xml:space="preserve"> ir priėmimo-perdavimo akto formos pavyzdys.</w:t>
      </w:r>
    </w:p>
    <w:p w14:paraId="0EC018A4" w14:textId="77777777" w:rsidR="00814E85" w:rsidRPr="00B564EF" w:rsidRDefault="00AB2F83" w:rsidP="00FA6F0D">
      <w:pPr>
        <w:pStyle w:val="ListParagraph"/>
        <w:numPr>
          <w:ilvl w:val="2"/>
          <w:numId w:val="2"/>
        </w:numPr>
        <w:spacing w:after="0"/>
        <w:ind w:left="0" w:firstLine="0"/>
        <w:rPr>
          <w:rFonts w:ascii="Arial" w:eastAsia="Arial" w:hAnsi="Arial" w:cs="Arial"/>
          <w:sz w:val="20"/>
          <w:szCs w:val="20"/>
        </w:rPr>
      </w:pPr>
      <w:r w:rsidRPr="00B564EF">
        <w:rPr>
          <w:rFonts w:ascii="Arial" w:eastAsia="Arial" w:hAnsi="Arial" w:cs="Arial"/>
          <w:sz w:val="20"/>
          <w:szCs w:val="20"/>
        </w:rPr>
        <w:t>Nuomotojo</w:t>
      </w:r>
      <w:r w:rsidR="00A41E0A" w:rsidRPr="00B564EF">
        <w:rPr>
          <w:rFonts w:ascii="Arial" w:eastAsia="Arial" w:hAnsi="Arial" w:cs="Arial"/>
          <w:sz w:val="20"/>
          <w:szCs w:val="20"/>
        </w:rPr>
        <w:t xml:space="preserve"> pasiūlymas</w:t>
      </w:r>
      <w:r w:rsidR="00814E85" w:rsidRPr="00B564EF">
        <w:rPr>
          <w:rFonts w:ascii="Arial" w:eastAsia="Arial" w:hAnsi="Arial" w:cs="Arial"/>
          <w:sz w:val="20"/>
          <w:szCs w:val="20"/>
        </w:rPr>
        <w:t xml:space="preserve">. </w:t>
      </w:r>
    </w:p>
    <w:p w14:paraId="7A7DFEAD" w14:textId="77777777" w:rsidR="00343C44" w:rsidRPr="00B564EF" w:rsidRDefault="00343C44" w:rsidP="00FB48AF">
      <w:pPr>
        <w:spacing w:line="276" w:lineRule="auto"/>
        <w:rPr>
          <w:rFonts w:ascii="Arial" w:eastAsia="Calibri" w:hAnsi="Arial" w:cs="Arial"/>
          <w:sz w:val="20"/>
          <w:szCs w:val="20"/>
          <w:lang w:val="lt-LT"/>
        </w:rPr>
      </w:pPr>
    </w:p>
    <w:p w14:paraId="4EA02E67" w14:textId="77777777" w:rsidR="00343C44" w:rsidRPr="00B564EF" w:rsidRDefault="00343C44" w:rsidP="00FB48AF">
      <w:pPr>
        <w:spacing w:line="276" w:lineRule="auto"/>
        <w:rPr>
          <w:rFonts w:ascii="Arial" w:eastAsia="Calibri" w:hAnsi="Arial" w:cs="Arial"/>
          <w:sz w:val="20"/>
          <w:szCs w:val="20"/>
          <w:lang w:val="lt-LT"/>
        </w:rPr>
      </w:pPr>
    </w:p>
    <w:p w14:paraId="7221137C" w14:textId="77777777" w:rsidR="00814E85" w:rsidRPr="00B564EF" w:rsidRDefault="00814E85" w:rsidP="00FA6F0D">
      <w:pPr>
        <w:pStyle w:val="ListParagraph"/>
        <w:numPr>
          <w:ilvl w:val="0"/>
          <w:numId w:val="2"/>
        </w:numPr>
        <w:spacing w:after="0"/>
        <w:ind w:left="0" w:right="51" w:firstLine="0"/>
        <w:rPr>
          <w:rFonts w:ascii="Arial" w:hAnsi="Arial" w:cs="Arial"/>
          <w:sz w:val="20"/>
          <w:szCs w:val="20"/>
        </w:rPr>
      </w:pPr>
      <w:r w:rsidRPr="00B564EF">
        <w:rPr>
          <w:rFonts w:ascii="Arial" w:eastAsia="Arial" w:hAnsi="Arial" w:cs="Arial"/>
          <w:b/>
          <w:sz w:val="20"/>
          <w:szCs w:val="20"/>
        </w:rPr>
        <w:t>ŠALIŲ REKVIZITAI IR PARAŠAI</w:t>
      </w:r>
    </w:p>
    <w:p w14:paraId="79F575BA" w14:textId="77777777" w:rsidR="00814E85" w:rsidRPr="00B564EF" w:rsidRDefault="00814E85" w:rsidP="00FB48AF">
      <w:pPr>
        <w:spacing w:line="276" w:lineRule="auto"/>
        <w:rPr>
          <w:rFonts w:ascii="Arial" w:hAnsi="Arial" w:cs="Arial"/>
          <w:sz w:val="20"/>
          <w:szCs w:val="20"/>
          <w:lang w:val="lt-LT"/>
        </w:rPr>
      </w:pPr>
      <w:r w:rsidRPr="00B564EF">
        <w:rPr>
          <w:rFonts w:ascii="Arial" w:eastAsia="Arial" w:hAnsi="Arial" w:cs="Arial"/>
          <w:sz w:val="20"/>
          <w:szCs w:val="20"/>
          <w:lang w:val="lt-LT"/>
        </w:rPr>
        <w:t xml:space="preserve"> </w:t>
      </w:r>
    </w:p>
    <w:tbl>
      <w:tblPr>
        <w:tblW w:w="9781" w:type="dxa"/>
        <w:tblInd w:w="-34" w:type="dxa"/>
        <w:tblLayout w:type="fixed"/>
        <w:tblLook w:val="01E0" w:firstRow="1" w:lastRow="1" w:firstColumn="1" w:lastColumn="1" w:noHBand="0" w:noVBand="0"/>
      </w:tblPr>
      <w:tblGrid>
        <w:gridCol w:w="1985"/>
        <w:gridCol w:w="3969"/>
        <w:gridCol w:w="3827"/>
      </w:tblGrid>
      <w:tr w:rsidR="00814E85" w:rsidRPr="00B564EF" w14:paraId="28EA8F99" w14:textId="77777777" w:rsidTr="00814E85">
        <w:trPr>
          <w:divId w:val="1434208358"/>
        </w:trPr>
        <w:tc>
          <w:tcPr>
            <w:tcW w:w="1985" w:type="dxa"/>
            <w:tcBorders>
              <w:top w:val="nil"/>
              <w:left w:val="nil"/>
              <w:bottom w:val="single" w:sz="4" w:space="0" w:color="auto"/>
              <w:right w:val="single" w:sz="4" w:space="0" w:color="auto"/>
            </w:tcBorders>
          </w:tcPr>
          <w:p w14:paraId="58B2602C" w14:textId="77777777" w:rsidR="00814E85" w:rsidRPr="00B564EF" w:rsidRDefault="00814E85" w:rsidP="00FB48AF">
            <w:pPr>
              <w:spacing w:line="276" w:lineRule="auto"/>
              <w:rPr>
                <w:rFonts w:ascii="Arial" w:hAnsi="Arial" w:cs="Arial"/>
                <w:sz w:val="20"/>
                <w:szCs w:val="20"/>
                <w:lang w:val="lt-LT"/>
              </w:rPr>
            </w:pPr>
          </w:p>
        </w:tc>
        <w:tc>
          <w:tcPr>
            <w:tcW w:w="3969" w:type="dxa"/>
            <w:tcBorders>
              <w:top w:val="single" w:sz="4" w:space="0" w:color="auto"/>
              <w:left w:val="nil"/>
              <w:bottom w:val="single" w:sz="4" w:space="0" w:color="auto"/>
              <w:right w:val="single" w:sz="4" w:space="0" w:color="auto"/>
            </w:tcBorders>
            <w:hideMark/>
          </w:tcPr>
          <w:p w14:paraId="4E205EB6" w14:textId="77777777" w:rsidR="00814E85" w:rsidRPr="00B564EF" w:rsidRDefault="00AB2F83" w:rsidP="00FB48AF">
            <w:pPr>
              <w:spacing w:line="276" w:lineRule="auto"/>
              <w:rPr>
                <w:rFonts w:ascii="Arial" w:hAnsi="Arial" w:cs="Arial"/>
                <w:b/>
                <w:sz w:val="20"/>
                <w:szCs w:val="20"/>
                <w:lang w:val="lt-LT"/>
              </w:rPr>
            </w:pPr>
            <w:r w:rsidRPr="00B564EF">
              <w:rPr>
                <w:rFonts w:ascii="Arial" w:hAnsi="Arial" w:cs="Arial"/>
                <w:b/>
                <w:sz w:val="20"/>
                <w:szCs w:val="20"/>
                <w:lang w:val="lt-LT"/>
              </w:rPr>
              <w:t>Nuomininkas</w:t>
            </w:r>
            <w:r w:rsidR="00814E85" w:rsidRPr="00B564EF">
              <w:rPr>
                <w:rFonts w:ascii="Arial" w:hAnsi="Arial" w:cs="Arial"/>
                <w:b/>
                <w:sz w:val="20"/>
                <w:szCs w:val="20"/>
                <w:lang w:val="lt-LT"/>
              </w:rPr>
              <w:t>:</w:t>
            </w:r>
          </w:p>
        </w:tc>
        <w:tc>
          <w:tcPr>
            <w:tcW w:w="3827" w:type="dxa"/>
            <w:tcBorders>
              <w:top w:val="single" w:sz="4" w:space="0" w:color="auto"/>
              <w:left w:val="single" w:sz="4" w:space="0" w:color="auto"/>
              <w:bottom w:val="single" w:sz="4" w:space="0" w:color="auto"/>
              <w:right w:val="single" w:sz="4" w:space="0" w:color="auto"/>
            </w:tcBorders>
          </w:tcPr>
          <w:p w14:paraId="4ADE4714" w14:textId="77777777" w:rsidR="00814E85" w:rsidRPr="00B564EF" w:rsidRDefault="00AB2F83" w:rsidP="00FB48AF">
            <w:pPr>
              <w:spacing w:line="276" w:lineRule="auto"/>
              <w:rPr>
                <w:rFonts w:ascii="Arial" w:hAnsi="Arial" w:cs="Arial"/>
                <w:b/>
                <w:sz w:val="20"/>
                <w:szCs w:val="20"/>
                <w:lang w:val="lt-LT"/>
              </w:rPr>
            </w:pPr>
            <w:r w:rsidRPr="00B564EF">
              <w:rPr>
                <w:rFonts w:ascii="Arial" w:hAnsi="Arial" w:cs="Arial"/>
                <w:b/>
                <w:sz w:val="20"/>
                <w:szCs w:val="20"/>
                <w:lang w:val="lt-LT"/>
              </w:rPr>
              <w:t>Nuomotojas</w:t>
            </w:r>
            <w:r w:rsidR="00814E85" w:rsidRPr="00B564EF">
              <w:rPr>
                <w:rFonts w:ascii="Arial" w:hAnsi="Arial" w:cs="Arial"/>
                <w:b/>
                <w:sz w:val="20"/>
                <w:szCs w:val="20"/>
                <w:lang w:val="lt-LT"/>
              </w:rPr>
              <w:t>:</w:t>
            </w:r>
          </w:p>
          <w:p w14:paraId="4C59B7BC" w14:textId="77777777" w:rsidR="00814E85" w:rsidRPr="00B564EF" w:rsidRDefault="00814E85" w:rsidP="00FB48AF">
            <w:pPr>
              <w:spacing w:line="276" w:lineRule="auto"/>
              <w:rPr>
                <w:rFonts w:ascii="Arial" w:hAnsi="Arial" w:cs="Arial"/>
                <w:b/>
                <w:sz w:val="20"/>
                <w:szCs w:val="20"/>
                <w:lang w:val="lt-LT"/>
              </w:rPr>
            </w:pPr>
          </w:p>
        </w:tc>
      </w:tr>
      <w:tr w:rsidR="00814E85" w:rsidRPr="00B564EF" w14:paraId="5EDF2F7D" w14:textId="77777777"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14:paraId="4993B46D" w14:textId="77777777" w:rsidR="00814E85" w:rsidRPr="00B564EF" w:rsidRDefault="00814E85" w:rsidP="00FB48AF">
            <w:pPr>
              <w:spacing w:line="276" w:lineRule="auto"/>
              <w:rPr>
                <w:rFonts w:ascii="Arial" w:hAnsi="Arial" w:cs="Arial"/>
                <w:sz w:val="20"/>
                <w:szCs w:val="20"/>
                <w:lang w:val="lt-LT"/>
              </w:rPr>
            </w:pPr>
            <w:r w:rsidRPr="00B564EF">
              <w:rPr>
                <w:rFonts w:ascii="Arial" w:hAnsi="Arial" w:cs="Arial"/>
                <w:sz w:val="20"/>
                <w:szCs w:val="20"/>
                <w:lang w:val="lt-LT"/>
              </w:rPr>
              <w:t>pavadinimas:</w:t>
            </w:r>
          </w:p>
        </w:tc>
        <w:tc>
          <w:tcPr>
            <w:tcW w:w="3969" w:type="dxa"/>
            <w:tcBorders>
              <w:top w:val="single" w:sz="4" w:space="0" w:color="auto"/>
              <w:left w:val="single" w:sz="4" w:space="0" w:color="auto"/>
              <w:bottom w:val="single" w:sz="4" w:space="0" w:color="auto"/>
              <w:right w:val="single" w:sz="4" w:space="0" w:color="auto"/>
            </w:tcBorders>
          </w:tcPr>
          <w:p w14:paraId="427D9D41" w14:textId="77777777" w:rsidR="00814E85" w:rsidRPr="00B564EF" w:rsidRDefault="00814E85" w:rsidP="00FB48AF">
            <w:pPr>
              <w:spacing w:line="276" w:lineRule="auto"/>
              <w:rPr>
                <w:rFonts w:ascii="Arial" w:hAnsi="Arial" w:cs="Arial"/>
                <w:b/>
                <w:sz w:val="20"/>
                <w:szCs w:val="20"/>
                <w:lang w:val="lt-LT"/>
              </w:rPr>
            </w:pPr>
            <w:r w:rsidRPr="00B564EF">
              <w:rPr>
                <w:rFonts w:ascii="Arial" w:hAnsi="Arial" w:cs="Arial"/>
                <w:b/>
                <w:sz w:val="20"/>
                <w:szCs w:val="20"/>
                <w:lang w:val="lt-LT"/>
              </w:rPr>
              <w:t>UAB Geležinkelio tiesimo centras</w:t>
            </w:r>
          </w:p>
        </w:tc>
        <w:tc>
          <w:tcPr>
            <w:tcW w:w="3827" w:type="dxa"/>
            <w:tcBorders>
              <w:top w:val="single" w:sz="4" w:space="0" w:color="auto"/>
              <w:left w:val="single" w:sz="4" w:space="0" w:color="auto"/>
              <w:bottom w:val="single" w:sz="4" w:space="0" w:color="auto"/>
              <w:right w:val="single" w:sz="4" w:space="0" w:color="auto"/>
            </w:tcBorders>
            <w:vAlign w:val="center"/>
          </w:tcPr>
          <w:p w14:paraId="6806906A" w14:textId="77777777" w:rsidR="00814E85" w:rsidRPr="00B564EF" w:rsidRDefault="00814E85" w:rsidP="00FB48AF">
            <w:pPr>
              <w:spacing w:line="276" w:lineRule="auto"/>
              <w:rPr>
                <w:rFonts w:ascii="Arial" w:hAnsi="Arial" w:cs="Arial"/>
                <w:b/>
                <w:sz w:val="20"/>
                <w:szCs w:val="20"/>
                <w:lang w:val="lt-LT"/>
              </w:rPr>
            </w:pPr>
          </w:p>
        </w:tc>
      </w:tr>
      <w:tr w:rsidR="00814E85" w:rsidRPr="00B564EF" w14:paraId="06AFC27F" w14:textId="77777777"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14:paraId="332DA75A" w14:textId="77777777" w:rsidR="00814E85" w:rsidRPr="00B564EF" w:rsidRDefault="00814E85" w:rsidP="00FB48AF">
            <w:pPr>
              <w:spacing w:line="276" w:lineRule="auto"/>
              <w:rPr>
                <w:rFonts w:ascii="Arial" w:hAnsi="Arial" w:cs="Arial"/>
                <w:sz w:val="20"/>
                <w:szCs w:val="20"/>
                <w:lang w:val="lt-LT"/>
              </w:rPr>
            </w:pPr>
            <w:r w:rsidRPr="00B564EF">
              <w:rPr>
                <w:rFonts w:ascii="Arial" w:hAnsi="Arial" w:cs="Arial"/>
                <w:sz w:val="20"/>
                <w:szCs w:val="20"/>
                <w:lang w:val="lt-LT"/>
              </w:rPr>
              <w:t>adresas:</w:t>
            </w:r>
          </w:p>
        </w:tc>
        <w:tc>
          <w:tcPr>
            <w:tcW w:w="3969" w:type="dxa"/>
            <w:tcBorders>
              <w:top w:val="single" w:sz="4" w:space="0" w:color="auto"/>
              <w:left w:val="single" w:sz="4" w:space="0" w:color="auto"/>
              <w:bottom w:val="single" w:sz="4" w:space="0" w:color="auto"/>
              <w:right w:val="single" w:sz="4" w:space="0" w:color="auto"/>
            </w:tcBorders>
          </w:tcPr>
          <w:p w14:paraId="7979F278" w14:textId="77777777" w:rsidR="00814E85" w:rsidRPr="00B564EF" w:rsidRDefault="00814E85" w:rsidP="00FB48AF">
            <w:pPr>
              <w:spacing w:line="276" w:lineRule="auto"/>
              <w:rPr>
                <w:rFonts w:ascii="Arial" w:hAnsi="Arial" w:cs="Arial"/>
                <w:bCs/>
                <w:sz w:val="20"/>
                <w:szCs w:val="20"/>
                <w:lang w:val="lt-LT"/>
              </w:rPr>
            </w:pPr>
            <w:r w:rsidRPr="00B564EF">
              <w:rPr>
                <w:rFonts w:ascii="Arial" w:hAnsi="Arial" w:cs="Arial"/>
                <w:bCs/>
                <w:sz w:val="20"/>
                <w:szCs w:val="20"/>
                <w:lang w:val="lt-LT"/>
              </w:rPr>
              <w:t>Trikampio g. 10, LT-25112 Lentvaris</w:t>
            </w:r>
          </w:p>
        </w:tc>
        <w:tc>
          <w:tcPr>
            <w:tcW w:w="3827" w:type="dxa"/>
            <w:tcBorders>
              <w:top w:val="single" w:sz="4" w:space="0" w:color="auto"/>
              <w:left w:val="single" w:sz="4" w:space="0" w:color="auto"/>
              <w:bottom w:val="single" w:sz="4" w:space="0" w:color="auto"/>
              <w:right w:val="single" w:sz="4" w:space="0" w:color="auto"/>
            </w:tcBorders>
          </w:tcPr>
          <w:p w14:paraId="5657F06F" w14:textId="77777777" w:rsidR="00814E85" w:rsidRPr="00B564EF" w:rsidRDefault="00814E85" w:rsidP="00FB48AF">
            <w:pPr>
              <w:spacing w:line="276" w:lineRule="auto"/>
              <w:rPr>
                <w:rFonts w:ascii="Arial" w:hAnsi="Arial" w:cs="Arial"/>
                <w:sz w:val="20"/>
                <w:szCs w:val="20"/>
                <w:lang w:val="lt-LT"/>
              </w:rPr>
            </w:pPr>
          </w:p>
        </w:tc>
      </w:tr>
      <w:tr w:rsidR="00814E85" w:rsidRPr="00B564EF" w14:paraId="057F771A" w14:textId="77777777"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14:paraId="1FC53265" w14:textId="77777777" w:rsidR="00814E85" w:rsidRPr="00B564EF" w:rsidRDefault="00814E85" w:rsidP="00FB48AF">
            <w:pPr>
              <w:spacing w:line="276" w:lineRule="auto"/>
              <w:rPr>
                <w:rFonts w:ascii="Arial" w:hAnsi="Arial" w:cs="Arial"/>
                <w:sz w:val="20"/>
                <w:szCs w:val="20"/>
                <w:lang w:val="lt-LT"/>
              </w:rPr>
            </w:pPr>
            <w:r w:rsidRPr="00B564EF">
              <w:rPr>
                <w:rFonts w:ascii="Arial" w:hAnsi="Arial" w:cs="Arial"/>
                <w:sz w:val="20"/>
                <w:szCs w:val="20"/>
                <w:lang w:val="lt-LT"/>
              </w:rPr>
              <w:t>adresas korespondencijai:</w:t>
            </w:r>
          </w:p>
        </w:tc>
        <w:tc>
          <w:tcPr>
            <w:tcW w:w="3969" w:type="dxa"/>
            <w:tcBorders>
              <w:top w:val="single" w:sz="4" w:space="0" w:color="auto"/>
              <w:left w:val="single" w:sz="4" w:space="0" w:color="auto"/>
              <w:bottom w:val="single" w:sz="4" w:space="0" w:color="auto"/>
              <w:right w:val="single" w:sz="4" w:space="0" w:color="auto"/>
            </w:tcBorders>
          </w:tcPr>
          <w:p w14:paraId="6B2AFF44" w14:textId="77777777" w:rsidR="00814E85" w:rsidRPr="00B564EF" w:rsidRDefault="00814E85" w:rsidP="00FB48AF">
            <w:pPr>
              <w:spacing w:line="276" w:lineRule="auto"/>
              <w:rPr>
                <w:rFonts w:ascii="Arial" w:hAnsi="Arial" w:cs="Arial"/>
                <w:bCs/>
                <w:sz w:val="20"/>
                <w:szCs w:val="20"/>
                <w:lang w:val="lt-LT"/>
              </w:rPr>
            </w:pPr>
            <w:r w:rsidRPr="00B564EF">
              <w:rPr>
                <w:rFonts w:ascii="Arial" w:hAnsi="Arial" w:cs="Arial"/>
                <w:bCs/>
                <w:sz w:val="20"/>
                <w:szCs w:val="20"/>
                <w:lang w:val="lt-LT"/>
              </w:rPr>
              <w:t>Trikampio g. 10, LT-25112 Lentvaris</w:t>
            </w:r>
          </w:p>
        </w:tc>
        <w:tc>
          <w:tcPr>
            <w:tcW w:w="3827" w:type="dxa"/>
            <w:tcBorders>
              <w:top w:val="single" w:sz="4" w:space="0" w:color="auto"/>
              <w:left w:val="single" w:sz="4" w:space="0" w:color="auto"/>
              <w:bottom w:val="single" w:sz="4" w:space="0" w:color="auto"/>
              <w:right w:val="single" w:sz="4" w:space="0" w:color="auto"/>
            </w:tcBorders>
          </w:tcPr>
          <w:p w14:paraId="6B8FC4D8" w14:textId="77777777" w:rsidR="00814E85" w:rsidRPr="00B564EF" w:rsidRDefault="00814E85" w:rsidP="00FB48AF">
            <w:pPr>
              <w:spacing w:line="276" w:lineRule="auto"/>
              <w:rPr>
                <w:rFonts w:ascii="Arial" w:hAnsi="Arial" w:cs="Arial"/>
                <w:sz w:val="20"/>
                <w:szCs w:val="20"/>
                <w:lang w:val="lt-LT"/>
              </w:rPr>
            </w:pPr>
          </w:p>
        </w:tc>
      </w:tr>
      <w:tr w:rsidR="00814E85" w:rsidRPr="00B564EF" w14:paraId="3914F988" w14:textId="77777777"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14:paraId="0608D1D4" w14:textId="77777777" w:rsidR="00814E85" w:rsidRPr="00B564EF" w:rsidRDefault="00814E85" w:rsidP="00FB48AF">
            <w:pPr>
              <w:spacing w:line="276" w:lineRule="auto"/>
              <w:rPr>
                <w:rFonts w:ascii="Arial" w:hAnsi="Arial" w:cs="Arial"/>
                <w:sz w:val="20"/>
                <w:szCs w:val="20"/>
                <w:lang w:val="lt-LT"/>
              </w:rPr>
            </w:pPr>
            <w:r w:rsidRPr="00B564EF">
              <w:rPr>
                <w:rFonts w:ascii="Arial" w:hAnsi="Arial" w:cs="Arial"/>
                <w:sz w:val="20"/>
                <w:szCs w:val="20"/>
                <w:lang w:val="lt-LT"/>
              </w:rPr>
              <w:t>juridinio asmens kodas:</w:t>
            </w:r>
          </w:p>
        </w:tc>
        <w:tc>
          <w:tcPr>
            <w:tcW w:w="3969" w:type="dxa"/>
            <w:tcBorders>
              <w:top w:val="single" w:sz="4" w:space="0" w:color="auto"/>
              <w:left w:val="single" w:sz="4" w:space="0" w:color="auto"/>
              <w:bottom w:val="single" w:sz="4" w:space="0" w:color="auto"/>
              <w:right w:val="single" w:sz="4" w:space="0" w:color="auto"/>
            </w:tcBorders>
          </w:tcPr>
          <w:p w14:paraId="1B665A08" w14:textId="77777777" w:rsidR="00814E85" w:rsidRPr="00B564EF" w:rsidRDefault="00814E85" w:rsidP="00FB48AF">
            <w:pPr>
              <w:spacing w:line="276" w:lineRule="auto"/>
              <w:rPr>
                <w:rFonts w:ascii="Arial" w:hAnsi="Arial" w:cs="Arial"/>
                <w:bCs/>
                <w:sz w:val="20"/>
                <w:szCs w:val="20"/>
                <w:lang w:val="lt-LT"/>
              </w:rPr>
            </w:pPr>
            <w:r w:rsidRPr="00B564EF">
              <w:rPr>
                <w:rFonts w:ascii="Arial" w:hAnsi="Arial" w:cs="Arial"/>
                <w:bCs/>
                <w:sz w:val="20"/>
                <w:szCs w:val="20"/>
                <w:lang w:val="lt-LT"/>
              </w:rPr>
              <w:t>181628163</w:t>
            </w:r>
          </w:p>
        </w:tc>
        <w:tc>
          <w:tcPr>
            <w:tcW w:w="3827" w:type="dxa"/>
            <w:tcBorders>
              <w:top w:val="single" w:sz="4" w:space="0" w:color="auto"/>
              <w:left w:val="single" w:sz="4" w:space="0" w:color="auto"/>
              <w:bottom w:val="single" w:sz="4" w:space="0" w:color="auto"/>
              <w:right w:val="single" w:sz="4" w:space="0" w:color="auto"/>
            </w:tcBorders>
          </w:tcPr>
          <w:p w14:paraId="4098983C" w14:textId="77777777" w:rsidR="00814E85" w:rsidRPr="00B564EF" w:rsidRDefault="00814E85" w:rsidP="00FB48AF">
            <w:pPr>
              <w:spacing w:line="276" w:lineRule="auto"/>
              <w:rPr>
                <w:rFonts w:ascii="Arial" w:hAnsi="Arial" w:cs="Arial"/>
                <w:sz w:val="20"/>
                <w:szCs w:val="20"/>
                <w:lang w:val="lt-LT"/>
              </w:rPr>
            </w:pPr>
          </w:p>
        </w:tc>
      </w:tr>
      <w:tr w:rsidR="00814E85" w:rsidRPr="00B564EF" w14:paraId="1E5E39BD" w14:textId="77777777"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14:paraId="74B5B809" w14:textId="77777777" w:rsidR="00814E85" w:rsidRPr="00B564EF" w:rsidRDefault="00814E85" w:rsidP="00FB48AF">
            <w:pPr>
              <w:spacing w:line="276" w:lineRule="auto"/>
              <w:rPr>
                <w:rFonts w:ascii="Arial" w:hAnsi="Arial" w:cs="Arial"/>
                <w:sz w:val="20"/>
                <w:szCs w:val="20"/>
                <w:lang w:val="lt-LT"/>
              </w:rPr>
            </w:pPr>
            <w:r w:rsidRPr="00B564EF">
              <w:rPr>
                <w:rFonts w:ascii="Arial" w:hAnsi="Arial" w:cs="Arial"/>
                <w:sz w:val="20"/>
                <w:szCs w:val="20"/>
                <w:lang w:val="lt-LT"/>
              </w:rPr>
              <w:t>PVM mokėtojo kodas:</w:t>
            </w:r>
          </w:p>
        </w:tc>
        <w:tc>
          <w:tcPr>
            <w:tcW w:w="3969" w:type="dxa"/>
            <w:tcBorders>
              <w:top w:val="single" w:sz="4" w:space="0" w:color="auto"/>
              <w:left w:val="single" w:sz="4" w:space="0" w:color="auto"/>
              <w:bottom w:val="single" w:sz="4" w:space="0" w:color="auto"/>
              <w:right w:val="single" w:sz="4" w:space="0" w:color="auto"/>
            </w:tcBorders>
          </w:tcPr>
          <w:p w14:paraId="7A62251B" w14:textId="77777777" w:rsidR="00814E85" w:rsidRPr="00B564EF" w:rsidRDefault="00814E85" w:rsidP="00FB48AF">
            <w:pPr>
              <w:spacing w:line="276" w:lineRule="auto"/>
              <w:rPr>
                <w:rFonts w:ascii="Arial" w:hAnsi="Arial" w:cs="Arial"/>
                <w:bCs/>
                <w:sz w:val="20"/>
                <w:szCs w:val="20"/>
                <w:lang w:val="lt-LT"/>
              </w:rPr>
            </w:pPr>
            <w:r w:rsidRPr="00B564EF">
              <w:rPr>
                <w:rFonts w:ascii="Arial" w:hAnsi="Arial" w:cs="Arial"/>
                <w:bCs/>
                <w:sz w:val="20"/>
                <w:szCs w:val="20"/>
                <w:lang w:val="lt-LT"/>
              </w:rPr>
              <w:t>LT816281610</w:t>
            </w:r>
          </w:p>
        </w:tc>
        <w:tc>
          <w:tcPr>
            <w:tcW w:w="3827" w:type="dxa"/>
            <w:tcBorders>
              <w:top w:val="single" w:sz="4" w:space="0" w:color="auto"/>
              <w:left w:val="single" w:sz="4" w:space="0" w:color="auto"/>
              <w:bottom w:val="single" w:sz="4" w:space="0" w:color="auto"/>
              <w:right w:val="single" w:sz="4" w:space="0" w:color="auto"/>
            </w:tcBorders>
          </w:tcPr>
          <w:p w14:paraId="2236761F" w14:textId="77777777" w:rsidR="00814E85" w:rsidRPr="00B564EF" w:rsidRDefault="00814E85" w:rsidP="00FB48AF">
            <w:pPr>
              <w:spacing w:line="276" w:lineRule="auto"/>
              <w:rPr>
                <w:rFonts w:ascii="Arial" w:hAnsi="Arial" w:cs="Arial"/>
                <w:sz w:val="20"/>
                <w:szCs w:val="20"/>
                <w:lang w:val="lt-LT"/>
              </w:rPr>
            </w:pPr>
          </w:p>
        </w:tc>
      </w:tr>
      <w:tr w:rsidR="00814E85" w:rsidRPr="00B564EF" w14:paraId="4A86B0C2" w14:textId="77777777"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14:paraId="1FD9BD29" w14:textId="77777777" w:rsidR="00814E85" w:rsidRPr="00B564EF" w:rsidRDefault="00814E85" w:rsidP="00FB48AF">
            <w:pPr>
              <w:spacing w:line="276" w:lineRule="auto"/>
              <w:rPr>
                <w:rFonts w:ascii="Arial" w:hAnsi="Arial" w:cs="Arial"/>
                <w:sz w:val="20"/>
                <w:szCs w:val="20"/>
                <w:lang w:val="lt-LT"/>
              </w:rPr>
            </w:pPr>
            <w:r w:rsidRPr="00B564EF">
              <w:rPr>
                <w:rFonts w:ascii="Arial" w:hAnsi="Arial" w:cs="Arial"/>
                <w:sz w:val="20"/>
                <w:szCs w:val="20"/>
                <w:lang w:val="lt-LT"/>
              </w:rPr>
              <w:t>telefonas:</w:t>
            </w:r>
          </w:p>
        </w:tc>
        <w:tc>
          <w:tcPr>
            <w:tcW w:w="3969" w:type="dxa"/>
            <w:tcBorders>
              <w:top w:val="single" w:sz="4" w:space="0" w:color="auto"/>
              <w:left w:val="single" w:sz="4" w:space="0" w:color="auto"/>
              <w:bottom w:val="single" w:sz="4" w:space="0" w:color="auto"/>
              <w:right w:val="single" w:sz="4" w:space="0" w:color="auto"/>
            </w:tcBorders>
          </w:tcPr>
          <w:p w14:paraId="7F3A9BE4" w14:textId="77777777" w:rsidR="00814E85" w:rsidRPr="00B564EF" w:rsidRDefault="00814E85" w:rsidP="00FB48AF">
            <w:pPr>
              <w:spacing w:line="276" w:lineRule="auto"/>
              <w:rPr>
                <w:rFonts w:ascii="Arial" w:hAnsi="Arial" w:cs="Arial"/>
                <w:bCs/>
                <w:sz w:val="20"/>
                <w:szCs w:val="20"/>
                <w:lang w:val="lt-LT"/>
              </w:rPr>
            </w:pPr>
            <w:r w:rsidRPr="00B564EF">
              <w:rPr>
                <w:rFonts w:ascii="Arial" w:hAnsi="Arial" w:cs="Arial"/>
                <w:bCs/>
                <w:sz w:val="20"/>
                <w:szCs w:val="20"/>
                <w:lang w:val="lt-LT"/>
              </w:rPr>
              <w:t>+370 52693202</w:t>
            </w:r>
          </w:p>
        </w:tc>
        <w:tc>
          <w:tcPr>
            <w:tcW w:w="3827" w:type="dxa"/>
            <w:tcBorders>
              <w:top w:val="single" w:sz="4" w:space="0" w:color="auto"/>
              <w:left w:val="single" w:sz="4" w:space="0" w:color="auto"/>
              <w:bottom w:val="single" w:sz="4" w:space="0" w:color="auto"/>
              <w:right w:val="single" w:sz="4" w:space="0" w:color="auto"/>
            </w:tcBorders>
          </w:tcPr>
          <w:p w14:paraId="067B7D68" w14:textId="77777777" w:rsidR="00814E85" w:rsidRPr="00B564EF" w:rsidRDefault="00814E85" w:rsidP="00FB48AF">
            <w:pPr>
              <w:spacing w:line="276" w:lineRule="auto"/>
              <w:rPr>
                <w:rFonts w:ascii="Arial" w:hAnsi="Arial" w:cs="Arial"/>
                <w:sz w:val="20"/>
                <w:szCs w:val="20"/>
                <w:lang w:val="lt-LT"/>
              </w:rPr>
            </w:pPr>
          </w:p>
        </w:tc>
      </w:tr>
      <w:tr w:rsidR="00814E85" w:rsidRPr="00B564EF" w14:paraId="3EB39133" w14:textId="77777777"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14:paraId="2C37E23D" w14:textId="77777777" w:rsidR="00814E85" w:rsidRPr="00B564EF" w:rsidRDefault="00814E85" w:rsidP="00FB48AF">
            <w:pPr>
              <w:spacing w:line="276" w:lineRule="auto"/>
              <w:rPr>
                <w:rFonts w:ascii="Arial" w:hAnsi="Arial" w:cs="Arial"/>
                <w:sz w:val="20"/>
                <w:szCs w:val="20"/>
                <w:lang w:val="lt-LT"/>
              </w:rPr>
            </w:pPr>
            <w:r w:rsidRPr="00B564EF">
              <w:rPr>
                <w:rFonts w:ascii="Arial" w:hAnsi="Arial" w:cs="Arial"/>
                <w:sz w:val="20"/>
                <w:szCs w:val="20"/>
                <w:lang w:val="lt-LT"/>
              </w:rPr>
              <w:t>faksas:</w:t>
            </w:r>
          </w:p>
        </w:tc>
        <w:tc>
          <w:tcPr>
            <w:tcW w:w="3969" w:type="dxa"/>
            <w:tcBorders>
              <w:top w:val="single" w:sz="4" w:space="0" w:color="auto"/>
              <w:left w:val="single" w:sz="4" w:space="0" w:color="auto"/>
              <w:bottom w:val="single" w:sz="4" w:space="0" w:color="auto"/>
              <w:right w:val="single" w:sz="4" w:space="0" w:color="auto"/>
            </w:tcBorders>
          </w:tcPr>
          <w:p w14:paraId="76EEF6E1" w14:textId="77777777" w:rsidR="00814E85" w:rsidRPr="00B564EF" w:rsidRDefault="00814E85" w:rsidP="00FB48AF">
            <w:pPr>
              <w:spacing w:line="276" w:lineRule="auto"/>
              <w:rPr>
                <w:rFonts w:ascii="Arial" w:hAnsi="Arial" w:cs="Arial"/>
                <w:bCs/>
                <w:sz w:val="20"/>
                <w:szCs w:val="20"/>
                <w:lang w:val="lt-LT"/>
              </w:rPr>
            </w:pPr>
            <w:r w:rsidRPr="00B564EF">
              <w:rPr>
                <w:rFonts w:ascii="Arial" w:hAnsi="Arial" w:cs="Arial"/>
                <w:bCs/>
                <w:sz w:val="20"/>
                <w:szCs w:val="20"/>
                <w:lang w:val="lt-LT"/>
              </w:rPr>
              <w:t>+370 52824975</w:t>
            </w:r>
          </w:p>
        </w:tc>
        <w:tc>
          <w:tcPr>
            <w:tcW w:w="3827" w:type="dxa"/>
            <w:tcBorders>
              <w:top w:val="single" w:sz="4" w:space="0" w:color="auto"/>
              <w:left w:val="single" w:sz="4" w:space="0" w:color="auto"/>
              <w:bottom w:val="single" w:sz="4" w:space="0" w:color="auto"/>
              <w:right w:val="single" w:sz="4" w:space="0" w:color="auto"/>
            </w:tcBorders>
          </w:tcPr>
          <w:p w14:paraId="488202D5" w14:textId="77777777" w:rsidR="00814E85" w:rsidRPr="00B564EF" w:rsidRDefault="00814E85" w:rsidP="00FB48AF">
            <w:pPr>
              <w:spacing w:line="276" w:lineRule="auto"/>
              <w:rPr>
                <w:rFonts w:ascii="Arial" w:hAnsi="Arial" w:cs="Arial"/>
                <w:sz w:val="20"/>
                <w:szCs w:val="20"/>
                <w:lang w:val="lt-LT"/>
              </w:rPr>
            </w:pPr>
          </w:p>
        </w:tc>
      </w:tr>
      <w:tr w:rsidR="00814E85" w:rsidRPr="00B564EF" w14:paraId="02D89BFB" w14:textId="77777777"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14:paraId="09D639FB" w14:textId="77777777" w:rsidR="00814E85" w:rsidRPr="00B564EF" w:rsidRDefault="00814E85" w:rsidP="00FB48AF">
            <w:pPr>
              <w:spacing w:line="276" w:lineRule="auto"/>
              <w:rPr>
                <w:rFonts w:ascii="Arial" w:hAnsi="Arial" w:cs="Arial"/>
                <w:sz w:val="20"/>
                <w:szCs w:val="20"/>
                <w:lang w:val="lt-LT"/>
              </w:rPr>
            </w:pPr>
            <w:r w:rsidRPr="00B564EF">
              <w:rPr>
                <w:rFonts w:ascii="Arial" w:hAnsi="Arial" w:cs="Arial"/>
                <w:sz w:val="20"/>
                <w:szCs w:val="20"/>
                <w:lang w:val="lt-LT"/>
              </w:rPr>
              <w:t xml:space="preserve">el. paštas: </w:t>
            </w:r>
          </w:p>
        </w:tc>
        <w:tc>
          <w:tcPr>
            <w:tcW w:w="3969" w:type="dxa"/>
            <w:tcBorders>
              <w:top w:val="single" w:sz="4" w:space="0" w:color="auto"/>
              <w:left w:val="single" w:sz="4" w:space="0" w:color="auto"/>
              <w:bottom w:val="single" w:sz="4" w:space="0" w:color="auto"/>
              <w:right w:val="single" w:sz="4" w:space="0" w:color="auto"/>
            </w:tcBorders>
          </w:tcPr>
          <w:p w14:paraId="7A7B0D99" w14:textId="77777777" w:rsidR="00814E85" w:rsidRPr="00B564EF" w:rsidRDefault="00814E85" w:rsidP="00FB48AF">
            <w:pPr>
              <w:spacing w:line="276" w:lineRule="auto"/>
              <w:rPr>
                <w:rFonts w:ascii="Arial" w:hAnsi="Arial" w:cs="Arial"/>
                <w:bCs/>
                <w:sz w:val="20"/>
                <w:szCs w:val="20"/>
                <w:lang w:val="lt-LT"/>
              </w:rPr>
            </w:pPr>
            <w:r w:rsidRPr="00B564EF">
              <w:rPr>
                <w:rFonts w:ascii="Arial" w:hAnsi="Arial" w:cs="Arial"/>
                <w:bCs/>
                <w:sz w:val="20"/>
                <w:szCs w:val="20"/>
                <w:lang w:val="lt-LT"/>
              </w:rPr>
              <w:t>info@gtc.lt</w:t>
            </w:r>
          </w:p>
        </w:tc>
        <w:tc>
          <w:tcPr>
            <w:tcW w:w="3827" w:type="dxa"/>
            <w:tcBorders>
              <w:top w:val="single" w:sz="4" w:space="0" w:color="auto"/>
              <w:left w:val="single" w:sz="4" w:space="0" w:color="auto"/>
              <w:bottom w:val="single" w:sz="4" w:space="0" w:color="auto"/>
              <w:right w:val="single" w:sz="4" w:space="0" w:color="auto"/>
            </w:tcBorders>
          </w:tcPr>
          <w:p w14:paraId="5DC5A85B" w14:textId="77777777" w:rsidR="00814E85" w:rsidRPr="00B564EF" w:rsidRDefault="00814E85" w:rsidP="00FB48AF">
            <w:pPr>
              <w:spacing w:line="276" w:lineRule="auto"/>
              <w:rPr>
                <w:rFonts w:ascii="Arial" w:hAnsi="Arial" w:cs="Arial"/>
                <w:sz w:val="20"/>
                <w:szCs w:val="20"/>
                <w:lang w:val="lt-LT"/>
              </w:rPr>
            </w:pPr>
          </w:p>
        </w:tc>
      </w:tr>
      <w:tr w:rsidR="00814E85" w:rsidRPr="00B564EF" w14:paraId="2D46EE6C" w14:textId="77777777"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14:paraId="4AE49565" w14:textId="77777777" w:rsidR="00814E85" w:rsidRPr="00B564EF" w:rsidRDefault="00814E85" w:rsidP="00FB48AF">
            <w:pPr>
              <w:spacing w:line="276" w:lineRule="auto"/>
              <w:rPr>
                <w:rFonts w:ascii="Arial" w:hAnsi="Arial" w:cs="Arial"/>
                <w:sz w:val="20"/>
                <w:szCs w:val="20"/>
                <w:lang w:val="lt-LT"/>
              </w:rPr>
            </w:pPr>
            <w:proofErr w:type="spellStart"/>
            <w:r w:rsidRPr="00B564EF">
              <w:rPr>
                <w:rFonts w:ascii="Arial" w:hAnsi="Arial" w:cs="Arial"/>
                <w:sz w:val="20"/>
                <w:szCs w:val="20"/>
                <w:lang w:val="lt-LT"/>
              </w:rPr>
              <w:t>a.s</w:t>
            </w:r>
            <w:proofErr w:type="spellEnd"/>
            <w:r w:rsidRPr="00B564EF">
              <w:rPr>
                <w:rFonts w:ascii="Arial" w:hAnsi="Arial" w:cs="Arial"/>
                <w:sz w:val="20"/>
                <w:szCs w:val="20"/>
                <w:lang w:val="lt-LT"/>
              </w:rPr>
              <w:t>. Nr.:</w:t>
            </w:r>
          </w:p>
        </w:tc>
        <w:tc>
          <w:tcPr>
            <w:tcW w:w="3969" w:type="dxa"/>
            <w:tcBorders>
              <w:top w:val="single" w:sz="4" w:space="0" w:color="auto"/>
              <w:left w:val="single" w:sz="4" w:space="0" w:color="auto"/>
              <w:bottom w:val="single" w:sz="4" w:space="0" w:color="auto"/>
              <w:right w:val="single" w:sz="4" w:space="0" w:color="auto"/>
            </w:tcBorders>
          </w:tcPr>
          <w:p w14:paraId="3E4419C9" w14:textId="77777777" w:rsidR="00814E85" w:rsidRPr="00B564EF" w:rsidRDefault="00814E85" w:rsidP="00FB48AF">
            <w:pPr>
              <w:spacing w:line="276" w:lineRule="auto"/>
              <w:rPr>
                <w:rFonts w:ascii="Arial" w:hAnsi="Arial" w:cs="Arial"/>
                <w:bCs/>
                <w:sz w:val="20"/>
                <w:szCs w:val="20"/>
                <w:lang w:val="lt-LT"/>
              </w:rPr>
            </w:pPr>
            <w:r w:rsidRPr="00B564EF">
              <w:rPr>
                <w:rFonts w:ascii="Arial" w:hAnsi="Arial" w:cs="Arial"/>
                <w:bCs/>
                <w:sz w:val="20"/>
                <w:szCs w:val="20"/>
                <w:lang w:val="lt-LT"/>
              </w:rPr>
              <w:t>LT70 7044 0600 0040 1776</w:t>
            </w:r>
          </w:p>
        </w:tc>
        <w:tc>
          <w:tcPr>
            <w:tcW w:w="3827" w:type="dxa"/>
            <w:tcBorders>
              <w:top w:val="single" w:sz="4" w:space="0" w:color="auto"/>
              <w:left w:val="single" w:sz="4" w:space="0" w:color="auto"/>
              <w:bottom w:val="single" w:sz="4" w:space="0" w:color="auto"/>
              <w:right w:val="single" w:sz="4" w:space="0" w:color="auto"/>
            </w:tcBorders>
          </w:tcPr>
          <w:p w14:paraId="559E198C" w14:textId="77777777" w:rsidR="00814E85" w:rsidRPr="00B564EF" w:rsidRDefault="00814E85" w:rsidP="00FB48AF">
            <w:pPr>
              <w:spacing w:line="276" w:lineRule="auto"/>
              <w:rPr>
                <w:rFonts w:ascii="Arial" w:hAnsi="Arial" w:cs="Arial"/>
                <w:sz w:val="20"/>
                <w:szCs w:val="20"/>
                <w:lang w:val="lt-LT"/>
              </w:rPr>
            </w:pPr>
          </w:p>
        </w:tc>
      </w:tr>
      <w:tr w:rsidR="00814E85" w:rsidRPr="00B564EF" w14:paraId="18B51F16" w14:textId="77777777"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14:paraId="1535618E" w14:textId="77777777" w:rsidR="00814E85" w:rsidRPr="00B564EF" w:rsidRDefault="00814E85" w:rsidP="00FB48AF">
            <w:pPr>
              <w:spacing w:line="276" w:lineRule="auto"/>
              <w:rPr>
                <w:rFonts w:ascii="Arial" w:hAnsi="Arial" w:cs="Arial"/>
                <w:sz w:val="20"/>
                <w:szCs w:val="20"/>
                <w:lang w:val="lt-LT"/>
              </w:rPr>
            </w:pPr>
            <w:r w:rsidRPr="00B564EF">
              <w:rPr>
                <w:rFonts w:ascii="Arial" w:hAnsi="Arial" w:cs="Arial"/>
                <w:sz w:val="20"/>
                <w:szCs w:val="20"/>
                <w:lang w:val="lt-LT"/>
              </w:rPr>
              <w:t>bankas:</w:t>
            </w:r>
          </w:p>
        </w:tc>
        <w:tc>
          <w:tcPr>
            <w:tcW w:w="3969" w:type="dxa"/>
            <w:tcBorders>
              <w:top w:val="single" w:sz="4" w:space="0" w:color="auto"/>
              <w:left w:val="single" w:sz="4" w:space="0" w:color="auto"/>
              <w:bottom w:val="single" w:sz="4" w:space="0" w:color="auto"/>
              <w:right w:val="single" w:sz="4" w:space="0" w:color="auto"/>
            </w:tcBorders>
          </w:tcPr>
          <w:p w14:paraId="3BEC4087" w14:textId="77777777" w:rsidR="00814E85" w:rsidRPr="00B564EF" w:rsidRDefault="00814E85" w:rsidP="00FB48AF">
            <w:pPr>
              <w:spacing w:line="276" w:lineRule="auto"/>
              <w:rPr>
                <w:rFonts w:ascii="Arial" w:hAnsi="Arial" w:cs="Arial"/>
                <w:bCs/>
                <w:sz w:val="20"/>
                <w:szCs w:val="20"/>
                <w:lang w:val="lt-LT"/>
              </w:rPr>
            </w:pPr>
            <w:r w:rsidRPr="00B564EF">
              <w:rPr>
                <w:rFonts w:ascii="Arial" w:hAnsi="Arial" w:cs="Arial"/>
                <w:bCs/>
                <w:sz w:val="20"/>
                <w:szCs w:val="20"/>
                <w:lang w:val="lt-LT"/>
              </w:rPr>
              <w:t>AB SEB bankas</w:t>
            </w:r>
          </w:p>
        </w:tc>
        <w:tc>
          <w:tcPr>
            <w:tcW w:w="3827" w:type="dxa"/>
            <w:tcBorders>
              <w:top w:val="single" w:sz="4" w:space="0" w:color="auto"/>
              <w:left w:val="single" w:sz="4" w:space="0" w:color="auto"/>
              <w:bottom w:val="single" w:sz="4" w:space="0" w:color="auto"/>
              <w:right w:val="single" w:sz="4" w:space="0" w:color="auto"/>
            </w:tcBorders>
          </w:tcPr>
          <w:p w14:paraId="717460DE" w14:textId="77777777" w:rsidR="00814E85" w:rsidRPr="00B564EF" w:rsidRDefault="00814E85" w:rsidP="00FB48AF">
            <w:pPr>
              <w:spacing w:line="276" w:lineRule="auto"/>
              <w:rPr>
                <w:rFonts w:ascii="Arial" w:hAnsi="Arial" w:cs="Arial"/>
                <w:sz w:val="20"/>
                <w:szCs w:val="20"/>
                <w:lang w:val="lt-LT"/>
              </w:rPr>
            </w:pPr>
          </w:p>
        </w:tc>
      </w:tr>
      <w:tr w:rsidR="00814E85" w:rsidRPr="00B564EF" w14:paraId="2E88B369" w14:textId="77777777" w:rsidTr="00814E85">
        <w:trPr>
          <w:divId w:val="1434208358"/>
        </w:trPr>
        <w:tc>
          <w:tcPr>
            <w:tcW w:w="1985" w:type="dxa"/>
            <w:tcBorders>
              <w:top w:val="single" w:sz="4" w:space="0" w:color="auto"/>
              <w:left w:val="single" w:sz="4" w:space="0" w:color="auto"/>
              <w:bottom w:val="single" w:sz="4" w:space="0" w:color="auto"/>
              <w:right w:val="single" w:sz="4" w:space="0" w:color="auto"/>
            </w:tcBorders>
            <w:hideMark/>
          </w:tcPr>
          <w:p w14:paraId="77763AF9" w14:textId="77777777" w:rsidR="00814E85" w:rsidRPr="00B564EF" w:rsidRDefault="00814E85" w:rsidP="00FB48AF">
            <w:pPr>
              <w:spacing w:line="276" w:lineRule="auto"/>
              <w:rPr>
                <w:rFonts w:ascii="Arial" w:hAnsi="Arial" w:cs="Arial"/>
                <w:sz w:val="20"/>
                <w:szCs w:val="20"/>
                <w:lang w:val="lt-LT"/>
              </w:rPr>
            </w:pPr>
            <w:r w:rsidRPr="00B564EF">
              <w:rPr>
                <w:rFonts w:ascii="Arial" w:hAnsi="Arial" w:cs="Arial"/>
                <w:sz w:val="20"/>
                <w:szCs w:val="20"/>
                <w:lang w:val="lt-LT"/>
              </w:rPr>
              <w:t>banko kodas:</w:t>
            </w:r>
          </w:p>
        </w:tc>
        <w:tc>
          <w:tcPr>
            <w:tcW w:w="3969" w:type="dxa"/>
            <w:tcBorders>
              <w:top w:val="single" w:sz="4" w:space="0" w:color="auto"/>
              <w:left w:val="single" w:sz="4" w:space="0" w:color="auto"/>
              <w:bottom w:val="single" w:sz="4" w:space="0" w:color="auto"/>
              <w:right w:val="single" w:sz="4" w:space="0" w:color="auto"/>
            </w:tcBorders>
          </w:tcPr>
          <w:p w14:paraId="0DC15434" w14:textId="77777777" w:rsidR="00814E85" w:rsidRPr="00B564EF" w:rsidRDefault="00814E85" w:rsidP="00FB48AF">
            <w:pPr>
              <w:spacing w:line="276" w:lineRule="auto"/>
              <w:rPr>
                <w:rFonts w:ascii="Arial" w:hAnsi="Arial" w:cs="Arial"/>
                <w:bCs/>
                <w:sz w:val="20"/>
                <w:szCs w:val="20"/>
                <w:lang w:val="lt-LT"/>
              </w:rPr>
            </w:pPr>
            <w:r w:rsidRPr="00B564EF">
              <w:rPr>
                <w:rFonts w:ascii="Arial" w:hAnsi="Arial" w:cs="Arial"/>
                <w:bCs/>
                <w:sz w:val="20"/>
                <w:szCs w:val="20"/>
                <w:lang w:val="lt-LT"/>
              </w:rPr>
              <w:t>70440</w:t>
            </w:r>
          </w:p>
        </w:tc>
        <w:tc>
          <w:tcPr>
            <w:tcW w:w="3827" w:type="dxa"/>
            <w:tcBorders>
              <w:top w:val="single" w:sz="4" w:space="0" w:color="auto"/>
              <w:left w:val="single" w:sz="4" w:space="0" w:color="auto"/>
              <w:bottom w:val="single" w:sz="4" w:space="0" w:color="auto"/>
              <w:right w:val="single" w:sz="4" w:space="0" w:color="auto"/>
            </w:tcBorders>
          </w:tcPr>
          <w:p w14:paraId="4CC7F82D" w14:textId="77777777" w:rsidR="00814E85" w:rsidRPr="00B564EF" w:rsidRDefault="00814E85" w:rsidP="00FB48AF">
            <w:pPr>
              <w:spacing w:line="276" w:lineRule="auto"/>
              <w:rPr>
                <w:rFonts w:ascii="Arial" w:hAnsi="Arial" w:cs="Arial"/>
                <w:sz w:val="20"/>
                <w:szCs w:val="20"/>
                <w:lang w:val="lt-LT"/>
              </w:rPr>
            </w:pPr>
          </w:p>
        </w:tc>
      </w:tr>
      <w:tr w:rsidR="00814E85" w:rsidRPr="00FB48AF" w14:paraId="17E5F961" w14:textId="77777777" w:rsidTr="00814E85">
        <w:trPr>
          <w:divId w:val="1434208358"/>
        </w:trPr>
        <w:tc>
          <w:tcPr>
            <w:tcW w:w="1985" w:type="dxa"/>
            <w:tcBorders>
              <w:top w:val="single" w:sz="4" w:space="0" w:color="auto"/>
              <w:left w:val="nil"/>
              <w:bottom w:val="nil"/>
              <w:right w:val="single" w:sz="4" w:space="0" w:color="auto"/>
            </w:tcBorders>
          </w:tcPr>
          <w:p w14:paraId="4D578D8C" w14:textId="77777777" w:rsidR="00814E85" w:rsidRPr="00B564EF" w:rsidRDefault="00814E85" w:rsidP="00FB48AF">
            <w:pPr>
              <w:spacing w:line="276" w:lineRule="auto"/>
              <w:rPr>
                <w:rFonts w:ascii="Arial" w:hAnsi="Arial" w:cs="Arial"/>
                <w:sz w:val="20"/>
                <w:szCs w:val="20"/>
                <w:lang w:val="lt-LT"/>
              </w:rPr>
            </w:pPr>
          </w:p>
        </w:tc>
        <w:tc>
          <w:tcPr>
            <w:tcW w:w="3969" w:type="dxa"/>
            <w:tcBorders>
              <w:top w:val="single" w:sz="4" w:space="0" w:color="auto"/>
              <w:left w:val="nil"/>
              <w:bottom w:val="single" w:sz="4" w:space="0" w:color="auto"/>
              <w:right w:val="single" w:sz="4" w:space="0" w:color="auto"/>
            </w:tcBorders>
          </w:tcPr>
          <w:p w14:paraId="32DE1BDC" w14:textId="77777777" w:rsidR="00814E85" w:rsidRPr="00B564EF" w:rsidRDefault="00814E85" w:rsidP="00FB48AF">
            <w:pPr>
              <w:widowControl w:val="0"/>
              <w:spacing w:line="276" w:lineRule="auto"/>
              <w:rPr>
                <w:rFonts w:ascii="Arial" w:hAnsi="Arial" w:cs="Arial"/>
                <w:sz w:val="20"/>
                <w:szCs w:val="20"/>
                <w:lang w:val="lt-LT"/>
              </w:rPr>
            </w:pPr>
          </w:p>
          <w:p w14:paraId="0DDFA543" w14:textId="77777777" w:rsidR="00814E85" w:rsidRPr="00B564EF" w:rsidRDefault="00814E85" w:rsidP="00FB48AF">
            <w:pPr>
              <w:spacing w:line="276" w:lineRule="auto"/>
              <w:rPr>
                <w:rFonts w:ascii="Arial" w:hAnsi="Arial" w:cs="Arial"/>
                <w:sz w:val="20"/>
                <w:szCs w:val="20"/>
                <w:lang w:val="lt-LT"/>
              </w:rPr>
            </w:pPr>
            <w:r w:rsidRPr="00B564EF">
              <w:rPr>
                <w:rFonts w:ascii="Arial" w:hAnsi="Arial" w:cs="Arial"/>
                <w:sz w:val="20"/>
                <w:szCs w:val="20"/>
                <w:lang w:val="lt-LT"/>
              </w:rPr>
              <w:t>Generalinis direktorius</w:t>
            </w:r>
          </w:p>
          <w:p w14:paraId="57D3A2C0" w14:textId="1432CBEC" w:rsidR="00814E85" w:rsidRPr="00B564EF" w:rsidRDefault="00F0604B" w:rsidP="00FB48AF">
            <w:pPr>
              <w:widowControl w:val="0"/>
              <w:spacing w:line="276" w:lineRule="auto"/>
              <w:rPr>
                <w:rFonts w:ascii="Arial" w:hAnsi="Arial" w:cs="Arial"/>
                <w:sz w:val="20"/>
                <w:szCs w:val="20"/>
                <w:lang w:val="lt-LT"/>
              </w:rPr>
            </w:pPr>
            <w:r w:rsidRPr="00B564EF">
              <w:rPr>
                <w:rFonts w:ascii="Arial" w:hAnsi="Arial" w:cs="Arial"/>
                <w:sz w:val="20"/>
                <w:szCs w:val="20"/>
                <w:lang w:val="lt-LT"/>
              </w:rPr>
              <w:t>Vytautas Radzevičius</w:t>
            </w:r>
          </w:p>
          <w:p w14:paraId="6D178E6B" w14:textId="77777777" w:rsidR="00814E85" w:rsidRPr="00B564EF" w:rsidRDefault="00814E85" w:rsidP="00FB48AF">
            <w:pPr>
              <w:widowControl w:val="0"/>
              <w:tabs>
                <w:tab w:val="left" w:pos="2869"/>
              </w:tabs>
              <w:spacing w:line="276" w:lineRule="auto"/>
              <w:rPr>
                <w:rFonts w:ascii="Arial" w:hAnsi="Arial" w:cs="Arial"/>
                <w:sz w:val="20"/>
                <w:szCs w:val="20"/>
                <w:lang w:val="lt-LT"/>
              </w:rPr>
            </w:pPr>
            <w:r w:rsidRPr="00B564EF">
              <w:rPr>
                <w:rFonts w:ascii="Arial" w:hAnsi="Arial" w:cs="Arial"/>
                <w:sz w:val="20"/>
                <w:szCs w:val="20"/>
                <w:lang w:val="lt-LT"/>
              </w:rPr>
              <w:tab/>
            </w:r>
            <w:r w:rsidRPr="00B564EF">
              <w:rPr>
                <w:rFonts w:ascii="Arial" w:hAnsi="Arial" w:cs="Arial"/>
                <w:sz w:val="20"/>
                <w:szCs w:val="20"/>
                <w:vertAlign w:val="superscript"/>
                <w:lang w:val="lt-LT"/>
              </w:rPr>
              <w:t>A.V.</w:t>
            </w:r>
          </w:p>
          <w:p w14:paraId="3BBF8393" w14:textId="77777777" w:rsidR="00814E85" w:rsidRPr="00B564EF" w:rsidRDefault="00814E85" w:rsidP="00FB48AF">
            <w:pPr>
              <w:widowControl w:val="0"/>
              <w:spacing w:line="276" w:lineRule="auto"/>
              <w:rPr>
                <w:rFonts w:ascii="Arial" w:hAnsi="Arial" w:cs="Arial"/>
                <w:sz w:val="20"/>
                <w:szCs w:val="20"/>
                <w:lang w:val="lt-LT"/>
              </w:rPr>
            </w:pPr>
          </w:p>
          <w:p w14:paraId="3D277D0A" w14:textId="77777777" w:rsidR="00814E85" w:rsidRPr="00B564EF" w:rsidRDefault="00814E85" w:rsidP="00FB48AF">
            <w:pPr>
              <w:widowControl w:val="0"/>
              <w:tabs>
                <w:tab w:val="left" w:leader="underscore" w:pos="2837"/>
              </w:tabs>
              <w:spacing w:line="276" w:lineRule="auto"/>
              <w:rPr>
                <w:rFonts w:ascii="Arial" w:hAnsi="Arial" w:cs="Arial"/>
                <w:sz w:val="20"/>
                <w:szCs w:val="20"/>
                <w:lang w:val="lt-LT"/>
              </w:rPr>
            </w:pPr>
            <w:r w:rsidRPr="00B564EF">
              <w:rPr>
                <w:rFonts w:ascii="Arial" w:hAnsi="Arial" w:cs="Arial"/>
                <w:sz w:val="20"/>
                <w:szCs w:val="20"/>
                <w:lang w:val="lt-LT"/>
              </w:rPr>
              <w:tab/>
            </w:r>
          </w:p>
          <w:p w14:paraId="2EF4ABEB" w14:textId="77777777" w:rsidR="00814E85" w:rsidRPr="00B564EF" w:rsidRDefault="00814E85" w:rsidP="00FB48AF">
            <w:pPr>
              <w:widowControl w:val="0"/>
              <w:tabs>
                <w:tab w:val="center" w:pos="1418"/>
              </w:tabs>
              <w:spacing w:line="276" w:lineRule="auto"/>
              <w:rPr>
                <w:rFonts w:ascii="Arial" w:hAnsi="Arial" w:cs="Arial"/>
                <w:sz w:val="20"/>
                <w:szCs w:val="20"/>
                <w:vertAlign w:val="superscript"/>
                <w:lang w:val="lt-LT"/>
              </w:rPr>
            </w:pPr>
            <w:r w:rsidRPr="00B564EF">
              <w:rPr>
                <w:rFonts w:ascii="Arial" w:hAnsi="Arial" w:cs="Arial"/>
                <w:sz w:val="20"/>
                <w:szCs w:val="20"/>
                <w:lang w:val="lt-LT"/>
              </w:rPr>
              <w:tab/>
            </w:r>
            <w:r w:rsidRPr="00B564EF">
              <w:rPr>
                <w:rFonts w:ascii="Arial" w:hAnsi="Arial" w:cs="Arial"/>
                <w:sz w:val="20"/>
                <w:szCs w:val="20"/>
                <w:vertAlign w:val="superscript"/>
                <w:lang w:val="lt-LT"/>
              </w:rPr>
              <w:t>parašas</w:t>
            </w:r>
          </w:p>
        </w:tc>
        <w:tc>
          <w:tcPr>
            <w:tcW w:w="3827" w:type="dxa"/>
            <w:tcBorders>
              <w:top w:val="single" w:sz="4" w:space="0" w:color="auto"/>
              <w:left w:val="single" w:sz="4" w:space="0" w:color="auto"/>
              <w:bottom w:val="single" w:sz="4" w:space="0" w:color="auto"/>
              <w:right w:val="single" w:sz="4" w:space="0" w:color="auto"/>
            </w:tcBorders>
          </w:tcPr>
          <w:p w14:paraId="7B74348D" w14:textId="77777777" w:rsidR="00814E85" w:rsidRPr="00B564EF" w:rsidRDefault="00814E85" w:rsidP="00FB48AF">
            <w:pPr>
              <w:spacing w:line="276" w:lineRule="auto"/>
              <w:rPr>
                <w:rFonts w:ascii="Arial" w:hAnsi="Arial" w:cs="Arial"/>
                <w:bCs/>
                <w:sz w:val="20"/>
                <w:szCs w:val="20"/>
                <w:lang w:val="lt-LT"/>
              </w:rPr>
            </w:pPr>
          </w:p>
          <w:p w14:paraId="341111CA" w14:textId="77777777" w:rsidR="00814E85" w:rsidRPr="00B564EF" w:rsidRDefault="00C3655D" w:rsidP="00FB48AF">
            <w:pPr>
              <w:spacing w:line="276" w:lineRule="auto"/>
              <w:rPr>
                <w:rFonts w:ascii="Arial" w:hAnsi="Arial" w:cs="Arial"/>
                <w:sz w:val="20"/>
                <w:szCs w:val="20"/>
                <w:lang w:val="lt-LT"/>
              </w:rPr>
            </w:pPr>
            <w:r w:rsidRPr="00B564EF">
              <w:rPr>
                <w:rFonts w:ascii="Arial" w:hAnsi="Arial" w:cs="Arial"/>
                <w:sz w:val="20"/>
                <w:szCs w:val="20"/>
                <w:lang w:val="lt-LT"/>
              </w:rPr>
              <w:t>[_________________]</w:t>
            </w:r>
          </w:p>
          <w:p w14:paraId="0DE442EF" w14:textId="77777777" w:rsidR="00814E85" w:rsidRPr="00B564EF" w:rsidRDefault="00C3655D" w:rsidP="00FB48AF">
            <w:pPr>
              <w:spacing w:line="276" w:lineRule="auto"/>
              <w:rPr>
                <w:rFonts w:ascii="Arial" w:hAnsi="Arial" w:cs="Arial"/>
                <w:sz w:val="20"/>
                <w:szCs w:val="20"/>
                <w:lang w:val="lt-LT"/>
              </w:rPr>
            </w:pPr>
            <w:r w:rsidRPr="00B564EF">
              <w:rPr>
                <w:rFonts w:ascii="Arial" w:hAnsi="Arial" w:cs="Arial"/>
                <w:sz w:val="20"/>
                <w:szCs w:val="20"/>
                <w:lang w:val="lt-LT"/>
              </w:rPr>
              <w:t>[_________________]</w:t>
            </w:r>
          </w:p>
          <w:p w14:paraId="08E8886B" w14:textId="77777777" w:rsidR="00814E85" w:rsidRPr="00B564EF" w:rsidRDefault="00814E85" w:rsidP="00FB48AF">
            <w:pPr>
              <w:tabs>
                <w:tab w:val="left" w:pos="2798"/>
              </w:tabs>
              <w:spacing w:line="276" w:lineRule="auto"/>
              <w:rPr>
                <w:rFonts w:ascii="Arial" w:hAnsi="Arial" w:cs="Arial"/>
                <w:sz w:val="20"/>
                <w:szCs w:val="20"/>
                <w:vertAlign w:val="superscript"/>
                <w:lang w:val="lt-LT"/>
              </w:rPr>
            </w:pPr>
            <w:r w:rsidRPr="00B564EF">
              <w:rPr>
                <w:rFonts w:ascii="Arial" w:hAnsi="Arial" w:cs="Arial"/>
                <w:sz w:val="20"/>
                <w:szCs w:val="20"/>
                <w:vertAlign w:val="superscript"/>
                <w:lang w:val="lt-LT"/>
              </w:rPr>
              <w:tab/>
              <w:t>A.V.</w:t>
            </w:r>
          </w:p>
          <w:p w14:paraId="5BC6302F" w14:textId="77777777" w:rsidR="00814E85" w:rsidRPr="00B564EF" w:rsidRDefault="00814E85" w:rsidP="00FB48AF">
            <w:pPr>
              <w:tabs>
                <w:tab w:val="left" w:pos="2798"/>
              </w:tabs>
              <w:spacing w:line="276" w:lineRule="auto"/>
              <w:rPr>
                <w:rFonts w:ascii="Arial" w:hAnsi="Arial" w:cs="Arial"/>
                <w:bCs/>
                <w:sz w:val="20"/>
                <w:szCs w:val="20"/>
                <w:lang w:val="lt-LT"/>
              </w:rPr>
            </w:pPr>
          </w:p>
          <w:p w14:paraId="5D336792" w14:textId="77777777" w:rsidR="00814E85" w:rsidRPr="00B564EF" w:rsidRDefault="00814E85" w:rsidP="00FB48AF">
            <w:pPr>
              <w:tabs>
                <w:tab w:val="left" w:leader="underscore" w:pos="2585"/>
              </w:tabs>
              <w:spacing w:line="276" w:lineRule="auto"/>
              <w:rPr>
                <w:rFonts w:ascii="Arial" w:hAnsi="Arial" w:cs="Arial"/>
                <w:sz w:val="20"/>
                <w:szCs w:val="20"/>
                <w:lang w:val="lt-LT"/>
              </w:rPr>
            </w:pPr>
            <w:r w:rsidRPr="00B564EF">
              <w:rPr>
                <w:rFonts w:ascii="Arial" w:hAnsi="Arial" w:cs="Arial"/>
                <w:sz w:val="20"/>
                <w:szCs w:val="20"/>
                <w:lang w:val="lt-LT"/>
              </w:rPr>
              <w:tab/>
            </w:r>
          </w:p>
          <w:p w14:paraId="1819267B" w14:textId="77777777" w:rsidR="00814E85" w:rsidRPr="00FB48AF" w:rsidRDefault="00814E85" w:rsidP="00FB48AF">
            <w:pPr>
              <w:tabs>
                <w:tab w:val="center" w:pos="1309"/>
              </w:tabs>
              <w:spacing w:line="276" w:lineRule="auto"/>
              <w:rPr>
                <w:rFonts w:ascii="Arial" w:hAnsi="Arial" w:cs="Arial"/>
                <w:sz w:val="20"/>
                <w:szCs w:val="20"/>
                <w:lang w:val="lt-LT"/>
              </w:rPr>
            </w:pPr>
            <w:r w:rsidRPr="00B564EF">
              <w:rPr>
                <w:rFonts w:ascii="Arial" w:hAnsi="Arial" w:cs="Arial"/>
                <w:sz w:val="20"/>
                <w:szCs w:val="20"/>
                <w:lang w:val="lt-LT"/>
              </w:rPr>
              <w:tab/>
            </w:r>
            <w:r w:rsidRPr="00B564EF">
              <w:rPr>
                <w:rFonts w:ascii="Arial" w:hAnsi="Arial" w:cs="Arial"/>
                <w:sz w:val="20"/>
                <w:szCs w:val="20"/>
                <w:vertAlign w:val="superscript"/>
                <w:lang w:val="lt-LT"/>
              </w:rPr>
              <w:t>parašas</w:t>
            </w:r>
          </w:p>
        </w:tc>
      </w:tr>
    </w:tbl>
    <w:p w14:paraId="6C9CB6A8" w14:textId="77777777" w:rsidR="000B1F05" w:rsidRPr="00FB48AF" w:rsidRDefault="000B1F05" w:rsidP="00FB48AF">
      <w:pPr>
        <w:pStyle w:val="BodyText"/>
        <w:spacing w:line="276" w:lineRule="auto"/>
        <w:jc w:val="left"/>
        <w:rPr>
          <w:rFonts w:ascii="Arial" w:hAnsi="Arial" w:cs="Arial"/>
          <w:color w:val="FF0000"/>
          <w:sz w:val="20"/>
        </w:rPr>
      </w:pPr>
    </w:p>
    <w:p w14:paraId="5318429E" w14:textId="77777777" w:rsidR="000B1F05" w:rsidRPr="00FB48AF" w:rsidRDefault="000B1F05" w:rsidP="00FB48AF">
      <w:pPr>
        <w:pStyle w:val="BodyText"/>
        <w:spacing w:line="276" w:lineRule="auto"/>
        <w:jc w:val="left"/>
        <w:rPr>
          <w:rFonts w:ascii="Arial" w:hAnsi="Arial" w:cs="Arial"/>
          <w:color w:val="FF0000"/>
          <w:sz w:val="20"/>
        </w:rPr>
      </w:pPr>
    </w:p>
    <w:p w14:paraId="64C07D57" w14:textId="77777777" w:rsidR="000B1F05" w:rsidRPr="00FB48AF" w:rsidRDefault="000B1F05" w:rsidP="00FB48AF">
      <w:pPr>
        <w:pStyle w:val="BodyText"/>
        <w:spacing w:line="276" w:lineRule="auto"/>
        <w:jc w:val="left"/>
        <w:rPr>
          <w:rFonts w:ascii="Arial" w:hAnsi="Arial" w:cs="Arial"/>
          <w:color w:val="FF0000"/>
          <w:sz w:val="20"/>
        </w:rPr>
      </w:pPr>
    </w:p>
    <w:p w14:paraId="4795598F" w14:textId="77777777" w:rsidR="0047409F" w:rsidRPr="00FB48AF" w:rsidRDefault="0047409F" w:rsidP="00FB48AF">
      <w:pPr>
        <w:pStyle w:val="BodyText"/>
        <w:spacing w:line="276" w:lineRule="auto"/>
        <w:jc w:val="left"/>
        <w:rPr>
          <w:rFonts w:ascii="Arial" w:hAnsi="Arial" w:cs="Arial"/>
          <w:color w:val="FF0000"/>
          <w:sz w:val="20"/>
        </w:rPr>
      </w:pPr>
    </w:p>
    <w:p w14:paraId="47998C74" w14:textId="77777777" w:rsidR="00F67535" w:rsidRPr="00FB48AF" w:rsidRDefault="00F67535" w:rsidP="00FB48AF">
      <w:pPr>
        <w:pStyle w:val="BodyText"/>
        <w:spacing w:line="276" w:lineRule="auto"/>
        <w:jc w:val="left"/>
        <w:rPr>
          <w:rFonts w:ascii="Arial" w:hAnsi="Arial" w:cs="Arial"/>
          <w:color w:val="FF0000"/>
          <w:sz w:val="20"/>
        </w:rPr>
      </w:pPr>
    </w:p>
    <w:p w14:paraId="68AE1F3F" w14:textId="77777777" w:rsidR="00F67535" w:rsidRPr="00FB48AF" w:rsidRDefault="00F67535" w:rsidP="00FB48AF">
      <w:pPr>
        <w:pStyle w:val="BodyText"/>
        <w:spacing w:line="276" w:lineRule="auto"/>
        <w:jc w:val="left"/>
        <w:rPr>
          <w:rFonts w:ascii="Arial" w:hAnsi="Arial" w:cs="Arial"/>
          <w:color w:val="FF0000"/>
          <w:sz w:val="20"/>
        </w:rPr>
      </w:pPr>
    </w:p>
    <w:p w14:paraId="7BE94163" w14:textId="46647715" w:rsidR="00FB48AF" w:rsidRDefault="00FB48AF" w:rsidP="00FB48AF">
      <w:pPr>
        <w:ind w:firstLine="851"/>
        <w:jc w:val="both"/>
        <w:rPr>
          <w:rFonts w:ascii="Arial" w:hAnsi="Arial" w:cs="Arial"/>
          <w:sz w:val="20"/>
          <w:szCs w:val="20"/>
        </w:rPr>
      </w:pPr>
    </w:p>
    <w:p w14:paraId="17392B1C" w14:textId="073799C8" w:rsidR="00F0604B" w:rsidRDefault="00F0604B" w:rsidP="00FB48AF">
      <w:pPr>
        <w:ind w:firstLine="851"/>
        <w:jc w:val="both"/>
        <w:rPr>
          <w:rFonts w:ascii="Arial" w:hAnsi="Arial" w:cs="Arial"/>
          <w:sz w:val="20"/>
          <w:szCs w:val="20"/>
        </w:rPr>
      </w:pPr>
    </w:p>
    <w:p w14:paraId="7B134181" w14:textId="2CC4E661" w:rsidR="00F0604B" w:rsidRDefault="00F0604B" w:rsidP="00FB48AF">
      <w:pPr>
        <w:ind w:firstLine="851"/>
        <w:jc w:val="both"/>
        <w:rPr>
          <w:rFonts w:ascii="Arial" w:hAnsi="Arial" w:cs="Arial"/>
          <w:sz w:val="20"/>
          <w:szCs w:val="20"/>
        </w:rPr>
      </w:pPr>
    </w:p>
    <w:p w14:paraId="18C6DC1A" w14:textId="1FF68227" w:rsidR="00F0604B" w:rsidRDefault="00F0604B" w:rsidP="00FB48AF">
      <w:pPr>
        <w:ind w:firstLine="851"/>
        <w:jc w:val="both"/>
        <w:rPr>
          <w:rFonts w:ascii="Arial" w:hAnsi="Arial" w:cs="Arial"/>
          <w:sz w:val="20"/>
          <w:szCs w:val="20"/>
        </w:rPr>
      </w:pPr>
    </w:p>
    <w:p w14:paraId="4EEBC831" w14:textId="77777777" w:rsidR="00F0604B" w:rsidRDefault="00F0604B" w:rsidP="00FB48AF">
      <w:pPr>
        <w:ind w:firstLine="851"/>
        <w:jc w:val="both"/>
        <w:rPr>
          <w:rFonts w:ascii="Arial" w:hAnsi="Arial" w:cs="Arial"/>
          <w:sz w:val="20"/>
          <w:szCs w:val="20"/>
        </w:rPr>
      </w:pPr>
    </w:p>
    <w:p w14:paraId="3E7E7005" w14:textId="77777777" w:rsidR="00FB48AF" w:rsidRDefault="00FB48AF" w:rsidP="00FB48AF">
      <w:pPr>
        <w:ind w:firstLine="851"/>
        <w:jc w:val="both"/>
        <w:rPr>
          <w:rFonts w:ascii="Arial" w:hAnsi="Arial" w:cs="Arial"/>
          <w:sz w:val="20"/>
          <w:szCs w:val="20"/>
        </w:rPr>
      </w:pPr>
    </w:p>
    <w:p w14:paraId="139C4FCD" w14:textId="77777777" w:rsidR="00FB48AF" w:rsidRDefault="00FB48AF" w:rsidP="00FB48AF">
      <w:pPr>
        <w:ind w:firstLine="851"/>
        <w:jc w:val="both"/>
        <w:rPr>
          <w:rFonts w:ascii="Arial" w:hAnsi="Arial" w:cs="Arial"/>
          <w:sz w:val="20"/>
          <w:szCs w:val="20"/>
        </w:rPr>
      </w:pPr>
    </w:p>
    <w:p w14:paraId="6EAE3919" w14:textId="77777777" w:rsidR="0072075F" w:rsidRDefault="0072075F" w:rsidP="00FB48AF">
      <w:pPr>
        <w:ind w:firstLine="851"/>
        <w:jc w:val="both"/>
        <w:rPr>
          <w:rFonts w:ascii="Arial" w:hAnsi="Arial" w:cs="Arial"/>
          <w:sz w:val="20"/>
          <w:szCs w:val="20"/>
        </w:rPr>
      </w:pPr>
    </w:p>
    <w:p w14:paraId="2CD154D1" w14:textId="77777777" w:rsidR="00FB48AF" w:rsidRDefault="00FB48AF" w:rsidP="00FB48AF">
      <w:pPr>
        <w:jc w:val="both"/>
        <w:rPr>
          <w:rFonts w:ascii="Arial" w:hAnsi="Arial" w:cs="Arial"/>
          <w:sz w:val="20"/>
          <w:szCs w:val="20"/>
        </w:rPr>
      </w:pPr>
    </w:p>
    <w:p w14:paraId="75AF9C95" w14:textId="6A9A3A7A" w:rsidR="00FB48AF" w:rsidRPr="00AE353A" w:rsidRDefault="00B564EF" w:rsidP="0072075F">
      <w:pPr>
        <w:ind w:firstLine="851"/>
        <w:jc w:val="center"/>
        <w:rPr>
          <w:rFonts w:ascii="Arial" w:hAnsi="Arial" w:cs="Arial"/>
          <w:b/>
          <w:sz w:val="20"/>
          <w:szCs w:val="20"/>
        </w:rPr>
      </w:pPr>
      <w:r>
        <w:rPr>
          <w:noProof/>
        </w:rPr>
        <w:drawing>
          <wp:anchor distT="0" distB="0" distL="114300" distR="114300" simplePos="0" relativeHeight="251657728" behindDoc="0" locked="0" layoutInCell="1" allowOverlap="1" wp14:anchorId="225B5DE8" wp14:editId="4F3620EE">
            <wp:simplePos x="0" y="0"/>
            <wp:positionH relativeFrom="column">
              <wp:posOffset>-184785</wp:posOffset>
            </wp:positionH>
            <wp:positionV relativeFrom="paragraph">
              <wp:posOffset>152400</wp:posOffset>
            </wp:positionV>
            <wp:extent cx="6122035" cy="9933305"/>
            <wp:effectExtent l="0" t="0" r="0" b="0"/>
            <wp:wrapNone/>
            <wp:docPr id="2"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2035" cy="9933305"/>
                    </a:xfrm>
                    <a:prstGeom prst="rect">
                      <a:avLst/>
                    </a:prstGeom>
                    <a:noFill/>
                    <a:ln>
                      <a:noFill/>
                    </a:ln>
                  </pic:spPr>
                </pic:pic>
              </a:graphicData>
            </a:graphic>
            <wp14:sizeRelH relativeFrom="page">
              <wp14:pctWidth>0</wp14:pctWidth>
            </wp14:sizeRelH>
            <wp14:sizeRelV relativeFrom="page">
              <wp14:pctHeight>0</wp14:pctHeight>
            </wp14:sizeRelV>
          </wp:anchor>
        </w:drawing>
      </w:r>
      <w:r w:rsidR="0072075F">
        <w:rPr>
          <w:rFonts w:ascii="Arial" w:hAnsi="Arial" w:cs="Arial"/>
          <w:b/>
          <w:sz w:val="20"/>
          <w:szCs w:val="20"/>
        </w:rPr>
        <w:t>AUTOMOBILIO PRIĖMIMO-PERDAVIMO AKTO FORMOS PAVYZDYS</w:t>
      </w:r>
    </w:p>
    <w:p w14:paraId="6D16E4FB" w14:textId="77777777" w:rsidR="00047C8A" w:rsidRPr="00FB48AF" w:rsidRDefault="00047C8A" w:rsidP="00FB48AF">
      <w:pPr>
        <w:pStyle w:val="BodyText"/>
        <w:spacing w:line="276" w:lineRule="auto"/>
        <w:jc w:val="center"/>
        <w:rPr>
          <w:rFonts w:ascii="Arial" w:hAnsi="Arial" w:cs="Arial"/>
          <w:b/>
          <w:sz w:val="20"/>
        </w:rPr>
      </w:pPr>
    </w:p>
    <w:sectPr w:rsidR="00047C8A" w:rsidRPr="00FB48AF" w:rsidSect="00FB48AF">
      <w:headerReference w:type="even" r:id="rId10"/>
      <w:headerReference w:type="default" r:id="rId11"/>
      <w:footerReference w:type="even" r:id="rId12"/>
      <w:footerReference w:type="default" r:id="rId13"/>
      <w:headerReference w:type="first" r:id="rId14"/>
      <w:footerReference w:type="first" r:id="rId15"/>
      <w:pgSz w:w="11907" w:h="16840" w:code="9"/>
      <w:pgMar w:top="1560" w:right="850" w:bottom="993"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7855B" w14:textId="77777777" w:rsidR="00560CD9" w:rsidRDefault="00560CD9">
      <w:r>
        <w:separator/>
      </w:r>
    </w:p>
  </w:endnote>
  <w:endnote w:type="continuationSeparator" w:id="0">
    <w:p w14:paraId="2F1727AD" w14:textId="77777777" w:rsidR="00560CD9" w:rsidRDefault="0056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86FA6" w14:textId="77777777" w:rsidR="00B564EF" w:rsidRDefault="00B56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C82AF" w14:textId="77777777" w:rsidR="00B44722" w:rsidRDefault="00B44722">
    <w:pPr>
      <w:pStyle w:val="Footer"/>
      <w:jc w:val="right"/>
    </w:pPr>
    <w:r>
      <w:fldChar w:fldCharType="begin"/>
    </w:r>
    <w:r>
      <w:instrText>PAGE   \* MERGEFORMAT</w:instrText>
    </w:r>
    <w:r>
      <w:fldChar w:fldCharType="separate"/>
    </w:r>
    <w:r w:rsidR="007F2681" w:rsidRPr="007F2681">
      <w:rPr>
        <w:noProof/>
        <w:lang w:val="lt-LT"/>
      </w:rPr>
      <w:t>2</w:t>
    </w:r>
    <w:r>
      <w:fldChar w:fldCharType="end"/>
    </w:r>
  </w:p>
  <w:p w14:paraId="621E5BDF" w14:textId="77777777" w:rsidR="00B44722" w:rsidRDefault="00B44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98674" w14:textId="77777777" w:rsidR="00B44722" w:rsidRDefault="00B44722">
    <w:pPr>
      <w:pStyle w:val="Footer"/>
      <w:jc w:val="right"/>
    </w:pPr>
  </w:p>
  <w:p w14:paraId="1167E915" w14:textId="77777777" w:rsidR="00B44722" w:rsidRDefault="00B44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E5657" w14:textId="77777777" w:rsidR="00560CD9" w:rsidRDefault="00560CD9">
      <w:r>
        <w:separator/>
      </w:r>
    </w:p>
  </w:footnote>
  <w:footnote w:type="continuationSeparator" w:id="0">
    <w:p w14:paraId="1FE9BFB5" w14:textId="77777777" w:rsidR="00560CD9" w:rsidRDefault="00560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9B434" w14:textId="77777777" w:rsidR="00B44722" w:rsidRDefault="00B44722" w:rsidP="009B115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432C52" w14:textId="77777777" w:rsidR="00B44722" w:rsidRDefault="00B44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3F0C3" w14:textId="77777777" w:rsidR="00B44722" w:rsidRPr="00EB5637" w:rsidRDefault="00B44722" w:rsidP="00C11440">
    <w:pPr>
      <w:pStyle w:val="Header"/>
      <w:jc w:val="right"/>
    </w:pPr>
  </w:p>
  <w:p w14:paraId="27084F92" w14:textId="77777777" w:rsidR="00B44722" w:rsidRDefault="00B447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26C00" w14:textId="0F62046A" w:rsidR="00B44722" w:rsidRDefault="00B564EF">
    <w:pPr>
      <w:pStyle w:val="Header"/>
    </w:pPr>
    <w:r w:rsidRPr="00A25572">
      <w:rPr>
        <w:noProof/>
        <w:lang w:val="lt-LT" w:eastAsia="lt-LT"/>
      </w:rPr>
      <w:drawing>
        <wp:inline distT="0" distB="0" distL="0" distR="0" wp14:anchorId="7D7E1B30" wp14:editId="3655A9DB">
          <wp:extent cx="108204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31713"/>
    <w:multiLevelType w:val="multilevel"/>
    <w:tmpl w:val="E8F455AC"/>
    <w:styleLink w:val="WWNum2"/>
    <w:lvl w:ilvl="0">
      <w:start w:val="1"/>
      <w:numFmt w:val="decimal"/>
      <w:lvlText w:val="%1."/>
      <w:lvlJc w:val="left"/>
      <w:pPr>
        <w:ind w:left="786" w:hanging="360"/>
      </w:pPr>
      <w:rPr>
        <w:rFonts w:eastAsia="Times New Roman" w:cs="Aria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01930F2"/>
    <w:multiLevelType w:val="multilevel"/>
    <w:tmpl w:val="CA54B330"/>
    <w:lvl w:ilvl="0">
      <w:start w:val="7"/>
      <w:numFmt w:val="decimal"/>
      <w:lvlText w:val="%1"/>
      <w:lvlJc w:val="left"/>
      <w:pPr>
        <w:ind w:left="450" w:hanging="450"/>
      </w:pPr>
      <w:rPr>
        <w:rFonts w:hint="default"/>
      </w:rPr>
    </w:lvl>
    <w:lvl w:ilvl="1">
      <w:start w:val="1"/>
      <w:numFmt w:val="decimal"/>
      <w:lvlText w:val="%1.%2"/>
      <w:lvlJc w:val="left"/>
      <w:pPr>
        <w:ind w:left="2222" w:hanging="450"/>
      </w:pPr>
      <w:rPr>
        <w:rFonts w:hint="default"/>
      </w:rPr>
    </w:lvl>
    <w:lvl w:ilvl="2">
      <w:start w:val="1"/>
      <w:numFmt w:val="decimal"/>
      <w:lvlText w:val="%1.%2.%3"/>
      <w:lvlJc w:val="left"/>
      <w:pPr>
        <w:ind w:left="4264" w:hanging="720"/>
      </w:pPr>
      <w:rPr>
        <w:rFonts w:hint="default"/>
      </w:rPr>
    </w:lvl>
    <w:lvl w:ilvl="3">
      <w:start w:val="1"/>
      <w:numFmt w:val="decimal"/>
      <w:lvlText w:val="%1.%2.%3.%4"/>
      <w:lvlJc w:val="left"/>
      <w:pPr>
        <w:ind w:left="6036" w:hanging="720"/>
      </w:pPr>
      <w:rPr>
        <w:rFonts w:hint="default"/>
      </w:rPr>
    </w:lvl>
    <w:lvl w:ilvl="4">
      <w:start w:val="1"/>
      <w:numFmt w:val="decimal"/>
      <w:lvlText w:val="%1.%2.%3.%4.%5"/>
      <w:lvlJc w:val="left"/>
      <w:pPr>
        <w:ind w:left="8168" w:hanging="1080"/>
      </w:pPr>
      <w:rPr>
        <w:rFonts w:hint="default"/>
      </w:rPr>
    </w:lvl>
    <w:lvl w:ilvl="5">
      <w:start w:val="1"/>
      <w:numFmt w:val="decimal"/>
      <w:lvlText w:val="%1.%2.%3.%4.%5.%6"/>
      <w:lvlJc w:val="left"/>
      <w:pPr>
        <w:ind w:left="9940" w:hanging="1080"/>
      </w:pPr>
      <w:rPr>
        <w:rFonts w:hint="default"/>
      </w:rPr>
    </w:lvl>
    <w:lvl w:ilvl="6">
      <w:start w:val="1"/>
      <w:numFmt w:val="decimal"/>
      <w:lvlText w:val="%1.%2.%3.%4.%5.%6.%7"/>
      <w:lvlJc w:val="left"/>
      <w:pPr>
        <w:ind w:left="12072" w:hanging="1440"/>
      </w:pPr>
      <w:rPr>
        <w:rFonts w:hint="default"/>
      </w:rPr>
    </w:lvl>
    <w:lvl w:ilvl="7">
      <w:start w:val="1"/>
      <w:numFmt w:val="decimal"/>
      <w:lvlText w:val="%1.%2.%3.%4.%5.%6.%7.%8"/>
      <w:lvlJc w:val="left"/>
      <w:pPr>
        <w:ind w:left="13844" w:hanging="1440"/>
      </w:pPr>
      <w:rPr>
        <w:rFonts w:hint="default"/>
      </w:rPr>
    </w:lvl>
    <w:lvl w:ilvl="8">
      <w:start w:val="1"/>
      <w:numFmt w:val="decimal"/>
      <w:lvlText w:val="%1.%2.%3.%4.%5.%6.%7.%8.%9"/>
      <w:lvlJc w:val="left"/>
      <w:pPr>
        <w:ind w:left="15976" w:hanging="1800"/>
      </w:pPr>
      <w:rPr>
        <w:rFonts w:hint="default"/>
      </w:rPr>
    </w:lvl>
  </w:abstractNum>
  <w:abstractNum w:abstractNumId="2" w15:restartNumberingAfterBreak="0">
    <w:nsid w:val="29F31929"/>
    <w:multiLevelType w:val="multilevel"/>
    <w:tmpl w:val="F334BB80"/>
    <w:lvl w:ilvl="0">
      <w:start w:val="3"/>
      <w:numFmt w:val="decimal"/>
      <w:lvlText w:val="%1."/>
      <w:lvlJc w:val="left"/>
      <w:pPr>
        <w:ind w:left="680" w:hanging="680"/>
      </w:pPr>
      <w:rPr>
        <w:rFonts w:hint="default"/>
      </w:rPr>
    </w:lvl>
    <w:lvl w:ilvl="1">
      <w:start w:val="4"/>
      <w:numFmt w:val="decimal"/>
      <w:lvlText w:val="%1.%2."/>
      <w:lvlJc w:val="left"/>
      <w:pPr>
        <w:ind w:left="680" w:hanging="6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5CB4C73"/>
    <w:multiLevelType w:val="multilevel"/>
    <w:tmpl w:val="F10E48D8"/>
    <w:lvl w:ilvl="0">
      <w:start w:val="5"/>
      <w:numFmt w:val="decimal"/>
      <w:lvlText w:val="%1."/>
      <w:lvlJc w:val="left"/>
      <w:pPr>
        <w:ind w:left="720" w:hanging="360"/>
      </w:pPr>
      <w:rPr>
        <w:rFonts w:eastAsia="Arial"/>
        <w:b/>
      </w:rPr>
    </w:lvl>
    <w:lvl w:ilvl="1">
      <w:start w:val="1"/>
      <w:numFmt w:val="decimal"/>
      <w:isLgl/>
      <w:lvlText w:val="%1.%2."/>
      <w:lvlJc w:val="left"/>
      <w:pPr>
        <w:ind w:left="974" w:hanging="510"/>
      </w:pPr>
    </w:lvl>
    <w:lvl w:ilvl="2">
      <w:start w:val="1"/>
      <w:numFmt w:val="decimal"/>
      <w:isLgl/>
      <w:lvlText w:val="%1.%2.%3."/>
      <w:lvlJc w:val="left"/>
      <w:pPr>
        <w:ind w:left="1288" w:hanging="720"/>
      </w:pPr>
    </w:lvl>
    <w:lvl w:ilvl="3">
      <w:start w:val="1"/>
      <w:numFmt w:val="decimal"/>
      <w:isLgl/>
      <w:lvlText w:val="%1.%2.%3.%4."/>
      <w:lvlJc w:val="left"/>
      <w:pPr>
        <w:ind w:left="1392" w:hanging="720"/>
      </w:pPr>
    </w:lvl>
    <w:lvl w:ilvl="4">
      <w:start w:val="1"/>
      <w:numFmt w:val="decimal"/>
      <w:isLgl/>
      <w:lvlText w:val="%1.%2.%3.%4.%5."/>
      <w:lvlJc w:val="left"/>
      <w:pPr>
        <w:ind w:left="1856" w:hanging="1080"/>
      </w:pPr>
    </w:lvl>
    <w:lvl w:ilvl="5">
      <w:start w:val="1"/>
      <w:numFmt w:val="decimal"/>
      <w:isLgl/>
      <w:lvlText w:val="%1.%2.%3.%4.%5.%6."/>
      <w:lvlJc w:val="left"/>
      <w:pPr>
        <w:ind w:left="1960" w:hanging="1080"/>
      </w:pPr>
    </w:lvl>
    <w:lvl w:ilvl="6">
      <w:start w:val="1"/>
      <w:numFmt w:val="decimal"/>
      <w:isLgl/>
      <w:lvlText w:val="%1.%2.%3.%4.%5.%6.%7."/>
      <w:lvlJc w:val="left"/>
      <w:pPr>
        <w:ind w:left="2424" w:hanging="1440"/>
      </w:pPr>
    </w:lvl>
    <w:lvl w:ilvl="7">
      <w:start w:val="1"/>
      <w:numFmt w:val="decimal"/>
      <w:isLgl/>
      <w:lvlText w:val="%1.%2.%3.%4.%5.%6.%7.%8."/>
      <w:lvlJc w:val="left"/>
      <w:pPr>
        <w:ind w:left="2528" w:hanging="1440"/>
      </w:pPr>
    </w:lvl>
    <w:lvl w:ilvl="8">
      <w:start w:val="1"/>
      <w:numFmt w:val="decimal"/>
      <w:isLgl/>
      <w:lvlText w:val="%1.%2.%3.%4.%5.%6.%7.%8.%9."/>
      <w:lvlJc w:val="left"/>
      <w:pPr>
        <w:ind w:left="2992" w:hanging="1800"/>
      </w:pPr>
    </w:lvl>
  </w:abstractNum>
  <w:abstractNum w:abstractNumId="4" w15:restartNumberingAfterBreak="0">
    <w:nsid w:val="49633006"/>
    <w:multiLevelType w:val="multilevel"/>
    <w:tmpl w:val="C5E8DD24"/>
    <w:lvl w:ilvl="0">
      <w:start w:val="1"/>
      <w:numFmt w:val="decimal"/>
      <w:lvlText w:val="%1."/>
      <w:lvlJc w:val="left"/>
      <w:pPr>
        <w:ind w:left="709" w:hanging="709"/>
      </w:pPr>
      <w:rPr>
        <w:b/>
      </w:rPr>
    </w:lvl>
    <w:lvl w:ilvl="1">
      <w:start w:val="1"/>
      <w:numFmt w:val="decimal"/>
      <w:lvlText w:val="%1.%2."/>
      <w:lvlJc w:val="left"/>
      <w:pPr>
        <w:ind w:left="4254" w:hanging="709"/>
      </w:pPr>
    </w:lvl>
    <w:lvl w:ilvl="2">
      <w:start w:val="1"/>
      <w:numFmt w:val="decimal"/>
      <w:lvlText w:val="%1.%2.%3."/>
      <w:lvlJc w:val="left"/>
      <w:pPr>
        <w:ind w:left="1418" w:hanging="850"/>
      </w:pPr>
      <w:rPr>
        <w:rFonts w:ascii="Arial" w:hAnsi="Arial" w:cs="Arial" w:hint="default"/>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96D0B68"/>
    <w:multiLevelType w:val="multilevel"/>
    <w:tmpl w:val="FEB62CF6"/>
    <w:lvl w:ilvl="0">
      <w:start w:val="1"/>
      <w:numFmt w:val="decimal"/>
      <w:pStyle w:val="Heading1"/>
      <w:suff w:val="space"/>
      <w:lvlText w:val="%1."/>
      <w:lvlJc w:val="left"/>
      <w:pPr>
        <w:ind w:left="3312" w:hanging="432"/>
      </w:pPr>
      <w:rPr>
        <w:rFonts w:hint="default"/>
      </w:rPr>
    </w:lvl>
    <w:lvl w:ilvl="1">
      <w:start w:val="1"/>
      <w:numFmt w:val="decimal"/>
      <w:pStyle w:val="Heading2"/>
      <w:suff w:val="space"/>
      <w:lvlText w:val="%1.%2."/>
      <w:lvlJc w:val="left"/>
      <w:pPr>
        <w:ind w:left="180" w:firstLine="720"/>
      </w:pPr>
      <w:rPr>
        <w:rFonts w:hint="default"/>
        <w:b w:val="0"/>
        <w:i w:val="0"/>
        <w:strike w:val="0"/>
        <w:sz w:val="22"/>
        <w:szCs w:val="22"/>
      </w:rPr>
    </w:lvl>
    <w:lvl w:ilvl="2">
      <w:start w:val="1"/>
      <w:numFmt w:val="decimal"/>
      <w:pStyle w:val="Heading3"/>
      <w:suff w:val="space"/>
      <w:lvlText w:val="%1.%2.%3."/>
      <w:lvlJc w:val="left"/>
      <w:pPr>
        <w:ind w:left="0" w:firstLine="720"/>
      </w:pPr>
      <w:rPr>
        <w:rFonts w:hint="default"/>
        <w:sz w:val="22"/>
        <w:szCs w:val="22"/>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6" w15:restartNumberingAfterBreak="0">
    <w:nsid w:val="7E6E0B1B"/>
    <w:multiLevelType w:val="multilevel"/>
    <w:tmpl w:val="75B890CC"/>
    <w:lvl w:ilvl="0">
      <w:start w:val="3"/>
      <w:numFmt w:val="decimal"/>
      <w:lvlText w:val="%1."/>
      <w:lvlJc w:val="left"/>
      <w:pPr>
        <w:ind w:left="360" w:hanging="360"/>
      </w:pPr>
      <w:rPr>
        <w:rFonts w:hint="default"/>
      </w:rPr>
    </w:lvl>
    <w:lvl w:ilvl="1">
      <w:start w:val="2"/>
      <w:numFmt w:val="decimal"/>
      <w:lvlText w:val="%1.%2."/>
      <w:lvlJc w:val="left"/>
      <w:pPr>
        <w:ind w:left="229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6513" w:hanging="720"/>
      </w:pPr>
      <w:rPr>
        <w:rFonts w:hint="default"/>
      </w:rPr>
    </w:lvl>
    <w:lvl w:ilvl="4">
      <w:start w:val="1"/>
      <w:numFmt w:val="decimal"/>
      <w:lvlText w:val="%1.%2.%3.%4.%5."/>
      <w:lvlJc w:val="left"/>
      <w:pPr>
        <w:ind w:left="8804" w:hanging="1080"/>
      </w:pPr>
      <w:rPr>
        <w:rFonts w:hint="default"/>
      </w:rPr>
    </w:lvl>
    <w:lvl w:ilvl="5">
      <w:start w:val="1"/>
      <w:numFmt w:val="decimal"/>
      <w:lvlText w:val="%1.%2.%3.%4.%5.%6."/>
      <w:lvlJc w:val="left"/>
      <w:pPr>
        <w:ind w:left="10735" w:hanging="1080"/>
      </w:pPr>
      <w:rPr>
        <w:rFonts w:hint="default"/>
      </w:rPr>
    </w:lvl>
    <w:lvl w:ilvl="6">
      <w:start w:val="1"/>
      <w:numFmt w:val="decimal"/>
      <w:lvlText w:val="%1.%2.%3.%4.%5.%6.%7."/>
      <w:lvlJc w:val="left"/>
      <w:pPr>
        <w:ind w:left="13026" w:hanging="1440"/>
      </w:pPr>
      <w:rPr>
        <w:rFonts w:hint="default"/>
      </w:rPr>
    </w:lvl>
    <w:lvl w:ilvl="7">
      <w:start w:val="1"/>
      <w:numFmt w:val="decimal"/>
      <w:lvlText w:val="%1.%2.%3.%4.%5.%6.%7.%8."/>
      <w:lvlJc w:val="left"/>
      <w:pPr>
        <w:ind w:left="14957" w:hanging="1440"/>
      </w:pPr>
      <w:rPr>
        <w:rFonts w:hint="default"/>
      </w:rPr>
    </w:lvl>
    <w:lvl w:ilvl="8">
      <w:start w:val="1"/>
      <w:numFmt w:val="decimal"/>
      <w:lvlText w:val="%1.%2.%3.%4.%5.%6.%7.%8.%9."/>
      <w:lvlJc w:val="left"/>
      <w:pPr>
        <w:ind w:left="17248" w:hanging="1800"/>
      </w:pPr>
      <w:rPr>
        <w:rFonts w:hint="default"/>
      </w:rPr>
    </w:lvl>
  </w:abstractNum>
  <w:num w:numId="1">
    <w:abstractNumId w:val="5"/>
  </w:num>
  <w:num w:numId="2">
    <w:abstractNumId w:val="4"/>
  </w:num>
  <w:num w:numId="3">
    <w:abstractNumId w:val="0"/>
  </w:num>
  <w:num w:numId="4">
    <w:abstractNumId w:val="1"/>
  </w:num>
  <w:num w:numId="5">
    <w:abstractNumId w:val="6"/>
  </w:num>
  <w:num w:numId="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942"/>
    <w:rsid w:val="000004E3"/>
    <w:rsid w:val="000011A2"/>
    <w:rsid w:val="000012A0"/>
    <w:rsid w:val="00002EB8"/>
    <w:rsid w:val="00003FD9"/>
    <w:rsid w:val="0000560C"/>
    <w:rsid w:val="00015A57"/>
    <w:rsid w:val="00015B6D"/>
    <w:rsid w:val="000169C1"/>
    <w:rsid w:val="00017713"/>
    <w:rsid w:val="00021004"/>
    <w:rsid w:val="00022076"/>
    <w:rsid w:val="0002208F"/>
    <w:rsid w:val="00023DE2"/>
    <w:rsid w:val="000251A1"/>
    <w:rsid w:val="0003040D"/>
    <w:rsid w:val="00030FB3"/>
    <w:rsid w:val="00031DF8"/>
    <w:rsid w:val="00032178"/>
    <w:rsid w:val="00032403"/>
    <w:rsid w:val="00036C96"/>
    <w:rsid w:val="00040AB8"/>
    <w:rsid w:val="000425A7"/>
    <w:rsid w:val="00044284"/>
    <w:rsid w:val="00044F91"/>
    <w:rsid w:val="00047C8A"/>
    <w:rsid w:val="0005207A"/>
    <w:rsid w:val="00052627"/>
    <w:rsid w:val="00052931"/>
    <w:rsid w:val="00053AF9"/>
    <w:rsid w:val="00055186"/>
    <w:rsid w:val="00055BBC"/>
    <w:rsid w:val="000569BA"/>
    <w:rsid w:val="00056B14"/>
    <w:rsid w:val="0005720A"/>
    <w:rsid w:val="000579D5"/>
    <w:rsid w:val="00063376"/>
    <w:rsid w:val="0006390C"/>
    <w:rsid w:val="0006455F"/>
    <w:rsid w:val="000647BC"/>
    <w:rsid w:val="00064AFE"/>
    <w:rsid w:val="00066DA9"/>
    <w:rsid w:val="000679BD"/>
    <w:rsid w:val="00067E3C"/>
    <w:rsid w:val="000710C8"/>
    <w:rsid w:val="000719AB"/>
    <w:rsid w:val="00071C5E"/>
    <w:rsid w:val="000722B7"/>
    <w:rsid w:val="000722E5"/>
    <w:rsid w:val="00073497"/>
    <w:rsid w:val="000736B6"/>
    <w:rsid w:val="00073AE8"/>
    <w:rsid w:val="000768C7"/>
    <w:rsid w:val="000854F7"/>
    <w:rsid w:val="00086D45"/>
    <w:rsid w:val="00086F3D"/>
    <w:rsid w:val="000949BC"/>
    <w:rsid w:val="000962D0"/>
    <w:rsid w:val="00096640"/>
    <w:rsid w:val="000A21FF"/>
    <w:rsid w:val="000A242B"/>
    <w:rsid w:val="000A2FE4"/>
    <w:rsid w:val="000A3468"/>
    <w:rsid w:val="000A37BB"/>
    <w:rsid w:val="000A3B92"/>
    <w:rsid w:val="000A491E"/>
    <w:rsid w:val="000A4FAC"/>
    <w:rsid w:val="000A5600"/>
    <w:rsid w:val="000A56A4"/>
    <w:rsid w:val="000A7EFC"/>
    <w:rsid w:val="000B0505"/>
    <w:rsid w:val="000B0898"/>
    <w:rsid w:val="000B1845"/>
    <w:rsid w:val="000B1D28"/>
    <w:rsid w:val="000B1F05"/>
    <w:rsid w:val="000B22E9"/>
    <w:rsid w:val="000B51B8"/>
    <w:rsid w:val="000B591F"/>
    <w:rsid w:val="000C0110"/>
    <w:rsid w:val="000C03D9"/>
    <w:rsid w:val="000C1D17"/>
    <w:rsid w:val="000C336F"/>
    <w:rsid w:val="000C56BA"/>
    <w:rsid w:val="000C5CE9"/>
    <w:rsid w:val="000C5E15"/>
    <w:rsid w:val="000C6331"/>
    <w:rsid w:val="000C6E97"/>
    <w:rsid w:val="000D5E15"/>
    <w:rsid w:val="000D6714"/>
    <w:rsid w:val="000D7B33"/>
    <w:rsid w:val="000E16A9"/>
    <w:rsid w:val="000E60A6"/>
    <w:rsid w:val="000E74D1"/>
    <w:rsid w:val="000F0EB6"/>
    <w:rsid w:val="000F4A1F"/>
    <w:rsid w:val="000F5B9E"/>
    <w:rsid w:val="000F7578"/>
    <w:rsid w:val="000F75FF"/>
    <w:rsid w:val="00100424"/>
    <w:rsid w:val="00101CFC"/>
    <w:rsid w:val="00101F9B"/>
    <w:rsid w:val="001034F2"/>
    <w:rsid w:val="00104DBC"/>
    <w:rsid w:val="00107A80"/>
    <w:rsid w:val="00110942"/>
    <w:rsid w:val="00110B0D"/>
    <w:rsid w:val="00110F72"/>
    <w:rsid w:val="00112C04"/>
    <w:rsid w:val="0011370F"/>
    <w:rsid w:val="00113C11"/>
    <w:rsid w:val="001165F4"/>
    <w:rsid w:val="00117D29"/>
    <w:rsid w:val="00120C78"/>
    <w:rsid w:val="00122506"/>
    <w:rsid w:val="00122A05"/>
    <w:rsid w:val="00122B2C"/>
    <w:rsid w:val="00127F8E"/>
    <w:rsid w:val="00131132"/>
    <w:rsid w:val="0013230B"/>
    <w:rsid w:val="00132A12"/>
    <w:rsid w:val="0013368F"/>
    <w:rsid w:val="00134258"/>
    <w:rsid w:val="00134BD6"/>
    <w:rsid w:val="0013529F"/>
    <w:rsid w:val="0013535C"/>
    <w:rsid w:val="00136177"/>
    <w:rsid w:val="00141F0C"/>
    <w:rsid w:val="0014466E"/>
    <w:rsid w:val="001479B6"/>
    <w:rsid w:val="001546CD"/>
    <w:rsid w:val="00154C05"/>
    <w:rsid w:val="00154C7B"/>
    <w:rsid w:val="00157839"/>
    <w:rsid w:val="00160CEA"/>
    <w:rsid w:val="0016166C"/>
    <w:rsid w:val="001649BF"/>
    <w:rsid w:val="00166C8D"/>
    <w:rsid w:val="00166D7A"/>
    <w:rsid w:val="001677A7"/>
    <w:rsid w:val="00167D82"/>
    <w:rsid w:val="00171AD3"/>
    <w:rsid w:val="00172483"/>
    <w:rsid w:val="0017321B"/>
    <w:rsid w:val="001772A4"/>
    <w:rsid w:val="00180873"/>
    <w:rsid w:val="0018465C"/>
    <w:rsid w:val="00185913"/>
    <w:rsid w:val="00185BD1"/>
    <w:rsid w:val="00187AF6"/>
    <w:rsid w:val="00190B92"/>
    <w:rsid w:val="00191B1E"/>
    <w:rsid w:val="00192896"/>
    <w:rsid w:val="00192BC8"/>
    <w:rsid w:val="001949F4"/>
    <w:rsid w:val="001953CA"/>
    <w:rsid w:val="001974CC"/>
    <w:rsid w:val="001976F5"/>
    <w:rsid w:val="001A107A"/>
    <w:rsid w:val="001A23D0"/>
    <w:rsid w:val="001A37A4"/>
    <w:rsid w:val="001A3991"/>
    <w:rsid w:val="001A53A1"/>
    <w:rsid w:val="001A662F"/>
    <w:rsid w:val="001A7E3D"/>
    <w:rsid w:val="001A7F05"/>
    <w:rsid w:val="001B1237"/>
    <w:rsid w:val="001B231B"/>
    <w:rsid w:val="001B2E51"/>
    <w:rsid w:val="001B3883"/>
    <w:rsid w:val="001B3B13"/>
    <w:rsid w:val="001C27DA"/>
    <w:rsid w:val="001C33BA"/>
    <w:rsid w:val="001C435C"/>
    <w:rsid w:val="001C550C"/>
    <w:rsid w:val="001C59CB"/>
    <w:rsid w:val="001C5DDD"/>
    <w:rsid w:val="001D2913"/>
    <w:rsid w:val="001D3BF4"/>
    <w:rsid w:val="001D3DC6"/>
    <w:rsid w:val="001D4AA0"/>
    <w:rsid w:val="001D5F04"/>
    <w:rsid w:val="001D75E9"/>
    <w:rsid w:val="001E2245"/>
    <w:rsid w:val="001E3FE4"/>
    <w:rsid w:val="001E425C"/>
    <w:rsid w:val="001E5BA2"/>
    <w:rsid w:val="001E6A10"/>
    <w:rsid w:val="001F0086"/>
    <w:rsid w:val="001F14E1"/>
    <w:rsid w:val="001F1DED"/>
    <w:rsid w:val="001F27DE"/>
    <w:rsid w:val="001F506E"/>
    <w:rsid w:val="001F5E8E"/>
    <w:rsid w:val="001F65AA"/>
    <w:rsid w:val="001F7A97"/>
    <w:rsid w:val="00202CFA"/>
    <w:rsid w:val="0020493A"/>
    <w:rsid w:val="00207A15"/>
    <w:rsid w:val="00210808"/>
    <w:rsid w:val="00211071"/>
    <w:rsid w:val="00211517"/>
    <w:rsid w:val="00212CAC"/>
    <w:rsid w:val="00213461"/>
    <w:rsid w:val="00214FBE"/>
    <w:rsid w:val="00215013"/>
    <w:rsid w:val="00220897"/>
    <w:rsid w:val="002237D8"/>
    <w:rsid w:val="002239FF"/>
    <w:rsid w:val="00223FD2"/>
    <w:rsid w:val="00224536"/>
    <w:rsid w:val="00226288"/>
    <w:rsid w:val="00227020"/>
    <w:rsid w:val="00227679"/>
    <w:rsid w:val="00227745"/>
    <w:rsid w:val="002330AA"/>
    <w:rsid w:val="0023456D"/>
    <w:rsid w:val="002371E3"/>
    <w:rsid w:val="00243101"/>
    <w:rsid w:val="002434D6"/>
    <w:rsid w:val="00244B90"/>
    <w:rsid w:val="002462EC"/>
    <w:rsid w:val="00246E0B"/>
    <w:rsid w:val="00250B23"/>
    <w:rsid w:val="0025289C"/>
    <w:rsid w:val="00253333"/>
    <w:rsid w:val="00253881"/>
    <w:rsid w:val="002548DA"/>
    <w:rsid w:val="00254AFA"/>
    <w:rsid w:val="0025540A"/>
    <w:rsid w:val="002574C1"/>
    <w:rsid w:val="00266231"/>
    <w:rsid w:val="002701C8"/>
    <w:rsid w:val="002761F5"/>
    <w:rsid w:val="00281735"/>
    <w:rsid w:val="00281747"/>
    <w:rsid w:val="00281BFA"/>
    <w:rsid w:val="00281CA7"/>
    <w:rsid w:val="00281E68"/>
    <w:rsid w:val="0028442C"/>
    <w:rsid w:val="00285DC7"/>
    <w:rsid w:val="00286C1B"/>
    <w:rsid w:val="002874E7"/>
    <w:rsid w:val="00290A60"/>
    <w:rsid w:val="0029570A"/>
    <w:rsid w:val="00295756"/>
    <w:rsid w:val="00295D8A"/>
    <w:rsid w:val="00295FB6"/>
    <w:rsid w:val="00296C00"/>
    <w:rsid w:val="002A0505"/>
    <w:rsid w:val="002A0BA0"/>
    <w:rsid w:val="002A6ABF"/>
    <w:rsid w:val="002A6FFA"/>
    <w:rsid w:val="002B0681"/>
    <w:rsid w:val="002B09FA"/>
    <w:rsid w:val="002B165B"/>
    <w:rsid w:val="002B2AB3"/>
    <w:rsid w:val="002B4034"/>
    <w:rsid w:val="002B56BA"/>
    <w:rsid w:val="002B5715"/>
    <w:rsid w:val="002B643F"/>
    <w:rsid w:val="002B689F"/>
    <w:rsid w:val="002B75ED"/>
    <w:rsid w:val="002C1572"/>
    <w:rsid w:val="002C2543"/>
    <w:rsid w:val="002C26BB"/>
    <w:rsid w:val="002C4158"/>
    <w:rsid w:val="002C6816"/>
    <w:rsid w:val="002C7F1A"/>
    <w:rsid w:val="002D0707"/>
    <w:rsid w:val="002D08E0"/>
    <w:rsid w:val="002D1AE9"/>
    <w:rsid w:val="002D2E12"/>
    <w:rsid w:val="002D36CF"/>
    <w:rsid w:val="002D418D"/>
    <w:rsid w:val="002D4F77"/>
    <w:rsid w:val="002D5AC3"/>
    <w:rsid w:val="002D7EE7"/>
    <w:rsid w:val="002E019F"/>
    <w:rsid w:val="002E06DF"/>
    <w:rsid w:val="002E24CB"/>
    <w:rsid w:val="002E3D2D"/>
    <w:rsid w:val="002E461B"/>
    <w:rsid w:val="002E4C5E"/>
    <w:rsid w:val="002E6461"/>
    <w:rsid w:val="002E6482"/>
    <w:rsid w:val="002E75D2"/>
    <w:rsid w:val="002F0B90"/>
    <w:rsid w:val="002F4EDE"/>
    <w:rsid w:val="002F7308"/>
    <w:rsid w:val="002F75AD"/>
    <w:rsid w:val="0030312B"/>
    <w:rsid w:val="00303774"/>
    <w:rsid w:val="00304768"/>
    <w:rsid w:val="0031219D"/>
    <w:rsid w:val="00312853"/>
    <w:rsid w:val="003128CC"/>
    <w:rsid w:val="00312AA7"/>
    <w:rsid w:val="003133A8"/>
    <w:rsid w:val="00314818"/>
    <w:rsid w:val="003154CA"/>
    <w:rsid w:val="0031614C"/>
    <w:rsid w:val="003174CA"/>
    <w:rsid w:val="0032183A"/>
    <w:rsid w:val="00322022"/>
    <w:rsid w:val="0033136C"/>
    <w:rsid w:val="00331D05"/>
    <w:rsid w:val="003336F0"/>
    <w:rsid w:val="003337B6"/>
    <w:rsid w:val="0033423D"/>
    <w:rsid w:val="00336874"/>
    <w:rsid w:val="00337117"/>
    <w:rsid w:val="003377CA"/>
    <w:rsid w:val="0034089A"/>
    <w:rsid w:val="00340D65"/>
    <w:rsid w:val="003415D2"/>
    <w:rsid w:val="0034259B"/>
    <w:rsid w:val="003433BC"/>
    <w:rsid w:val="00343C44"/>
    <w:rsid w:val="00343EDA"/>
    <w:rsid w:val="003466D7"/>
    <w:rsid w:val="00347BFA"/>
    <w:rsid w:val="00350B79"/>
    <w:rsid w:val="00351D93"/>
    <w:rsid w:val="003534DA"/>
    <w:rsid w:val="00355213"/>
    <w:rsid w:val="00355423"/>
    <w:rsid w:val="003557F3"/>
    <w:rsid w:val="00355B77"/>
    <w:rsid w:val="00355E1B"/>
    <w:rsid w:val="00356636"/>
    <w:rsid w:val="00365C0F"/>
    <w:rsid w:val="003710AD"/>
    <w:rsid w:val="003729F1"/>
    <w:rsid w:val="00372F7D"/>
    <w:rsid w:val="00373117"/>
    <w:rsid w:val="00374DE8"/>
    <w:rsid w:val="003754C8"/>
    <w:rsid w:val="00376B9D"/>
    <w:rsid w:val="00376C11"/>
    <w:rsid w:val="00384642"/>
    <w:rsid w:val="00386491"/>
    <w:rsid w:val="00386D6E"/>
    <w:rsid w:val="003878BB"/>
    <w:rsid w:val="00390009"/>
    <w:rsid w:val="00393EC5"/>
    <w:rsid w:val="003947A2"/>
    <w:rsid w:val="00394B5F"/>
    <w:rsid w:val="003979AE"/>
    <w:rsid w:val="00397DA1"/>
    <w:rsid w:val="003A049D"/>
    <w:rsid w:val="003A357A"/>
    <w:rsid w:val="003A3D5E"/>
    <w:rsid w:val="003A4413"/>
    <w:rsid w:val="003A61D8"/>
    <w:rsid w:val="003B0DE0"/>
    <w:rsid w:val="003B217E"/>
    <w:rsid w:val="003B26CB"/>
    <w:rsid w:val="003B4D1A"/>
    <w:rsid w:val="003B5639"/>
    <w:rsid w:val="003B671B"/>
    <w:rsid w:val="003B7633"/>
    <w:rsid w:val="003C2C8A"/>
    <w:rsid w:val="003C3C99"/>
    <w:rsid w:val="003C62C0"/>
    <w:rsid w:val="003C7619"/>
    <w:rsid w:val="003D12CE"/>
    <w:rsid w:val="003D13F8"/>
    <w:rsid w:val="003D1639"/>
    <w:rsid w:val="003D3E94"/>
    <w:rsid w:val="003D4FA9"/>
    <w:rsid w:val="003E00E6"/>
    <w:rsid w:val="003E1C4F"/>
    <w:rsid w:val="003E1DB8"/>
    <w:rsid w:val="003E433F"/>
    <w:rsid w:val="003E4ED0"/>
    <w:rsid w:val="003E655F"/>
    <w:rsid w:val="003E712A"/>
    <w:rsid w:val="003F1218"/>
    <w:rsid w:val="003F2292"/>
    <w:rsid w:val="003F383C"/>
    <w:rsid w:val="003F63F3"/>
    <w:rsid w:val="00401432"/>
    <w:rsid w:val="004020DD"/>
    <w:rsid w:val="00403E29"/>
    <w:rsid w:val="00405C21"/>
    <w:rsid w:val="00406B2C"/>
    <w:rsid w:val="00411258"/>
    <w:rsid w:val="00411899"/>
    <w:rsid w:val="00411AAC"/>
    <w:rsid w:val="00413508"/>
    <w:rsid w:val="00414040"/>
    <w:rsid w:val="0041605C"/>
    <w:rsid w:val="00417A86"/>
    <w:rsid w:val="00424780"/>
    <w:rsid w:val="00425B38"/>
    <w:rsid w:val="004311CE"/>
    <w:rsid w:val="00431CC6"/>
    <w:rsid w:val="00433567"/>
    <w:rsid w:val="00436049"/>
    <w:rsid w:val="004367A8"/>
    <w:rsid w:val="00436C07"/>
    <w:rsid w:val="0044170C"/>
    <w:rsid w:val="00442793"/>
    <w:rsid w:val="00445015"/>
    <w:rsid w:val="00450A5D"/>
    <w:rsid w:val="00455BCF"/>
    <w:rsid w:val="00462616"/>
    <w:rsid w:val="004647B0"/>
    <w:rsid w:val="00465EB6"/>
    <w:rsid w:val="00470240"/>
    <w:rsid w:val="00471C4A"/>
    <w:rsid w:val="004734AF"/>
    <w:rsid w:val="0047409F"/>
    <w:rsid w:val="00474AD6"/>
    <w:rsid w:val="0047605B"/>
    <w:rsid w:val="00481B76"/>
    <w:rsid w:val="00481F91"/>
    <w:rsid w:val="0048335B"/>
    <w:rsid w:val="00484106"/>
    <w:rsid w:val="004842F7"/>
    <w:rsid w:val="00484870"/>
    <w:rsid w:val="00490CE2"/>
    <w:rsid w:val="00492095"/>
    <w:rsid w:val="0049308A"/>
    <w:rsid w:val="0049551F"/>
    <w:rsid w:val="00497AEF"/>
    <w:rsid w:val="00497E29"/>
    <w:rsid w:val="004A131D"/>
    <w:rsid w:val="004A317E"/>
    <w:rsid w:val="004B1A65"/>
    <w:rsid w:val="004B301E"/>
    <w:rsid w:val="004B37E2"/>
    <w:rsid w:val="004B47AF"/>
    <w:rsid w:val="004B66B2"/>
    <w:rsid w:val="004C0844"/>
    <w:rsid w:val="004C1DD8"/>
    <w:rsid w:val="004C2984"/>
    <w:rsid w:val="004C34B5"/>
    <w:rsid w:val="004C3646"/>
    <w:rsid w:val="004C5670"/>
    <w:rsid w:val="004C622A"/>
    <w:rsid w:val="004C7D22"/>
    <w:rsid w:val="004D2ED7"/>
    <w:rsid w:val="004D5144"/>
    <w:rsid w:val="004D593A"/>
    <w:rsid w:val="004D5A9A"/>
    <w:rsid w:val="004D68BB"/>
    <w:rsid w:val="004D787F"/>
    <w:rsid w:val="004E0AA4"/>
    <w:rsid w:val="004F2AEC"/>
    <w:rsid w:val="004F328D"/>
    <w:rsid w:val="004F3E3D"/>
    <w:rsid w:val="004F6EB7"/>
    <w:rsid w:val="00500EE6"/>
    <w:rsid w:val="0050107A"/>
    <w:rsid w:val="005015E3"/>
    <w:rsid w:val="005024B6"/>
    <w:rsid w:val="00503063"/>
    <w:rsid w:val="00506771"/>
    <w:rsid w:val="00507B87"/>
    <w:rsid w:val="00510992"/>
    <w:rsid w:val="00512743"/>
    <w:rsid w:val="00514630"/>
    <w:rsid w:val="00517C57"/>
    <w:rsid w:val="00517DDA"/>
    <w:rsid w:val="005201C1"/>
    <w:rsid w:val="0052106C"/>
    <w:rsid w:val="005222C5"/>
    <w:rsid w:val="00522AAB"/>
    <w:rsid w:val="00523701"/>
    <w:rsid w:val="005243BF"/>
    <w:rsid w:val="005259ED"/>
    <w:rsid w:val="005268F7"/>
    <w:rsid w:val="005306C8"/>
    <w:rsid w:val="00532575"/>
    <w:rsid w:val="00533491"/>
    <w:rsid w:val="00534D14"/>
    <w:rsid w:val="005378D5"/>
    <w:rsid w:val="00542F51"/>
    <w:rsid w:val="005467EE"/>
    <w:rsid w:val="00546CE3"/>
    <w:rsid w:val="00546E51"/>
    <w:rsid w:val="00550F6F"/>
    <w:rsid w:val="00551446"/>
    <w:rsid w:val="00553D73"/>
    <w:rsid w:val="00554624"/>
    <w:rsid w:val="00555360"/>
    <w:rsid w:val="00555BAE"/>
    <w:rsid w:val="0056063B"/>
    <w:rsid w:val="00560CD9"/>
    <w:rsid w:val="00561F8A"/>
    <w:rsid w:val="005625C7"/>
    <w:rsid w:val="00563B90"/>
    <w:rsid w:val="00563BD7"/>
    <w:rsid w:val="00564E2E"/>
    <w:rsid w:val="0056547B"/>
    <w:rsid w:val="005702D8"/>
    <w:rsid w:val="005702F3"/>
    <w:rsid w:val="005709CD"/>
    <w:rsid w:val="00572092"/>
    <w:rsid w:val="00573C9F"/>
    <w:rsid w:val="00576728"/>
    <w:rsid w:val="0057672E"/>
    <w:rsid w:val="00580247"/>
    <w:rsid w:val="0058120A"/>
    <w:rsid w:val="00581BE2"/>
    <w:rsid w:val="00582010"/>
    <w:rsid w:val="0058240A"/>
    <w:rsid w:val="00583289"/>
    <w:rsid w:val="0058486C"/>
    <w:rsid w:val="00585C6D"/>
    <w:rsid w:val="00587A51"/>
    <w:rsid w:val="00593697"/>
    <w:rsid w:val="00593ED0"/>
    <w:rsid w:val="0059406F"/>
    <w:rsid w:val="005A0401"/>
    <w:rsid w:val="005A1C73"/>
    <w:rsid w:val="005A3793"/>
    <w:rsid w:val="005A61AB"/>
    <w:rsid w:val="005A75EE"/>
    <w:rsid w:val="005B065E"/>
    <w:rsid w:val="005B3B25"/>
    <w:rsid w:val="005C0134"/>
    <w:rsid w:val="005C0C95"/>
    <w:rsid w:val="005C302D"/>
    <w:rsid w:val="005C335C"/>
    <w:rsid w:val="005C43A6"/>
    <w:rsid w:val="005C49DF"/>
    <w:rsid w:val="005C4E16"/>
    <w:rsid w:val="005C715D"/>
    <w:rsid w:val="005D1220"/>
    <w:rsid w:val="005D14C4"/>
    <w:rsid w:val="005D1905"/>
    <w:rsid w:val="005D1C53"/>
    <w:rsid w:val="005D3EF8"/>
    <w:rsid w:val="005D53E7"/>
    <w:rsid w:val="005D651B"/>
    <w:rsid w:val="005D687E"/>
    <w:rsid w:val="005D7279"/>
    <w:rsid w:val="005D7767"/>
    <w:rsid w:val="005D7D4D"/>
    <w:rsid w:val="005E101D"/>
    <w:rsid w:val="005E2795"/>
    <w:rsid w:val="005E2837"/>
    <w:rsid w:val="005E283C"/>
    <w:rsid w:val="005E28A5"/>
    <w:rsid w:val="005E28E5"/>
    <w:rsid w:val="005E3CE3"/>
    <w:rsid w:val="005F05E9"/>
    <w:rsid w:val="005F0F0D"/>
    <w:rsid w:val="005F1DD2"/>
    <w:rsid w:val="005F4EFF"/>
    <w:rsid w:val="005F6D04"/>
    <w:rsid w:val="0060123A"/>
    <w:rsid w:val="00602EBB"/>
    <w:rsid w:val="00604782"/>
    <w:rsid w:val="00604929"/>
    <w:rsid w:val="00604FFE"/>
    <w:rsid w:val="0060511B"/>
    <w:rsid w:val="00605972"/>
    <w:rsid w:val="006064C7"/>
    <w:rsid w:val="00610119"/>
    <w:rsid w:val="00610849"/>
    <w:rsid w:val="0061237E"/>
    <w:rsid w:val="0061499C"/>
    <w:rsid w:val="00615141"/>
    <w:rsid w:val="006171A5"/>
    <w:rsid w:val="0061791D"/>
    <w:rsid w:val="00622603"/>
    <w:rsid w:val="0062268F"/>
    <w:rsid w:val="00623016"/>
    <w:rsid w:val="00623CFD"/>
    <w:rsid w:val="00624AE9"/>
    <w:rsid w:val="006300C2"/>
    <w:rsid w:val="006321E9"/>
    <w:rsid w:val="006329F1"/>
    <w:rsid w:val="00633149"/>
    <w:rsid w:val="00634A94"/>
    <w:rsid w:val="00634C1D"/>
    <w:rsid w:val="0063514A"/>
    <w:rsid w:val="006359AD"/>
    <w:rsid w:val="00637182"/>
    <w:rsid w:val="00640378"/>
    <w:rsid w:val="00643C51"/>
    <w:rsid w:val="00647E23"/>
    <w:rsid w:val="00654761"/>
    <w:rsid w:val="00654E92"/>
    <w:rsid w:val="00656BC2"/>
    <w:rsid w:val="00657271"/>
    <w:rsid w:val="00661E9F"/>
    <w:rsid w:val="006627C2"/>
    <w:rsid w:val="00662EF4"/>
    <w:rsid w:val="00663588"/>
    <w:rsid w:val="00663735"/>
    <w:rsid w:val="00666A82"/>
    <w:rsid w:val="00667794"/>
    <w:rsid w:val="00670BD8"/>
    <w:rsid w:val="00670CCD"/>
    <w:rsid w:val="00670E10"/>
    <w:rsid w:val="00671567"/>
    <w:rsid w:val="00672F59"/>
    <w:rsid w:val="0067388F"/>
    <w:rsid w:val="00674028"/>
    <w:rsid w:val="00674969"/>
    <w:rsid w:val="00676E0A"/>
    <w:rsid w:val="00682536"/>
    <w:rsid w:val="00684746"/>
    <w:rsid w:val="00686BC7"/>
    <w:rsid w:val="00692213"/>
    <w:rsid w:val="00692BE5"/>
    <w:rsid w:val="00692DCD"/>
    <w:rsid w:val="00692FA8"/>
    <w:rsid w:val="00693C59"/>
    <w:rsid w:val="0069426A"/>
    <w:rsid w:val="00694964"/>
    <w:rsid w:val="00694DFE"/>
    <w:rsid w:val="006950D0"/>
    <w:rsid w:val="00695BB7"/>
    <w:rsid w:val="006966B1"/>
    <w:rsid w:val="006A0E9E"/>
    <w:rsid w:val="006A0F3D"/>
    <w:rsid w:val="006A1562"/>
    <w:rsid w:val="006A1EF0"/>
    <w:rsid w:val="006A1F17"/>
    <w:rsid w:val="006A2B32"/>
    <w:rsid w:val="006A2EB1"/>
    <w:rsid w:val="006A74E1"/>
    <w:rsid w:val="006B1A1F"/>
    <w:rsid w:val="006B3FB8"/>
    <w:rsid w:val="006B5C3E"/>
    <w:rsid w:val="006B5E64"/>
    <w:rsid w:val="006B64B9"/>
    <w:rsid w:val="006C1396"/>
    <w:rsid w:val="006C2284"/>
    <w:rsid w:val="006C2A3C"/>
    <w:rsid w:val="006C2E28"/>
    <w:rsid w:val="006C3FBE"/>
    <w:rsid w:val="006C5248"/>
    <w:rsid w:val="006C6FA4"/>
    <w:rsid w:val="006D17A9"/>
    <w:rsid w:val="006D3B7D"/>
    <w:rsid w:val="006D3E44"/>
    <w:rsid w:val="006D3FC6"/>
    <w:rsid w:val="006D4ECF"/>
    <w:rsid w:val="006D517A"/>
    <w:rsid w:val="006D732E"/>
    <w:rsid w:val="006D7B6A"/>
    <w:rsid w:val="006E365E"/>
    <w:rsid w:val="006E4181"/>
    <w:rsid w:val="006E4653"/>
    <w:rsid w:val="006E49F9"/>
    <w:rsid w:val="006E4AAB"/>
    <w:rsid w:val="006E5945"/>
    <w:rsid w:val="006E5D57"/>
    <w:rsid w:val="006E6AF5"/>
    <w:rsid w:val="006E6B59"/>
    <w:rsid w:val="006F2FBE"/>
    <w:rsid w:val="006F32A0"/>
    <w:rsid w:val="006F40D7"/>
    <w:rsid w:val="006F474C"/>
    <w:rsid w:val="006F4CD7"/>
    <w:rsid w:val="006F638A"/>
    <w:rsid w:val="006F6CC6"/>
    <w:rsid w:val="006F7FEA"/>
    <w:rsid w:val="00700B84"/>
    <w:rsid w:val="0070167C"/>
    <w:rsid w:val="0070497A"/>
    <w:rsid w:val="00705399"/>
    <w:rsid w:val="00707894"/>
    <w:rsid w:val="00710A61"/>
    <w:rsid w:val="00710E74"/>
    <w:rsid w:val="00715B12"/>
    <w:rsid w:val="00715C23"/>
    <w:rsid w:val="0071640F"/>
    <w:rsid w:val="007178C1"/>
    <w:rsid w:val="0072075F"/>
    <w:rsid w:val="0072095C"/>
    <w:rsid w:val="00722B6E"/>
    <w:rsid w:val="007246EC"/>
    <w:rsid w:val="00724C2B"/>
    <w:rsid w:val="0072586F"/>
    <w:rsid w:val="007321D5"/>
    <w:rsid w:val="007329B0"/>
    <w:rsid w:val="007355B5"/>
    <w:rsid w:val="00735DD3"/>
    <w:rsid w:val="00736754"/>
    <w:rsid w:val="00736EF6"/>
    <w:rsid w:val="00737ED4"/>
    <w:rsid w:val="00740959"/>
    <w:rsid w:val="007410BF"/>
    <w:rsid w:val="00744412"/>
    <w:rsid w:val="00744DA4"/>
    <w:rsid w:val="0074517A"/>
    <w:rsid w:val="0074553D"/>
    <w:rsid w:val="00746033"/>
    <w:rsid w:val="00746764"/>
    <w:rsid w:val="00750590"/>
    <w:rsid w:val="00750668"/>
    <w:rsid w:val="00751F74"/>
    <w:rsid w:val="00752094"/>
    <w:rsid w:val="00753315"/>
    <w:rsid w:val="0075423B"/>
    <w:rsid w:val="00756007"/>
    <w:rsid w:val="00756D8F"/>
    <w:rsid w:val="00756DAC"/>
    <w:rsid w:val="00760DDB"/>
    <w:rsid w:val="007617C3"/>
    <w:rsid w:val="00762296"/>
    <w:rsid w:val="00763D3D"/>
    <w:rsid w:val="00765135"/>
    <w:rsid w:val="00765201"/>
    <w:rsid w:val="00767EFA"/>
    <w:rsid w:val="007702DC"/>
    <w:rsid w:val="00772464"/>
    <w:rsid w:val="00773268"/>
    <w:rsid w:val="0077330C"/>
    <w:rsid w:val="0077335F"/>
    <w:rsid w:val="007759DD"/>
    <w:rsid w:val="007772E6"/>
    <w:rsid w:val="0078254C"/>
    <w:rsid w:val="0078414B"/>
    <w:rsid w:val="00784721"/>
    <w:rsid w:val="00784E86"/>
    <w:rsid w:val="00785872"/>
    <w:rsid w:val="00785949"/>
    <w:rsid w:val="00785E7D"/>
    <w:rsid w:val="00790189"/>
    <w:rsid w:val="00792C27"/>
    <w:rsid w:val="007975AB"/>
    <w:rsid w:val="007A0F7C"/>
    <w:rsid w:val="007A305A"/>
    <w:rsid w:val="007A5EA6"/>
    <w:rsid w:val="007A6223"/>
    <w:rsid w:val="007B0A13"/>
    <w:rsid w:val="007B1512"/>
    <w:rsid w:val="007B5E64"/>
    <w:rsid w:val="007B6CE7"/>
    <w:rsid w:val="007C0056"/>
    <w:rsid w:val="007C1822"/>
    <w:rsid w:val="007C2FB6"/>
    <w:rsid w:val="007C3003"/>
    <w:rsid w:val="007C6841"/>
    <w:rsid w:val="007C76A2"/>
    <w:rsid w:val="007D146B"/>
    <w:rsid w:val="007D204A"/>
    <w:rsid w:val="007D32E8"/>
    <w:rsid w:val="007D6A11"/>
    <w:rsid w:val="007E13F8"/>
    <w:rsid w:val="007E1D7A"/>
    <w:rsid w:val="007E1D81"/>
    <w:rsid w:val="007E34FE"/>
    <w:rsid w:val="007E3ACE"/>
    <w:rsid w:val="007E53C6"/>
    <w:rsid w:val="007E548D"/>
    <w:rsid w:val="007E66FA"/>
    <w:rsid w:val="007E7587"/>
    <w:rsid w:val="007E7794"/>
    <w:rsid w:val="007E7DEC"/>
    <w:rsid w:val="007E7E5C"/>
    <w:rsid w:val="007E7E83"/>
    <w:rsid w:val="007F0DDB"/>
    <w:rsid w:val="007F16CB"/>
    <w:rsid w:val="007F1BE7"/>
    <w:rsid w:val="007F2681"/>
    <w:rsid w:val="007F60FB"/>
    <w:rsid w:val="007F6943"/>
    <w:rsid w:val="007F6F96"/>
    <w:rsid w:val="007F7069"/>
    <w:rsid w:val="007F7B54"/>
    <w:rsid w:val="00802AF2"/>
    <w:rsid w:val="00803B61"/>
    <w:rsid w:val="00810B80"/>
    <w:rsid w:val="0081473D"/>
    <w:rsid w:val="00814E85"/>
    <w:rsid w:val="0081646B"/>
    <w:rsid w:val="0081786C"/>
    <w:rsid w:val="00817CF3"/>
    <w:rsid w:val="0082246C"/>
    <w:rsid w:val="00825547"/>
    <w:rsid w:val="00827A1E"/>
    <w:rsid w:val="008338C6"/>
    <w:rsid w:val="008358F2"/>
    <w:rsid w:val="008367C1"/>
    <w:rsid w:val="008375BB"/>
    <w:rsid w:val="008375BC"/>
    <w:rsid w:val="00841158"/>
    <w:rsid w:val="00842294"/>
    <w:rsid w:val="00845419"/>
    <w:rsid w:val="00845847"/>
    <w:rsid w:val="008458DE"/>
    <w:rsid w:val="008510CC"/>
    <w:rsid w:val="00851551"/>
    <w:rsid w:val="008530BC"/>
    <w:rsid w:val="00853AB3"/>
    <w:rsid w:val="00853AD4"/>
    <w:rsid w:val="00855608"/>
    <w:rsid w:val="00857DD8"/>
    <w:rsid w:val="008611B2"/>
    <w:rsid w:val="008611F6"/>
    <w:rsid w:val="008613AA"/>
    <w:rsid w:val="00861456"/>
    <w:rsid w:val="008619EB"/>
    <w:rsid w:val="00862547"/>
    <w:rsid w:val="00862B73"/>
    <w:rsid w:val="008645E4"/>
    <w:rsid w:val="008646B1"/>
    <w:rsid w:val="00870193"/>
    <w:rsid w:val="00871348"/>
    <w:rsid w:val="008730EF"/>
    <w:rsid w:val="0087355B"/>
    <w:rsid w:val="00873ADB"/>
    <w:rsid w:val="008755EE"/>
    <w:rsid w:val="008773E8"/>
    <w:rsid w:val="00880AA1"/>
    <w:rsid w:val="00880F35"/>
    <w:rsid w:val="0088272A"/>
    <w:rsid w:val="0088346E"/>
    <w:rsid w:val="00884136"/>
    <w:rsid w:val="00884BEC"/>
    <w:rsid w:val="00884BF9"/>
    <w:rsid w:val="0088513A"/>
    <w:rsid w:val="008856D6"/>
    <w:rsid w:val="00885CDC"/>
    <w:rsid w:val="008864B0"/>
    <w:rsid w:val="00891487"/>
    <w:rsid w:val="00892691"/>
    <w:rsid w:val="00892B8D"/>
    <w:rsid w:val="00892FE1"/>
    <w:rsid w:val="00893A6B"/>
    <w:rsid w:val="008949A3"/>
    <w:rsid w:val="00894DF1"/>
    <w:rsid w:val="008956F9"/>
    <w:rsid w:val="00895A62"/>
    <w:rsid w:val="008A0E35"/>
    <w:rsid w:val="008A1884"/>
    <w:rsid w:val="008A48DB"/>
    <w:rsid w:val="008A624D"/>
    <w:rsid w:val="008B218A"/>
    <w:rsid w:val="008B249C"/>
    <w:rsid w:val="008B2BFD"/>
    <w:rsid w:val="008B3137"/>
    <w:rsid w:val="008B4170"/>
    <w:rsid w:val="008B4685"/>
    <w:rsid w:val="008B5FB1"/>
    <w:rsid w:val="008B768E"/>
    <w:rsid w:val="008C1E3D"/>
    <w:rsid w:val="008C2233"/>
    <w:rsid w:val="008C2D50"/>
    <w:rsid w:val="008C2F87"/>
    <w:rsid w:val="008C41CB"/>
    <w:rsid w:val="008D0652"/>
    <w:rsid w:val="008D090E"/>
    <w:rsid w:val="008D11AB"/>
    <w:rsid w:val="008D14E0"/>
    <w:rsid w:val="008D1744"/>
    <w:rsid w:val="008D1FA6"/>
    <w:rsid w:val="008D2130"/>
    <w:rsid w:val="008D29CF"/>
    <w:rsid w:val="008D76B6"/>
    <w:rsid w:val="008E0D4D"/>
    <w:rsid w:val="008E4086"/>
    <w:rsid w:val="008E5744"/>
    <w:rsid w:val="008E64B0"/>
    <w:rsid w:val="008E7153"/>
    <w:rsid w:val="008F58C2"/>
    <w:rsid w:val="008F5BD2"/>
    <w:rsid w:val="00900552"/>
    <w:rsid w:val="009006D7"/>
    <w:rsid w:val="00901FB2"/>
    <w:rsid w:val="00904A34"/>
    <w:rsid w:val="00904FD3"/>
    <w:rsid w:val="00905F53"/>
    <w:rsid w:val="00907DC8"/>
    <w:rsid w:val="009121E1"/>
    <w:rsid w:val="00912DDB"/>
    <w:rsid w:val="00914D1C"/>
    <w:rsid w:val="00917441"/>
    <w:rsid w:val="009175DB"/>
    <w:rsid w:val="00917FB5"/>
    <w:rsid w:val="009222FB"/>
    <w:rsid w:val="00923640"/>
    <w:rsid w:val="009242A5"/>
    <w:rsid w:val="00924FFB"/>
    <w:rsid w:val="009301F2"/>
    <w:rsid w:val="00936378"/>
    <w:rsid w:val="00941AC5"/>
    <w:rsid w:val="00941C26"/>
    <w:rsid w:val="0094430F"/>
    <w:rsid w:val="0094628A"/>
    <w:rsid w:val="00946794"/>
    <w:rsid w:val="00947360"/>
    <w:rsid w:val="0095313C"/>
    <w:rsid w:val="0095667C"/>
    <w:rsid w:val="00961577"/>
    <w:rsid w:val="00963202"/>
    <w:rsid w:val="00963A2F"/>
    <w:rsid w:val="009645B9"/>
    <w:rsid w:val="00971A0B"/>
    <w:rsid w:val="009737A8"/>
    <w:rsid w:val="00973934"/>
    <w:rsid w:val="00974A2B"/>
    <w:rsid w:val="00974A4C"/>
    <w:rsid w:val="009763E8"/>
    <w:rsid w:val="009768BE"/>
    <w:rsid w:val="00980DB3"/>
    <w:rsid w:val="00981A20"/>
    <w:rsid w:val="00981E98"/>
    <w:rsid w:val="00982441"/>
    <w:rsid w:val="009858D3"/>
    <w:rsid w:val="009879AA"/>
    <w:rsid w:val="00987AC8"/>
    <w:rsid w:val="0099469F"/>
    <w:rsid w:val="009969F1"/>
    <w:rsid w:val="009A01EA"/>
    <w:rsid w:val="009A1633"/>
    <w:rsid w:val="009A19EE"/>
    <w:rsid w:val="009A1CA3"/>
    <w:rsid w:val="009A2095"/>
    <w:rsid w:val="009A6B71"/>
    <w:rsid w:val="009A78A7"/>
    <w:rsid w:val="009B0A6C"/>
    <w:rsid w:val="009B115F"/>
    <w:rsid w:val="009B3A86"/>
    <w:rsid w:val="009B505F"/>
    <w:rsid w:val="009B59F8"/>
    <w:rsid w:val="009B5BCC"/>
    <w:rsid w:val="009B7369"/>
    <w:rsid w:val="009C02E9"/>
    <w:rsid w:val="009C2540"/>
    <w:rsid w:val="009C3DF8"/>
    <w:rsid w:val="009C4B6D"/>
    <w:rsid w:val="009C5433"/>
    <w:rsid w:val="009C5E0C"/>
    <w:rsid w:val="009C644A"/>
    <w:rsid w:val="009C665F"/>
    <w:rsid w:val="009C6BF3"/>
    <w:rsid w:val="009D01B1"/>
    <w:rsid w:val="009D114D"/>
    <w:rsid w:val="009D227A"/>
    <w:rsid w:val="009D26F2"/>
    <w:rsid w:val="009D274E"/>
    <w:rsid w:val="009D277D"/>
    <w:rsid w:val="009D2BE9"/>
    <w:rsid w:val="009D383A"/>
    <w:rsid w:val="009D6687"/>
    <w:rsid w:val="009E1856"/>
    <w:rsid w:val="009E1B7F"/>
    <w:rsid w:val="009E6FF3"/>
    <w:rsid w:val="009E7C40"/>
    <w:rsid w:val="009F1825"/>
    <w:rsid w:val="009F22B0"/>
    <w:rsid w:val="009F2530"/>
    <w:rsid w:val="009F26C0"/>
    <w:rsid w:val="009F26F8"/>
    <w:rsid w:val="009F3031"/>
    <w:rsid w:val="009F3DD0"/>
    <w:rsid w:val="009F5B17"/>
    <w:rsid w:val="009F6023"/>
    <w:rsid w:val="009F6482"/>
    <w:rsid w:val="00A012B7"/>
    <w:rsid w:val="00A016D5"/>
    <w:rsid w:val="00A01BBB"/>
    <w:rsid w:val="00A02493"/>
    <w:rsid w:val="00A0269B"/>
    <w:rsid w:val="00A031B0"/>
    <w:rsid w:val="00A03E74"/>
    <w:rsid w:val="00A041DD"/>
    <w:rsid w:val="00A04210"/>
    <w:rsid w:val="00A04BCB"/>
    <w:rsid w:val="00A0719D"/>
    <w:rsid w:val="00A10184"/>
    <w:rsid w:val="00A10408"/>
    <w:rsid w:val="00A10E30"/>
    <w:rsid w:val="00A1194D"/>
    <w:rsid w:val="00A11966"/>
    <w:rsid w:val="00A11B94"/>
    <w:rsid w:val="00A12C3D"/>
    <w:rsid w:val="00A13ED5"/>
    <w:rsid w:val="00A147D7"/>
    <w:rsid w:val="00A15D1F"/>
    <w:rsid w:val="00A1755A"/>
    <w:rsid w:val="00A2176C"/>
    <w:rsid w:val="00A25572"/>
    <w:rsid w:val="00A25777"/>
    <w:rsid w:val="00A307C0"/>
    <w:rsid w:val="00A308C1"/>
    <w:rsid w:val="00A32F51"/>
    <w:rsid w:val="00A33654"/>
    <w:rsid w:val="00A33AA1"/>
    <w:rsid w:val="00A364A8"/>
    <w:rsid w:val="00A37F32"/>
    <w:rsid w:val="00A40AF0"/>
    <w:rsid w:val="00A41E0A"/>
    <w:rsid w:val="00A42078"/>
    <w:rsid w:val="00A42678"/>
    <w:rsid w:val="00A42E6E"/>
    <w:rsid w:val="00A46BF1"/>
    <w:rsid w:val="00A47169"/>
    <w:rsid w:val="00A51D2F"/>
    <w:rsid w:val="00A6166F"/>
    <w:rsid w:val="00A63BDB"/>
    <w:rsid w:val="00A65DCB"/>
    <w:rsid w:val="00A66100"/>
    <w:rsid w:val="00A73B47"/>
    <w:rsid w:val="00A74976"/>
    <w:rsid w:val="00A7780F"/>
    <w:rsid w:val="00A80636"/>
    <w:rsid w:val="00A80D63"/>
    <w:rsid w:val="00A835B2"/>
    <w:rsid w:val="00A837F5"/>
    <w:rsid w:val="00A84D72"/>
    <w:rsid w:val="00A86A57"/>
    <w:rsid w:val="00A90763"/>
    <w:rsid w:val="00A913A1"/>
    <w:rsid w:val="00A93192"/>
    <w:rsid w:val="00A9393A"/>
    <w:rsid w:val="00A9574C"/>
    <w:rsid w:val="00A958C4"/>
    <w:rsid w:val="00A9608F"/>
    <w:rsid w:val="00A96558"/>
    <w:rsid w:val="00A975B5"/>
    <w:rsid w:val="00AA31C2"/>
    <w:rsid w:val="00AA6094"/>
    <w:rsid w:val="00AB1E57"/>
    <w:rsid w:val="00AB254D"/>
    <w:rsid w:val="00AB2AED"/>
    <w:rsid w:val="00AB2F83"/>
    <w:rsid w:val="00AB41B3"/>
    <w:rsid w:val="00AB70A7"/>
    <w:rsid w:val="00AB71FE"/>
    <w:rsid w:val="00AC01E2"/>
    <w:rsid w:val="00AC26AA"/>
    <w:rsid w:val="00AC3837"/>
    <w:rsid w:val="00AC5F43"/>
    <w:rsid w:val="00AC67FF"/>
    <w:rsid w:val="00AD0E76"/>
    <w:rsid w:val="00AD2427"/>
    <w:rsid w:val="00AD3F30"/>
    <w:rsid w:val="00AD5C8B"/>
    <w:rsid w:val="00AE0516"/>
    <w:rsid w:val="00AE05FD"/>
    <w:rsid w:val="00AE381C"/>
    <w:rsid w:val="00AE4988"/>
    <w:rsid w:val="00AE5E63"/>
    <w:rsid w:val="00AE6C70"/>
    <w:rsid w:val="00AE7D1F"/>
    <w:rsid w:val="00AF2012"/>
    <w:rsid w:val="00AF4A11"/>
    <w:rsid w:val="00AF769F"/>
    <w:rsid w:val="00B0103D"/>
    <w:rsid w:val="00B0202D"/>
    <w:rsid w:val="00B02478"/>
    <w:rsid w:val="00B030C5"/>
    <w:rsid w:val="00B0542F"/>
    <w:rsid w:val="00B108ED"/>
    <w:rsid w:val="00B124FE"/>
    <w:rsid w:val="00B12612"/>
    <w:rsid w:val="00B1355B"/>
    <w:rsid w:val="00B20232"/>
    <w:rsid w:val="00B21214"/>
    <w:rsid w:val="00B212A3"/>
    <w:rsid w:val="00B224E9"/>
    <w:rsid w:val="00B22C3C"/>
    <w:rsid w:val="00B267B7"/>
    <w:rsid w:val="00B3202A"/>
    <w:rsid w:val="00B32BFA"/>
    <w:rsid w:val="00B34450"/>
    <w:rsid w:val="00B357B0"/>
    <w:rsid w:val="00B35AE0"/>
    <w:rsid w:val="00B40066"/>
    <w:rsid w:val="00B40662"/>
    <w:rsid w:val="00B44722"/>
    <w:rsid w:val="00B4477B"/>
    <w:rsid w:val="00B447EA"/>
    <w:rsid w:val="00B465C4"/>
    <w:rsid w:val="00B47097"/>
    <w:rsid w:val="00B47988"/>
    <w:rsid w:val="00B505A7"/>
    <w:rsid w:val="00B521BE"/>
    <w:rsid w:val="00B541C0"/>
    <w:rsid w:val="00B564EF"/>
    <w:rsid w:val="00B56696"/>
    <w:rsid w:val="00B62828"/>
    <w:rsid w:val="00B62EBC"/>
    <w:rsid w:val="00B63B21"/>
    <w:rsid w:val="00B63CC4"/>
    <w:rsid w:val="00B640CD"/>
    <w:rsid w:val="00B64154"/>
    <w:rsid w:val="00B67872"/>
    <w:rsid w:val="00B703E5"/>
    <w:rsid w:val="00B73A07"/>
    <w:rsid w:val="00B73AA3"/>
    <w:rsid w:val="00B74D37"/>
    <w:rsid w:val="00B75DB8"/>
    <w:rsid w:val="00B7616D"/>
    <w:rsid w:val="00B76838"/>
    <w:rsid w:val="00B804D1"/>
    <w:rsid w:val="00B81123"/>
    <w:rsid w:val="00B81384"/>
    <w:rsid w:val="00B81625"/>
    <w:rsid w:val="00B8575D"/>
    <w:rsid w:val="00B85AED"/>
    <w:rsid w:val="00B85BE1"/>
    <w:rsid w:val="00B86F9A"/>
    <w:rsid w:val="00B87D24"/>
    <w:rsid w:val="00B90545"/>
    <w:rsid w:val="00B908A8"/>
    <w:rsid w:val="00B9193E"/>
    <w:rsid w:val="00B936D1"/>
    <w:rsid w:val="00B947A2"/>
    <w:rsid w:val="00B96A9F"/>
    <w:rsid w:val="00BA166D"/>
    <w:rsid w:val="00BA17F3"/>
    <w:rsid w:val="00BA2D98"/>
    <w:rsid w:val="00BA320A"/>
    <w:rsid w:val="00BA3966"/>
    <w:rsid w:val="00BA4789"/>
    <w:rsid w:val="00BA4D7F"/>
    <w:rsid w:val="00BA4E27"/>
    <w:rsid w:val="00BA60D5"/>
    <w:rsid w:val="00BA6607"/>
    <w:rsid w:val="00BB0C03"/>
    <w:rsid w:val="00BB11D8"/>
    <w:rsid w:val="00BB3D02"/>
    <w:rsid w:val="00BB46B2"/>
    <w:rsid w:val="00BB5E9A"/>
    <w:rsid w:val="00BB7F4D"/>
    <w:rsid w:val="00BC140E"/>
    <w:rsid w:val="00BC21C2"/>
    <w:rsid w:val="00BC2C99"/>
    <w:rsid w:val="00BC3EF5"/>
    <w:rsid w:val="00BD0A73"/>
    <w:rsid w:val="00BD1BD7"/>
    <w:rsid w:val="00BD444F"/>
    <w:rsid w:val="00BD5BF6"/>
    <w:rsid w:val="00BD71FE"/>
    <w:rsid w:val="00BE1E81"/>
    <w:rsid w:val="00BE40E2"/>
    <w:rsid w:val="00BE4BE9"/>
    <w:rsid w:val="00BE6DD9"/>
    <w:rsid w:val="00BF088A"/>
    <w:rsid w:val="00BF0BC1"/>
    <w:rsid w:val="00BF6798"/>
    <w:rsid w:val="00BF6EAF"/>
    <w:rsid w:val="00BF7713"/>
    <w:rsid w:val="00C0061F"/>
    <w:rsid w:val="00C00B20"/>
    <w:rsid w:val="00C024B9"/>
    <w:rsid w:val="00C02D87"/>
    <w:rsid w:val="00C054EE"/>
    <w:rsid w:val="00C05B30"/>
    <w:rsid w:val="00C05EAF"/>
    <w:rsid w:val="00C062E2"/>
    <w:rsid w:val="00C102AF"/>
    <w:rsid w:val="00C1082C"/>
    <w:rsid w:val="00C10A06"/>
    <w:rsid w:val="00C1109A"/>
    <w:rsid w:val="00C11440"/>
    <w:rsid w:val="00C146D9"/>
    <w:rsid w:val="00C149C8"/>
    <w:rsid w:val="00C16C4D"/>
    <w:rsid w:val="00C20B02"/>
    <w:rsid w:val="00C20E1A"/>
    <w:rsid w:val="00C23165"/>
    <w:rsid w:val="00C2359D"/>
    <w:rsid w:val="00C246D1"/>
    <w:rsid w:val="00C248A5"/>
    <w:rsid w:val="00C24A74"/>
    <w:rsid w:val="00C31308"/>
    <w:rsid w:val="00C321B7"/>
    <w:rsid w:val="00C32F06"/>
    <w:rsid w:val="00C351C9"/>
    <w:rsid w:val="00C35946"/>
    <w:rsid w:val="00C3655D"/>
    <w:rsid w:val="00C36B5A"/>
    <w:rsid w:val="00C40510"/>
    <w:rsid w:val="00C41443"/>
    <w:rsid w:val="00C42493"/>
    <w:rsid w:val="00C43F15"/>
    <w:rsid w:val="00C441EB"/>
    <w:rsid w:val="00C44E3A"/>
    <w:rsid w:val="00C45173"/>
    <w:rsid w:val="00C45A46"/>
    <w:rsid w:val="00C45CA9"/>
    <w:rsid w:val="00C5052F"/>
    <w:rsid w:val="00C50BD9"/>
    <w:rsid w:val="00C50C3B"/>
    <w:rsid w:val="00C54010"/>
    <w:rsid w:val="00C541BB"/>
    <w:rsid w:val="00C5436B"/>
    <w:rsid w:val="00C579D9"/>
    <w:rsid w:val="00C61C0C"/>
    <w:rsid w:val="00C62747"/>
    <w:rsid w:val="00C63005"/>
    <w:rsid w:val="00C63BFF"/>
    <w:rsid w:val="00C63E15"/>
    <w:rsid w:val="00C6442F"/>
    <w:rsid w:val="00C67C8D"/>
    <w:rsid w:val="00C717CF"/>
    <w:rsid w:val="00C71A37"/>
    <w:rsid w:val="00C71B54"/>
    <w:rsid w:val="00C7423B"/>
    <w:rsid w:val="00C74AFD"/>
    <w:rsid w:val="00C76482"/>
    <w:rsid w:val="00C77CB4"/>
    <w:rsid w:val="00C80385"/>
    <w:rsid w:val="00C82643"/>
    <w:rsid w:val="00C854E1"/>
    <w:rsid w:val="00C85E1A"/>
    <w:rsid w:val="00C86E12"/>
    <w:rsid w:val="00C87346"/>
    <w:rsid w:val="00C90F7B"/>
    <w:rsid w:val="00C93BE2"/>
    <w:rsid w:val="00C946F3"/>
    <w:rsid w:val="00C95232"/>
    <w:rsid w:val="00C95C92"/>
    <w:rsid w:val="00CA207A"/>
    <w:rsid w:val="00CA2E22"/>
    <w:rsid w:val="00CA3CD2"/>
    <w:rsid w:val="00CA5CFF"/>
    <w:rsid w:val="00CB2EC0"/>
    <w:rsid w:val="00CB55E5"/>
    <w:rsid w:val="00CB5D6F"/>
    <w:rsid w:val="00CB6412"/>
    <w:rsid w:val="00CB6EF3"/>
    <w:rsid w:val="00CC14E6"/>
    <w:rsid w:val="00CC1BF5"/>
    <w:rsid w:val="00CC2090"/>
    <w:rsid w:val="00CC26B2"/>
    <w:rsid w:val="00CC2C53"/>
    <w:rsid w:val="00CC2D5B"/>
    <w:rsid w:val="00CC4FE9"/>
    <w:rsid w:val="00CC549D"/>
    <w:rsid w:val="00CC5F59"/>
    <w:rsid w:val="00CC674A"/>
    <w:rsid w:val="00CD05F0"/>
    <w:rsid w:val="00CD0666"/>
    <w:rsid w:val="00CD15C3"/>
    <w:rsid w:val="00CD2B77"/>
    <w:rsid w:val="00CD542D"/>
    <w:rsid w:val="00CD5B5F"/>
    <w:rsid w:val="00CE0DAE"/>
    <w:rsid w:val="00CE1903"/>
    <w:rsid w:val="00CE1D5F"/>
    <w:rsid w:val="00CE2C21"/>
    <w:rsid w:val="00CE3357"/>
    <w:rsid w:val="00CE45CE"/>
    <w:rsid w:val="00CE6EFE"/>
    <w:rsid w:val="00D01DD8"/>
    <w:rsid w:val="00D04F71"/>
    <w:rsid w:val="00D10394"/>
    <w:rsid w:val="00D160CA"/>
    <w:rsid w:val="00D174C4"/>
    <w:rsid w:val="00D17560"/>
    <w:rsid w:val="00D178E1"/>
    <w:rsid w:val="00D22519"/>
    <w:rsid w:val="00D268AE"/>
    <w:rsid w:val="00D2696C"/>
    <w:rsid w:val="00D276CB"/>
    <w:rsid w:val="00D321C8"/>
    <w:rsid w:val="00D34F8F"/>
    <w:rsid w:val="00D37CE0"/>
    <w:rsid w:val="00D40C15"/>
    <w:rsid w:val="00D4230D"/>
    <w:rsid w:val="00D435CC"/>
    <w:rsid w:val="00D45395"/>
    <w:rsid w:val="00D4679A"/>
    <w:rsid w:val="00D46947"/>
    <w:rsid w:val="00D5172C"/>
    <w:rsid w:val="00D52799"/>
    <w:rsid w:val="00D55E6D"/>
    <w:rsid w:val="00D605D0"/>
    <w:rsid w:val="00D633C6"/>
    <w:rsid w:val="00D64548"/>
    <w:rsid w:val="00D647DA"/>
    <w:rsid w:val="00D649F1"/>
    <w:rsid w:val="00D64B8A"/>
    <w:rsid w:val="00D65A35"/>
    <w:rsid w:val="00D66279"/>
    <w:rsid w:val="00D66929"/>
    <w:rsid w:val="00D70840"/>
    <w:rsid w:val="00D72C33"/>
    <w:rsid w:val="00D73583"/>
    <w:rsid w:val="00D75440"/>
    <w:rsid w:val="00D75C69"/>
    <w:rsid w:val="00D76924"/>
    <w:rsid w:val="00D77A33"/>
    <w:rsid w:val="00D80177"/>
    <w:rsid w:val="00D826E4"/>
    <w:rsid w:val="00D82716"/>
    <w:rsid w:val="00D831F4"/>
    <w:rsid w:val="00D85D4C"/>
    <w:rsid w:val="00D86B6F"/>
    <w:rsid w:val="00D8776A"/>
    <w:rsid w:val="00D91FB6"/>
    <w:rsid w:val="00D9466E"/>
    <w:rsid w:val="00D94957"/>
    <w:rsid w:val="00D978D2"/>
    <w:rsid w:val="00D97B6B"/>
    <w:rsid w:val="00DA059B"/>
    <w:rsid w:val="00DA34F2"/>
    <w:rsid w:val="00DA53DC"/>
    <w:rsid w:val="00DA5A00"/>
    <w:rsid w:val="00DA7021"/>
    <w:rsid w:val="00DB14AA"/>
    <w:rsid w:val="00DB15E6"/>
    <w:rsid w:val="00DB439A"/>
    <w:rsid w:val="00DB5A1E"/>
    <w:rsid w:val="00DB6F3C"/>
    <w:rsid w:val="00DB7C69"/>
    <w:rsid w:val="00DC1C55"/>
    <w:rsid w:val="00DC3A3E"/>
    <w:rsid w:val="00DC3FE4"/>
    <w:rsid w:val="00DC4016"/>
    <w:rsid w:val="00DC5FFB"/>
    <w:rsid w:val="00DC61C1"/>
    <w:rsid w:val="00DD0EA9"/>
    <w:rsid w:val="00DD185C"/>
    <w:rsid w:val="00DD18BB"/>
    <w:rsid w:val="00DD2648"/>
    <w:rsid w:val="00DD33CA"/>
    <w:rsid w:val="00DD37C2"/>
    <w:rsid w:val="00DD4803"/>
    <w:rsid w:val="00DD4DFF"/>
    <w:rsid w:val="00DD5180"/>
    <w:rsid w:val="00DE3B95"/>
    <w:rsid w:val="00DE3E85"/>
    <w:rsid w:val="00DE4308"/>
    <w:rsid w:val="00DE57A6"/>
    <w:rsid w:val="00DE65BC"/>
    <w:rsid w:val="00DE7897"/>
    <w:rsid w:val="00DF0848"/>
    <w:rsid w:val="00DF0F07"/>
    <w:rsid w:val="00DF101B"/>
    <w:rsid w:val="00DF3440"/>
    <w:rsid w:val="00DF36FB"/>
    <w:rsid w:val="00DF376A"/>
    <w:rsid w:val="00DF412F"/>
    <w:rsid w:val="00DF51CE"/>
    <w:rsid w:val="00DF56A5"/>
    <w:rsid w:val="00DF5F88"/>
    <w:rsid w:val="00DF6B81"/>
    <w:rsid w:val="00E00601"/>
    <w:rsid w:val="00E008DF"/>
    <w:rsid w:val="00E023CD"/>
    <w:rsid w:val="00E04870"/>
    <w:rsid w:val="00E12414"/>
    <w:rsid w:val="00E128FB"/>
    <w:rsid w:val="00E12F9A"/>
    <w:rsid w:val="00E144C2"/>
    <w:rsid w:val="00E152FB"/>
    <w:rsid w:val="00E163B0"/>
    <w:rsid w:val="00E2193F"/>
    <w:rsid w:val="00E24D05"/>
    <w:rsid w:val="00E26353"/>
    <w:rsid w:val="00E34454"/>
    <w:rsid w:val="00E37A77"/>
    <w:rsid w:val="00E4090F"/>
    <w:rsid w:val="00E41EAD"/>
    <w:rsid w:val="00E4686D"/>
    <w:rsid w:val="00E47838"/>
    <w:rsid w:val="00E50390"/>
    <w:rsid w:val="00E50C3C"/>
    <w:rsid w:val="00E560E6"/>
    <w:rsid w:val="00E570F7"/>
    <w:rsid w:val="00E57A56"/>
    <w:rsid w:val="00E604BE"/>
    <w:rsid w:val="00E62EB5"/>
    <w:rsid w:val="00E63A44"/>
    <w:rsid w:val="00E662DA"/>
    <w:rsid w:val="00E66B6D"/>
    <w:rsid w:val="00E67281"/>
    <w:rsid w:val="00E70605"/>
    <w:rsid w:val="00E72719"/>
    <w:rsid w:val="00E72B33"/>
    <w:rsid w:val="00E735CE"/>
    <w:rsid w:val="00E7409A"/>
    <w:rsid w:val="00E7490D"/>
    <w:rsid w:val="00E74C15"/>
    <w:rsid w:val="00E75FBF"/>
    <w:rsid w:val="00E80177"/>
    <w:rsid w:val="00E816B3"/>
    <w:rsid w:val="00E82ED8"/>
    <w:rsid w:val="00E84BD5"/>
    <w:rsid w:val="00E85C90"/>
    <w:rsid w:val="00E87A30"/>
    <w:rsid w:val="00E90EFD"/>
    <w:rsid w:val="00E92D30"/>
    <w:rsid w:val="00E93A90"/>
    <w:rsid w:val="00E94288"/>
    <w:rsid w:val="00E94341"/>
    <w:rsid w:val="00E94584"/>
    <w:rsid w:val="00E96C92"/>
    <w:rsid w:val="00EA286C"/>
    <w:rsid w:val="00EA288F"/>
    <w:rsid w:val="00EA2942"/>
    <w:rsid w:val="00EA45E5"/>
    <w:rsid w:val="00EA48CE"/>
    <w:rsid w:val="00EA4B21"/>
    <w:rsid w:val="00EA5FA7"/>
    <w:rsid w:val="00EA6520"/>
    <w:rsid w:val="00EA6ED3"/>
    <w:rsid w:val="00EA732B"/>
    <w:rsid w:val="00EA7434"/>
    <w:rsid w:val="00EA7F63"/>
    <w:rsid w:val="00EA7F66"/>
    <w:rsid w:val="00EB1421"/>
    <w:rsid w:val="00EB1673"/>
    <w:rsid w:val="00EB2065"/>
    <w:rsid w:val="00EB22CF"/>
    <w:rsid w:val="00EB36E1"/>
    <w:rsid w:val="00EB40D1"/>
    <w:rsid w:val="00EB4AF3"/>
    <w:rsid w:val="00EB5018"/>
    <w:rsid w:val="00EB5637"/>
    <w:rsid w:val="00EB6E8F"/>
    <w:rsid w:val="00EB77C9"/>
    <w:rsid w:val="00EB7CB7"/>
    <w:rsid w:val="00EC124C"/>
    <w:rsid w:val="00EC3CD5"/>
    <w:rsid w:val="00EC5883"/>
    <w:rsid w:val="00EC7CC5"/>
    <w:rsid w:val="00ED08E2"/>
    <w:rsid w:val="00ED297B"/>
    <w:rsid w:val="00ED2A06"/>
    <w:rsid w:val="00ED2C52"/>
    <w:rsid w:val="00EE0E0A"/>
    <w:rsid w:val="00EE3455"/>
    <w:rsid w:val="00EE357E"/>
    <w:rsid w:val="00EF2A81"/>
    <w:rsid w:val="00EF72E1"/>
    <w:rsid w:val="00EF7E87"/>
    <w:rsid w:val="00F00664"/>
    <w:rsid w:val="00F035B1"/>
    <w:rsid w:val="00F05105"/>
    <w:rsid w:val="00F0604B"/>
    <w:rsid w:val="00F061E2"/>
    <w:rsid w:val="00F0627D"/>
    <w:rsid w:val="00F10107"/>
    <w:rsid w:val="00F10635"/>
    <w:rsid w:val="00F113F6"/>
    <w:rsid w:val="00F127E5"/>
    <w:rsid w:val="00F13147"/>
    <w:rsid w:val="00F13E39"/>
    <w:rsid w:val="00F14114"/>
    <w:rsid w:val="00F1413A"/>
    <w:rsid w:val="00F14A9D"/>
    <w:rsid w:val="00F17193"/>
    <w:rsid w:val="00F17CE3"/>
    <w:rsid w:val="00F20402"/>
    <w:rsid w:val="00F22E5C"/>
    <w:rsid w:val="00F23AE8"/>
    <w:rsid w:val="00F24990"/>
    <w:rsid w:val="00F30FD2"/>
    <w:rsid w:val="00F3132E"/>
    <w:rsid w:val="00F33F2A"/>
    <w:rsid w:val="00F363E8"/>
    <w:rsid w:val="00F36E6A"/>
    <w:rsid w:val="00F377EE"/>
    <w:rsid w:val="00F4039D"/>
    <w:rsid w:val="00F4052C"/>
    <w:rsid w:val="00F4212A"/>
    <w:rsid w:val="00F42E8E"/>
    <w:rsid w:val="00F4300B"/>
    <w:rsid w:val="00F43F8D"/>
    <w:rsid w:val="00F443DA"/>
    <w:rsid w:val="00F44BEA"/>
    <w:rsid w:val="00F52359"/>
    <w:rsid w:val="00F52848"/>
    <w:rsid w:val="00F56889"/>
    <w:rsid w:val="00F60209"/>
    <w:rsid w:val="00F60D7D"/>
    <w:rsid w:val="00F63316"/>
    <w:rsid w:val="00F67535"/>
    <w:rsid w:val="00F67FC1"/>
    <w:rsid w:val="00F70635"/>
    <w:rsid w:val="00F70780"/>
    <w:rsid w:val="00F73636"/>
    <w:rsid w:val="00F73A12"/>
    <w:rsid w:val="00F75C65"/>
    <w:rsid w:val="00F81D55"/>
    <w:rsid w:val="00F821B6"/>
    <w:rsid w:val="00F84FB5"/>
    <w:rsid w:val="00F850E6"/>
    <w:rsid w:val="00F856A7"/>
    <w:rsid w:val="00F85A7B"/>
    <w:rsid w:val="00F86824"/>
    <w:rsid w:val="00F86DAA"/>
    <w:rsid w:val="00F90C13"/>
    <w:rsid w:val="00F910CE"/>
    <w:rsid w:val="00F91DE6"/>
    <w:rsid w:val="00F92659"/>
    <w:rsid w:val="00F945F1"/>
    <w:rsid w:val="00F9488F"/>
    <w:rsid w:val="00F95429"/>
    <w:rsid w:val="00F9561A"/>
    <w:rsid w:val="00F973D3"/>
    <w:rsid w:val="00FA0D81"/>
    <w:rsid w:val="00FA3FB2"/>
    <w:rsid w:val="00FA4E84"/>
    <w:rsid w:val="00FA60A8"/>
    <w:rsid w:val="00FA6334"/>
    <w:rsid w:val="00FA6A6B"/>
    <w:rsid w:val="00FA6AF4"/>
    <w:rsid w:val="00FA6C44"/>
    <w:rsid w:val="00FA6F0D"/>
    <w:rsid w:val="00FB03A4"/>
    <w:rsid w:val="00FB0416"/>
    <w:rsid w:val="00FB0978"/>
    <w:rsid w:val="00FB0A46"/>
    <w:rsid w:val="00FB17E6"/>
    <w:rsid w:val="00FB38E7"/>
    <w:rsid w:val="00FB48AF"/>
    <w:rsid w:val="00FB65A5"/>
    <w:rsid w:val="00FB75D2"/>
    <w:rsid w:val="00FC6410"/>
    <w:rsid w:val="00FC70E9"/>
    <w:rsid w:val="00FD1DF4"/>
    <w:rsid w:val="00FD3205"/>
    <w:rsid w:val="00FD399F"/>
    <w:rsid w:val="00FD406F"/>
    <w:rsid w:val="00FD526F"/>
    <w:rsid w:val="00FD691A"/>
    <w:rsid w:val="00FE0D65"/>
    <w:rsid w:val="00FE1409"/>
    <w:rsid w:val="00FE16CB"/>
    <w:rsid w:val="00FE234B"/>
    <w:rsid w:val="00FE237B"/>
    <w:rsid w:val="00FE3BAB"/>
    <w:rsid w:val="00FE5230"/>
    <w:rsid w:val="00FF3497"/>
    <w:rsid w:val="00FF45FB"/>
    <w:rsid w:val="00FF5472"/>
    <w:rsid w:val="00FF61EE"/>
    <w:rsid w:val="00FF6DA8"/>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AA43931"/>
  <w15:chartTrackingRefBased/>
  <w15:docId w15:val="{BC869441-6AF6-413A-9470-7BF5B390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0942"/>
    <w:rPr>
      <w:sz w:val="24"/>
      <w:szCs w:val="24"/>
      <w:lang w:val="en-GB" w:eastAsia="en-US"/>
    </w:rPr>
  </w:style>
  <w:style w:type="paragraph" w:styleId="Heading1">
    <w:name w:val="heading 1"/>
    <w:basedOn w:val="Normal"/>
    <w:next w:val="Normal"/>
    <w:qFormat/>
    <w:rsid w:val="00110942"/>
    <w:pPr>
      <w:keepNext/>
      <w:numPr>
        <w:numId w:val="1"/>
      </w:numPr>
      <w:spacing w:before="360" w:after="360"/>
      <w:jc w:val="center"/>
      <w:outlineLvl w:val="0"/>
    </w:pPr>
    <w:rPr>
      <w:sz w:val="28"/>
      <w:szCs w:val="20"/>
      <w:lang w:val="lt-LT" w:eastAsia="lt-LT"/>
    </w:rPr>
  </w:style>
  <w:style w:type="paragraph" w:styleId="Heading2">
    <w:name w:val="heading 2"/>
    <w:aliases w:val="Title Header2"/>
    <w:basedOn w:val="Normal"/>
    <w:next w:val="Normal"/>
    <w:qFormat/>
    <w:rsid w:val="00110942"/>
    <w:pPr>
      <w:numPr>
        <w:ilvl w:val="1"/>
        <w:numId w:val="1"/>
      </w:numPr>
      <w:jc w:val="both"/>
      <w:outlineLvl w:val="1"/>
    </w:pPr>
    <w:rPr>
      <w:szCs w:val="20"/>
      <w:lang w:val="lt-LT" w:eastAsia="lt-LT"/>
    </w:rPr>
  </w:style>
  <w:style w:type="paragraph" w:styleId="Heading3">
    <w:name w:val="heading 3"/>
    <w:aliases w:val="Section Header3,Sub-Clause Paragraph"/>
    <w:basedOn w:val="Normal"/>
    <w:next w:val="Normal"/>
    <w:qFormat/>
    <w:rsid w:val="00110942"/>
    <w:pPr>
      <w:keepNext/>
      <w:numPr>
        <w:ilvl w:val="2"/>
        <w:numId w:val="1"/>
      </w:numPr>
      <w:jc w:val="both"/>
      <w:outlineLvl w:val="2"/>
    </w:pPr>
    <w:rPr>
      <w:szCs w:val="20"/>
      <w:lang w:val="lt-LT" w:eastAsia="lt-LT"/>
    </w:rPr>
  </w:style>
  <w:style w:type="paragraph" w:styleId="Heading4">
    <w:name w:val="heading 4"/>
    <w:aliases w:val=" Sub-Clause Sub-paragraph,Sub-Clause Sub-paragraph,Heading 4 Char Char Char Char"/>
    <w:basedOn w:val="Normal"/>
    <w:next w:val="Normal"/>
    <w:qFormat/>
    <w:rsid w:val="00110942"/>
    <w:pPr>
      <w:keepNext/>
      <w:numPr>
        <w:ilvl w:val="3"/>
        <w:numId w:val="1"/>
      </w:numPr>
      <w:outlineLvl w:val="3"/>
    </w:pPr>
    <w:rPr>
      <w:b/>
      <w:sz w:val="44"/>
      <w:szCs w:val="20"/>
      <w:lang w:val="lt-LT" w:eastAsia="lt-LT"/>
    </w:rPr>
  </w:style>
  <w:style w:type="paragraph" w:styleId="Heading5">
    <w:name w:val="heading 5"/>
    <w:basedOn w:val="Normal"/>
    <w:next w:val="Normal"/>
    <w:qFormat/>
    <w:rsid w:val="00110942"/>
    <w:pPr>
      <w:keepNext/>
      <w:numPr>
        <w:ilvl w:val="4"/>
        <w:numId w:val="1"/>
      </w:numPr>
      <w:outlineLvl w:val="4"/>
    </w:pPr>
    <w:rPr>
      <w:b/>
      <w:sz w:val="40"/>
      <w:szCs w:val="20"/>
      <w:lang w:val="lt-LT" w:eastAsia="lt-LT"/>
    </w:rPr>
  </w:style>
  <w:style w:type="paragraph" w:styleId="Heading6">
    <w:name w:val="heading 6"/>
    <w:basedOn w:val="Normal"/>
    <w:next w:val="Normal"/>
    <w:qFormat/>
    <w:rsid w:val="00110942"/>
    <w:pPr>
      <w:keepNext/>
      <w:numPr>
        <w:ilvl w:val="5"/>
        <w:numId w:val="1"/>
      </w:numPr>
      <w:outlineLvl w:val="5"/>
    </w:pPr>
    <w:rPr>
      <w:b/>
      <w:sz w:val="36"/>
      <w:szCs w:val="20"/>
      <w:lang w:val="lt-LT" w:eastAsia="lt-LT"/>
    </w:rPr>
  </w:style>
  <w:style w:type="paragraph" w:styleId="Heading7">
    <w:name w:val="heading 7"/>
    <w:basedOn w:val="Normal"/>
    <w:next w:val="Normal"/>
    <w:qFormat/>
    <w:rsid w:val="00110942"/>
    <w:pPr>
      <w:keepNext/>
      <w:numPr>
        <w:ilvl w:val="6"/>
        <w:numId w:val="1"/>
      </w:numPr>
      <w:outlineLvl w:val="6"/>
    </w:pPr>
    <w:rPr>
      <w:sz w:val="48"/>
      <w:szCs w:val="20"/>
      <w:lang w:val="lt-LT" w:eastAsia="lt-LT"/>
    </w:rPr>
  </w:style>
  <w:style w:type="paragraph" w:styleId="Heading8">
    <w:name w:val="heading 8"/>
    <w:basedOn w:val="Normal"/>
    <w:next w:val="Normal"/>
    <w:qFormat/>
    <w:rsid w:val="00110942"/>
    <w:pPr>
      <w:keepNext/>
      <w:numPr>
        <w:ilvl w:val="7"/>
        <w:numId w:val="1"/>
      </w:numPr>
      <w:outlineLvl w:val="7"/>
    </w:pPr>
    <w:rPr>
      <w:b/>
      <w:sz w:val="18"/>
      <w:szCs w:val="20"/>
      <w:lang w:val="lt-LT" w:eastAsia="lt-LT"/>
    </w:rPr>
  </w:style>
  <w:style w:type="paragraph" w:styleId="Heading9">
    <w:name w:val="heading 9"/>
    <w:basedOn w:val="Normal"/>
    <w:next w:val="Normal"/>
    <w:qFormat/>
    <w:rsid w:val="00110942"/>
    <w:pPr>
      <w:keepNext/>
      <w:numPr>
        <w:ilvl w:val="8"/>
        <w:numId w:val="1"/>
      </w:numPr>
      <w:outlineLvl w:val="8"/>
    </w:pPr>
    <w:rPr>
      <w:sz w:val="4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ja">
    <w:name w:val="Statja"/>
    <w:basedOn w:val="Normal"/>
    <w:rsid w:val="00110942"/>
    <w:pPr>
      <w:tabs>
        <w:tab w:val="left" w:pos="1304"/>
        <w:tab w:val="left" w:pos="1457"/>
        <w:tab w:val="left" w:pos="1604"/>
        <w:tab w:val="left" w:pos="1757"/>
        <w:tab w:val="left" w:pos="1860"/>
        <w:tab w:val="left" w:pos="1984"/>
        <w:tab w:val="left" w:pos="2098"/>
        <w:tab w:val="left" w:pos="2211"/>
      </w:tabs>
      <w:autoSpaceDE w:val="0"/>
      <w:autoSpaceDN w:val="0"/>
      <w:adjustRightInd w:val="0"/>
      <w:spacing w:before="113"/>
      <w:ind w:left="312"/>
    </w:pPr>
    <w:rPr>
      <w:rFonts w:ascii="TimesLT" w:hAnsi="TimesLT"/>
      <w:b/>
      <w:bCs/>
      <w:sz w:val="20"/>
      <w:szCs w:val="20"/>
      <w:lang w:val="en-US"/>
    </w:rPr>
  </w:style>
  <w:style w:type="paragraph" w:customStyle="1" w:styleId="Patvirtinta">
    <w:name w:val="Patvirtinta"/>
    <w:rsid w:val="00110942"/>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paragraph" w:styleId="BodyText">
    <w:name w:val="Body Text"/>
    <w:basedOn w:val="Normal"/>
    <w:link w:val="BodyTextChar"/>
    <w:rsid w:val="00110942"/>
    <w:pPr>
      <w:jc w:val="right"/>
    </w:pPr>
    <w:rPr>
      <w:szCs w:val="20"/>
      <w:lang w:val="lt-LT"/>
    </w:rPr>
  </w:style>
  <w:style w:type="character" w:styleId="Hyperlink">
    <w:name w:val="Hyperlink"/>
    <w:rsid w:val="00110942"/>
    <w:rPr>
      <w:color w:val="0000FF"/>
      <w:u w:val="single"/>
    </w:rPr>
  </w:style>
  <w:style w:type="paragraph" w:customStyle="1" w:styleId="BodyText1">
    <w:name w:val="Body Text1"/>
    <w:rsid w:val="00110942"/>
    <w:pPr>
      <w:autoSpaceDE w:val="0"/>
      <w:autoSpaceDN w:val="0"/>
      <w:adjustRightInd w:val="0"/>
      <w:ind w:firstLine="312"/>
      <w:jc w:val="both"/>
    </w:pPr>
    <w:rPr>
      <w:rFonts w:ascii="TimesLT" w:hAnsi="TimesLT"/>
      <w:lang w:val="en-US" w:eastAsia="en-US"/>
    </w:rPr>
  </w:style>
  <w:style w:type="paragraph" w:customStyle="1" w:styleId="CentrBoldm">
    <w:name w:val="CentrBoldm"/>
    <w:basedOn w:val="Normal"/>
    <w:rsid w:val="00110942"/>
    <w:pPr>
      <w:autoSpaceDE w:val="0"/>
      <w:autoSpaceDN w:val="0"/>
      <w:adjustRightInd w:val="0"/>
      <w:jc w:val="center"/>
    </w:pPr>
    <w:rPr>
      <w:rFonts w:ascii="TimesLT" w:hAnsi="TimesLT"/>
      <w:b/>
      <w:bCs/>
      <w:sz w:val="20"/>
      <w:szCs w:val="20"/>
      <w:lang w:val="en-US"/>
    </w:rPr>
  </w:style>
  <w:style w:type="paragraph" w:styleId="Header">
    <w:name w:val="header"/>
    <w:basedOn w:val="Normal"/>
    <w:link w:val="HeaderChar"/>
    <w:rsid w:val="00110942"/>
    <w:pPr>
      <w:tabs>
        <w:tab w:val="center" w:pos="4986"/>
        <w:tab w:val="right" w:pos="9972"/>
      </w:tabs>
    </w:pPr>
  </w:style>
  <w:style w:type="character" w:styleId="PageNumber">
    <w:name w:val="page number"/>
    <w:basedOn w:val="DefaultParagraphFont"/>
    <w:rsid w:val="00110942"/>
  </w:style>
  <w:style w:type="paragraph" w:customStyle="1" w:styleId="DiagramaDiagrama">
    <w:name w:val="Diagrama Diagrama"/>
    <w:basedOn w:val="Normal"/>
    <w:rsid w:val="00F14114"/>
    <w:pPr>
      <w:spacing w:after="160" w:line="240" w:lineRule="exact"/>
    </w:pPr>
    <w:rPr>
      <w:rFonts w:ascii="Verdana" w:hAnsi="Verdana"/>
      <w:sz w:val="20"/>
      <w:szCs w:val="20"/>
      <w:lang w:val="en-US"/>
    </w:rPr>
  </w:style>
  <w:style w:type="paragraph" w:styleId="Footer">
    <w:name w:val="footer"/>
    <w:basedOn w:val="Normal"/>
    <w:link w:val="FooterChar"/>
    <w:uiPriority w:val="99"/>
    <w:rsid w:val="008D1FA6"/>
    <w:pPr>
      <w:tabs>
        <w:tab w:val="center" w:pos="4986"/>
        <w:tab w:val="right" w:pos="9972"/>
      </w:tabs>
    </w:pPr>
  </w:style>
  <w:style w:type="paragraph" w:styleId="BlockText">
    <w:name w:val="Block Text"/>
    <w:basedOn w:val="Normal"/>
    <w:rsid w:val="00845847"/>
    <w:pPr>
      <w:shd w:val="clear" w:color="auto" w:fill="FFFFFF"/>
      <w:spacing w:before="106" w:line="461" w:lineRule="exact"/>
      <w:ind w:left="3082" w:right="3130"/>
      <w:jc w:val="center"/>
    </w:pPr>
    <w:rPr>
      <w:b/>
      <w:bCs/>
      <w:color w:val="000000"/>
      <w:lang w:val="lt-LT"/>
    </w:rPr>
  </w:style>
  <w:style w:type="paragraph" w:styleId="BodyTextIndent">
    <w:name w:val="Body Text Indent"/>
    <w:basedOn w:val="Normal"/>
    <w:rsid w:val="00845847"/>
    <w:pPr>
      <w:spacing w:after="120"/>
      <w:ind w:left="283"/>
    </w:pPr>
  </w:style>
  <w:style w:type="paragraph" w:styleId="BodyText3">
    <w:name w:val="Body Text 3"/>
    <w:basedOn w:val="Normal"/>
    <w:rsid w:val="003E1C4F"/>
    <w:pPr>
      <w:spacing w:after="120"/>
    </w:pPr>
    <w:rPr>
      <w:sz w:val="16"/>
      <w:szCs w:val="16"/>
      <w:lang w:val="lt-LT"/>
    </w:rPr>
  </w:style>
  <w:style w:type="paragraph" w:styleId="BalloonText">
    <w:name w:val="Balloon Text"/>
    <w:basedOn w:val="Normal"/>
    <w:semiHidden/>
    <w:rsid w:val="00471C4A"/>
    <w:rPr>
      <w:rFonts w:ascii="Tahoma" w:hAnsi="Tahoma" w:cs="Tahoma"/>
      <w:sz w:val="16"/>
      <w:szCs w:val="16"/>
    </w:rPr>
  </w:style>
  <w:style w:type="table" w:styleId="TableGrid">
    <w:name w:val="Table Grid"/>
    <w:basedOn w:val="TableNormal"/>
    <w:rsid w:val="00AC2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BB0C03"/>
    <w:pPr>
      <w:spacing w:before="100" w:beforeAutospacing="1" w:after="100" w:afterAutospacing="1"/>
    </w:pPr>
    <w:rPr>
      <w:lang w:val="en-US"/>
    </w:rPr>
  </w:style>
  <w:style w:type="character" w:styleId="CommentReference">
    <w:name w:val="annotation reference"/>
    <w:uiPriority w:val="99"/>
    <w:semiHidden/>
    <w:rsid w:val="009222FB"/>
    <w:rPr>
      <w:sz w:val="16"/>
      <w:szCs w:val="16"/>
    </w:rPr>
  </w:style>
  <w:style w:type="paragraph" w:styleId="CommentText">
    <w:name w:val="annotation text"/>
    <w:basedOn w:val="Normal"/>
    <w:link w:val="CommentTextChar"/>
    <w:uiPriority w:val="99"/>
    <w:semiHidden/>
    <w:rsid w:val="009222FB"/>
    <w:rPr>
      <w:sz w:val="20"/>
      <w:szCs w:val="20"/>
    </w:rPr>
  </w:style>
  <w:style w:type="paragraph" w:styleId="CommentSubject">
    <w:name w:val="annotation subject"/>
    <w:basedOn w:val="CommentText"/>
    <w:next w:val="CommentText"/>
    <w:semiHidden/>
    <w:rsid w:val="009222FB"/>
    <w:rPr>
      <w:b/>
      <w:bCs/>
    </w:rPr>
  </w:style>
  <w:style w:type="paragraph" w:customStyle="1" w:styleId="DiagramaDiagrama0">
    <w:name w:val="Diagrama Diagrama"/>
    <w:basedOn w:val="Normal"/>
    <w:rsid w:val="005378D5"/>
    <w:pPr>
      <w:spacing w:after="160" w:line="240" w:lineRule="exact"/>
    </w:pPr>
    <w:rPr>
      <w:rFonts w:ascii="Verdana" w:hAnsi="Verdana"/>
      <w:sz w:val="20"/>
      <w:szCs w:val="20"/>
      <w:lang w:val="en-US"/>
    </w:rPr>
  </w:style>
  <w:style w:type="character" w:styleId="Emphasis">
    <w:name w:val="Emphasis"/>
    <w:qFormat/>
    <w:rsid w:val="00D435CC"/>
    <w:rPr>
      <w:i/>
      <w:iCs/>
    </w:rPr>
  </w:style>
  <w:style w:type="paragraph" w:styleId="Title">
    <w:name w:val="Title"/>
    <w:basedOn w:val="Normal"/>
    <w:qFormat/>
    <w:rsid w:val="00785872"/>
    <w:pPr>
      <w:widowControl w:val="0"/>
      <w:autoSpaceDE w:val="0"/>
      <w:autoSpaceDN w:val="0"/>
      <w:adjustRightInd w:val="0"/>
      <w:jc w:val="center"/>
    </w:pPr>
    <w:rPr>
      <w:b/>
      <w:bCs/>
      <w:szCs w:val="20"/>
      <w:lang w:val="lt-LT" w:eastAsia="lt-LT"/>
    </w:rPr>
  </w:style>
  <w:style w:type="character" w:customStyle="1" w:styleId="BodyTextChar">
    <w:name w:val="Body Text Char"/>
    <w:link w:val="BodyText"/>
    <w:rsid w:val="00EC5883"/>
    <w:rPr>
      <w:sz w:val="24"/>
      <w:lang w:val="lt-LT" w:eastAsia="en-US" w:bidi="ar-SA"/>
    </w:rPr>
  </w:style>
  <w:style w:type="paragraph" w:customStyle="1" w:styleId="Standard">
    <w:name w:val="Standard"/>
    <w:rsid w:val="00663735"/>
    <w:pPr>
      <w:widowControl w:val="0"/>
      <w:autoSpaceDE w:val="0"/>
      <w:autoSpaceDN w:val="0"/>
      <w:adjustRightInd w:val="0"/>
    </w:pPr>
    <w:rPr>
      <w:sz w:val="24"/>
      <w:szCs w:val="24"/>
    </w:rPr>
  </w:style>
  <w:style w:type="character" w:customStyle="1" w:styleId="FooterChar">
    <w:name w:val="Footer Char"/>
    <w:link w:val="Footer"/>
    <w:uiPriority w:val="99"/>
    <w:rsid w:val="00B64154"/>
    <w:rPr>
      <w:sz w:val="24"/>
      <w:szCs w:val="24"/>
      <w:lang w:val="en-GB" w:eastAsia="en-US"/>
    </w:rPr>
  </w:style>
  <w:style w:type="character" w:customStyle="1" w:styleId="HeaderChar">
    <w:name w:val="Header Char"/>
    <w:link w:val="Header"/>
    <w:rsid w:val="000F4A1F"/>
    <w:rPr>
      <w:sz w:val="24"/>
      <w:szCs w:val="24"/>
      <w:lang w:val="en-GB" w:eastAsia="en-US"/>
    </w:rPr>
  </w:style>
  <w:style w:type="character" w:customStyle="1" w:styleId="CommentTextChar">
    <w:name w:val="Comment Text Char"/>
    <w:link w:val="CommentText"/>
    <w:uiPriority w:val="99"/>
    <w:semiHidden/>
    <w:rsid w:val="00814E85"/>
    <w:rPr>
      <w:lang w:val="en-GB" w:eastAsia="en-US"/>
    </w:rPr>
  </w:style>
  <w:style w:type="paragraph" w:styleId="ListParagraph">
    <w:name w:val="List Paragraph"/>
    <w:basedOn w:val="Normal"/>
    <w:uiPriority w:val="34"/>
    <w:qFormat/>
    <w:rsid w:val="00814E85"/>
    <w:pPr>
      <w:spacing w:after="200" w:line="276" w:lineRule="auto"/>
      <w:ind w:left="720"/>
      <w:contextualSpacing/>
    </w:pPr>
    <w:rPr>
      <w:rFonts w:ascii="Calibri" w:eastAsia="Calibri" w:hAnsi="Calibri"/>
      <w:sz w:val="22"/>
      <w:szCs w:val="22"/>
      <w:lang w:val="lt-LT"/>
    </w:rPr>
  </w:style>
  <w:style w:type="character" w:customStyle="1" w:styleId="Bodytext2">
    <w:name w:val="Body text (2)_"/>
    <w:link w:val="Bodytext20"/>
    <w:uiPriority w:val="99"/>
    <w:locked/>
    <w:rsid w:val="00814E85"/>
    <w:rPr>
      <w:shd w:val="clear" w:color="auto" w:fill="FFFFFF"/>
    </w:rPr>
  </w:style>
  <w:style w:type="paragraph" w:customStyle="1" w:styleId="Bodytext20">
    <w:name w:val="Body text (2)"/>
    <w:basedOn w:val="Normal"/>
    <w:link w:val="Bodytext2"/>
    <w:rsid w:val="00814E85"/>
    <w:pPr>
      <w:widowControl w:val="0"/>
      <w:shd w:val="clear" w:color="auto" w:fill="FFFFFF"/>
      <w:spacing w:line="259" w:lineRule="exact"/>
      <w:ind w:hanging="900"/>
      <w:jc w:val="both"/>
    </w:pPr>
    <w:rPr>
      <w:sz w:val="20"/>
      <w:szCs w:val="20"/>
      <w:lang w:val="lt-LT" w:eastAsia="lt-LT"/>
    </w:rPr>
  </w:style>
  <w:style w:type="character" w:customStyle="1" w:styleId="Heading20">
    <w:name w:val="Heading #2_"/>
    <w:link w:val="Heading21"/>
    <w:locked/>
    <w:rsid w:val="00814E85"/>
    <w:rPr>
      <w:b/>
      <w:bCs/>
      <w:shd w:val="clear" w:color="auto" w:fill="FFFFFF"/>
    </w:rPr>
  </w:style>
  <w:style w:type="paragraph" w:customStyle="1" w:styleId="Heading21">
    <w:name w:val="Heading #2"/>
    <w:basedOn w:val="Normal"/>
    <w:link w:val="Heading20"/>
    <w:rsid w:val="00814E85"/>
    <w:pPr>
      <w:widowControl w:val="0"/>
      <w:shd w:val="clear" w:color="auto" w:fill="FFFFFF"/>
      <w:spacing w:after="300" w:line="0" w:lineRule="atLeast"/>
      <w:ind w:hanging="1000"/>
      <w:jc w:val="both"/>
      <w:outlineLvl w:val="1"/>
    </w:pPr>
    <w:rPr>
      <w:b/>
      <w:bCs/>
      <w:sz w:val="20"/>
      <w:szCs w:val="20"/>
      <w:lang w:val="lt-LT" w:eastAsia="lt-LT"/>
    </w:rPr>
  </w:style>
  <w:style w:type="paragraph" w:customStyle="1" w:styleId="Bodytext21">
    <w:name w:val="Body text (2)1"/>
    <w:basedOn w:val="Normal"/>
    <w:uiPriority w:val="99"/>
    <w:rsid w:val="00031DF8"/>
    <w:pPr>
      <w:widowControl w:val="0"/>
      <w:shd w:val="clear" w:color="auto" w:fill="FFFFFF"/>
      <w:spacing w:after="720" w:line="259" w:lineRule="exact"/>
    </w:pPr>
    <w:rPr>
      <w:rFonts w:eastAsia="Calibri"/>
      <w:sz w:val="22"/>
      <w:szCs w:val="22"/>
      <w:lang w:val="en-US"/>
    </w:rPr>
  </w:style>
  <w:style w:type="numbering" w:customStyle="1" w:styleId="WWNum2">
    <w:name w:val="WWNum2"/>
    <w:basedOn w:val="NoList"/>
    <w:rsid w:val="00031DF8"/>
    <w:pPr>
      <w:numPr>
        <w:numId w:val="3"/>
      </w:numPr>
    </w:pPr>
  </w:style>
  <w:style w:type="paragraph" w:customStyle="1" w:styleId="Default">
    <w:name w:val="Default"/>
    <w:rsid w:val="00710E74"/>
    <w:pPr>
      <w:autoSpaceDE w:val="0"/>
      <w:autoSpaceDN w:val="0"/>
      <w:adjustRightInd w:val="0"/>
    </w:pPr>
    <w:rPr>
      <w:rFonts w:ascii="Arial" w:eastAsia="Calibri" w:hAnsi="Arial" w:cs="Arial"/>
      <w:color w:val="000000"/>
      <w:sz w:val="24"/>
      <w:szCs w:val="24"/>
      <w:lang w:eastAsia="en-US"/>
    </w:rPr>
  </w:style>
  <w:style w:type="character" w:customStyle="1" w:styleId="Neapdorotaspaminjimas">
    <w:name w:val="Neapdorotas paminėjimas"/>
    <w:uiPriority w:val="99"/>
    <w:semiHidden/>
    <w:unhideWhenUsed/>
    <w:rsid w:val="00692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5263">
      <w:bodyDiv w:val="1"/>
      <w:marLeft w:val="0"/>
      <w:marRight w:val="0"/>
      <w:marTop w:val="0"/>
      <w:marBottom w:val="0"/>
      <w:divBdr>
        <w:top w:val="none" w:sz="0" w:space="0" w:color="auto"/>
        <w:left w:val="none" w:sz="0" w:space="0" w:color="auto"/>
        <w:bottom w:val="none" w:sz="0" w:space="0" w:color="auto"/>
        <w:right w:val="none" w:sz="0" w:space="0" w:color="auto"/>
      </w:divBdr>
      <w:divsChild>
        <w:div w:id="1197622760">
          <w:marLeft w:val="0"/>
          <w:marRight w:val="0"/>
          <w:marTop w:val="0"/>
          <w:marBottom w:val="0"/>
          <w:divBdr>
            <w:top w:val="none" w:sz="0" w:space="0" w:color="auto"/>
            <w:left w:val="none" w:sz="0" w:space="0" w:color="auto"/>
            <w:bottom w:val="none" w:sz="0" w:space="0" w:color="auto"/>
            <w:right w:val="none" w:sz="0" w:space="0" w:color="auto"/>
          </w:divBdr>
        </w:div>
      </w:divsChild>
    </w:div>
    <w:div w:id="25911457">
      <w:bodyDiv w:val="1"/>
      <w:marLeft w:val="0"/>
      <w:marRight w:val="0"/>
      <w:marTop w:val="0"/>
      <w:marBottom w:val="0"/>
      <w:divBdr>
        <w:top w:val="none" w:sz="0" w:space="0" w:color="auto"/>
        <w:left w:val="none" w:sz="0" w:space="0" w:color="auto"/>
        <w:bottom w:val="none" w:sz="0" w:space="0" w:color="auto"/>
        <w:right w:val="none" w:sz="0" w:space="0" w:color="auto"/>
      </w:divBdr>
      <w:divsChild>
        <w:div w:id="1061908484">
          <w:marLeft w:val="0"/>
          <w:marRight w:val="0"/>
          <w:marTop w:val="0"/>
          <w:marBottom w:val="0"/>
          <w:divBdr>
            <w:top w:val="none" w:sz="0" w:space="0" w:color="auto"/>
            <w:left w:val="none" w:sz="0" w:space="0" w:color="auto"/>
            <w:bottom w:val="none" w:sz="0" w:space="0" w:color="auto"/>
            <w:right w:val="none" w:sz="0" w:space="0" w:color="auto"/>
          </w:divBdr>
        </w:div>
      </w:divsChild>
    </w:div>
    <w:div w:id="89742669">
      <w:bodyDiv w:val="1"/>
      <w:marLeft w:val="0"/>
      <w:marRight w:val="0"/>
      <w:marTop w:val="0"/>
      <w:marBottom w:val="0"/>
      <w:divBdr>
        <w:top w:val="none" w:sz="0" w:space="0" w:color="auto"/>
        <w:left w:val="none" w:sz="0" w:space="0" w:color="auto"/>
        <w:bottom w:val="none" w:sz="0" w:space="0" w:color="auto"/>
        <w:right w:val="none" w:sz="0" w:space="0" w:color="auto"/>
      </w:divBdr>
    </w:div>
    <w:div w:id="124393105">
      <w:bodyDiv w:val="1"/>
      <w:marLeft w:val="0"/>
      <w:marRight w:val="0"/>
      <w:marTop w:val="0"/>
      <w:marBottom w:val="0"/>
      <w:divBdr>
        <w:top w:val="none" w:sz="0" w:space="0" w:color="auto"/>
        <w:left w:val="none" w:sz="0" w:space="0" w:color="auto"/>
        <w:bottom w:val="none" w:sz="0" w:space="0" w:color="auto"/>
        <w:right w:val="none" w:sz="0" w:space="0" w:color="auto"/>
      </w:divBdr>
    </w:div>
    <w:div w:id="147747117">
      <w:bodyDiv w:val="1"/>
      <w:marLeft w:val="0"/>
      <w:marRight w:val="0"/>
      <w:marTop w:val="0"/>
      <w:marBottom w:val="0"/>
      <w:divBdr>
        <w:top w:val="none" w:sz="0" w:space="0" w:color="auto"/>
        <w:left w:val="none" w:sz="0" w:space="0" w:color="auto"/>
        <w:bottom w:val="none" w:sz="0" w:space="0" w:color="auto"/>
        <w:right w:val="none" w:sz="0" w:space="0" w:color="auto"/>
      </w:divBdr>
    </w:div>
    <w:div w:id="231356825">
      <w:bodyDiv w:val="1"/>
      <w:marLeft w:val="0"/>
      <w:marRight w:val="0"/>
      <w:marTop w:val="0"/>
      <w:marBottom w:val="0"/>
      <w:divBdr>
        <w:top w:val="none" w:sz="0" w:space="0" w:color="auto"/>
        <w:left w:val="none" w:sz="0" w:space="0" w:color="auto"/>
        <w:bottom w:val="none" w:sz="0" w:space="0" w:color="auto"/>
        <w:right w:val="none" w:sz="0" w:space="0" w:color="auto"/>
      </w:divBdr>
    </w:div>
    <w:div w:id="299505029">
      <w:bodyDiv w:val="1"/>
      <w:marLeft w:val="0"/>
      <w:marRight w:val="0"/>
      <w:marTop w:val="0"/>
      <w:marBottom w:val="0"/>
      <w:divBdr>
        <w:top w:val="none" w:sz="0" w:space="0" w:color="auto"/>
        <w:left w:val="none" w:sz="0" w:space="0" w:color="auto"/>
        <w:bottom w:val="none" w:sz="0" w:space="0" w:color="auto"/>
        <w:right w:val="none" w:sz="0" w:space="0" w:color="auto"/>
      </w:divBdr>
    </w:div>
    <w:div w:id="405806337">
      <w:bodyDiv w:val="1"/>
      <w:marLeft w:val="0"/>
      <w:marRight w:val="0"/>
      <w:marTop w:val="0"/>
      <w:marBottom w:val="0"/>
      <w:divBdr>
        <w:top w:val="none" w:sz="0" w:space="0" w:color="auto"/>
        <w:left w:val="none" w:sz="0" w:space="0" w:color="auto"/>
        <w:bottom w:val="none" w:sz="0" w:space="0" w:color="auto"/>
        <w:right w:val="none" w:sz="0" w:space="0" w:color="auto"/>
      </w:divBdr>
    </w:div>
    <w:div w:id="454106821">
      <w:bodyDiv w:val="1"/>
      <w:marLeft w:val="0"/>
      <w:marRight w:val="0"/>
      <w:marTop w:val="0"/>
      <w:marBottom w:val="0"/>
      <w:divBdr>
        <w:top w:val="none" w:sz="0" w:space="0" w:color="auto"/>
        <w:left w:val="none" w:sz="0" w:space="0" w:color="auto"/>
        <w:bottom w:val="none" w:sz="0" w:space="0" w:color="auto"/>
        <w:right w:val="none" w:sz="0" w:space="0" w:color="auto"/>
      </w:divBdr>
    </w:div>
    <w:div w:id="503014743">
      <w:bodyDiv w:val="1"/>
      <w:marLeft w:val="0"/>
      <w:marRight w:val="0"/>
      <w:marTop w:val="0"/>
      <w:marBottom w:val="0"/>
      <w:divBdr>
        <w:top w:val="none" w:sz="0" w:space="0" w:color="auto"/>
        <w:left w:val="none" w:sz="0" w:space="0" w:color="auto"/>
        <w:bottom w:val="none" w:sz="0" w:space="0" w:color="auto"/>
        <w:right w:val="none" w:sz="0" w:space="0" w:color="auto"/>
      </w:divBdr>
    </w:div>
    <w:div w:id="545407644">
      <w:bodyDiv w:val="1"/>
      <w:marLeft w:val="0"/>
      <w:marRight w:val="0"/>
      <w:marTop w:val="0"/>
      <w:marBottom w:val="0"/>
      <w:divBdr>
        <w:top w:val="none" w:sz="0" w:space="0" w:color="auto"/>
        <w:left w:val="none" w:sz="0" w:space="0" w:color="auto"/>
        <w:bottom w:val="none" w:sz="0" w:space="0" w:color="auto"/>
        <w:right w:val="none" w:sz="0" w:space="0" w:color="auto"/>
      </w:divBdr>
    </w:div>
    <w:div w:id="570428108">
      <w:bodyDiv w:val="1"/>
      <w:marLeft w:val="0"/>
      <w:marRight w:val="0"/>
      <w:marTop w:val="0"/>
      <w:marBottom w:val="0"/>
      <w:divBdr>
        <w:top w:val="none" w:sz="0" w:space="0" w:color="auto"/>
        <w:left w:val="none" w:sz="0" w:space="0" w:color="auto"/>
        <w:bottom w:val="none" w:sz="0" w:space="0" w:color="auto"/>
        <w:right w:val="none" w:sz="0" w:space="0" w:color="auto"/>
      </w:divBdr>
    </w:div>
    <w:div w:id="646473180">
      <w:bodyDiv w:val="1"/>
      <w:marLeft w:val="0"/>
      <w:marRight w:val="0"/>
      <w:marTop w:val="0"/>
      <w:marBottom w:val="0"/>
      <w:divBdr>
        <w:top w:val="none" w:sz="0" w:space="0" w:color="auto"/>
        <w:left w:val="none" w:sz="0" w:space="0" w:color="auto"/>
        <w:bottom w:val="none" w:sz="0" w:space="0" w:color="auto"/>
        <w:right w:val="none" w:sz="0" w:space="0" w:color="auto"/>
      </w:divBdr>
      <w:divsChild>
        <w:div w:id="1224753518">
          <w:marLeft w:val="0"/>
          <w:marRight w:val="0"/>
          <w:marTop w:val="0"/>
          <w:marBottom w:val="0"/>
          <w:divBdr>
            <w:top w:val="none" w:sz="0" w:space="0" w:color="auto"/>
            <w:left w:val="none" w:sz="0" w:space="0" w:color="auto"/>
            <w:bottom w:val="none" w:sz="0" w:space="0" w:color="auto"/>
            <w:right w:val="none" w:sz="0" w:space="0" w:color="auto"/>
          </w:divBdr>
        </w:div>
      </w:divsChild>
    </w:div>
    <w:div w:id="840970791">
      <w:bodyDiv w:val="1"/>
      <w:marLeft w:val="0"/>
      <w:marRight w:val="0"/>
      <w:marTop w:val="0"/>
      <w:marBottom w:val="0"/>
      <w:divBdr>
        <w:top w:val="none" w:sz="0" w:space="0" w:color="auto"/>
        <w:left w:val="none" w:sz="0" w:space="0" w:color="auto"/>
        <w:bottom w:val="none" w:sz="0" w:space="0" w:color="auto"/>
        <w:right w:val="none" w:sz="0" w:space="0" w:color="auto"/>
      </w:divBdr>
    </w:div>
    <w:div w:id="859589920">
      <w:bodyDiv w:val="1"/>
      <w:marLeft w:val="0"/>
      <w:marRight w:val="0"/>
      <w:marTop w:val="0"/>
      <w:marBottom w:val="0"/>
      <w:divBdr>
        <w:top w:val="none" w:sz="0" w:space="0" w:color="auto"/>
        <w:left w:val="none" w:sz="0" w:space="0" w:color="auto"/>
        <w:bottom w:val="none" w:sz="0" w:space="0" w:color="auto"/>
        <w:right w:val="none" w:sz="0" w:space="0" w:color="auto"/>
      </w:divBdr>
    </w:div>
    <w:div w:id="877090220">
      <w:bodyDiv w:val="1"/>
      <w:marLeft w:val="0"/>
      <w:marRight w:val="0"/>
      <w:marTop w:val="0"/>
      <w:marBottom w:val="0"/>
      <w:divBdr>
        <w:top w:val="none" w:sz="0" w:space="0" w:color="auto"/>
        <w:left w:val="none" w:sz="0" w:space="0" w:color="auto"/>
        <w:bottom w:val="none" w:sz="0" w:space="0" w:color="auto"/>
        <w:right w:val="none" w:sz="0" w:space="0" w:color="auto"/>
      </w:divBdr>
    </w:div>
    <w:div w:id="982932909">
      <w:bodyDiv w:val="1"/>
      <w:marLeft w:val="0"/>
      <w:marRight w:val="0"/>
      <w:marTop w:val="0"/>
      <w:marBottom w:val="0"/>
      <w:divBdr>
        <w:top w:val="none" w:sz="0" w:space="0" w:color="auto"/>
        <w:left w:val="none" w:sz="0" w:space="0" w:color="auto"/>
        <w:bottom w:val="none" w:sz="0" w:space="0" w:color="auto"/>
        <w:right w:val="none" w:sz="0" w:space="0" w:color="auto"/>
      </w:divBdr>
      <w:divsChild>
        <w:div w:id="1164398429">
          <w:marLeft w:val="0"/>
          <w:marRight w:val="0"/>
          <w:marTop w:val="0"/>
          <w:marBottom w:val="0"/>
          <w:divBdr>
            <w:top w:val="none" w:sz="0" w:space="0" w:color="auto"/>
            <w:left w:val="none" w:sz="0" w:space="0" w:color="auto"/>
            <w:bottom w:val="none" w:sz="0" w:space="0" w:color="auto"/>
            <w:right w:val="none" w:sz="0" w:space="0" w:color="auto"/>
          </w:divBdr>
        </w:div>
      </w:divsChild>
    </w:div>
    <w:div w:id="997927546">
      <w:bodyDiv w:val="1"/>
      <w:marLeft w:val="0"/>
      <w:marRight w:val="0"/>
      <w:marTop w:val="0"/>
      <w:marBottom w:val="0"/>
      <w:divBdr>
        <w:top w:val="none" w:sz="0" w:space="0" w:color="auto"/>
        <w:left w:val="none" w:sz="0" w:space="0" w:color="auto"/>
        <w:bottom w:val="none" w:sz="0" w:space="0" w:color="auto"/>
        <w:right w:val="none" w:sz="0" w:space="0" w:color="auto"/>
      </w:divBdr>
    </w:div>
    <w:div w:id="1003047567">
      <w:bodyDiv w:val="1"/>
      <w:marLeft w:val="0"/>
      <w:marRight w:val="0"/>
      <w:marTop w:val="0"/>
      <w:marBottom w:val="0"/>
      <w:divBdr>
        <w:top w:val="none" w:sz="0" w:space="0" w:color="auto"/>
        <w:left w:val="none" w:sz="0" w:space="0" w:color="auto"/>
        <w:bottom w:val="none" w:sz="0" w:space="0" w:color="auto"/>
        <w:right w:val="none" w:sz="0" w:space="0" w:color="auto"/>
      </w:divBdr>
    </w:div>
    <w:div w:id="1053774177">
      <w:bodyDiv w:val="1"/>
      <w:marLeft w:val="0"/>
      <w:marRight w:val="0"/>
      <w:marTop w:val="0"/>
      <w:marBottom w:val="0"/>
      <w:divBdr>
        <w:top w:val="none" w:sz="0" w:space="0" w:color="auto"/>
        <w:left w:val="none" w:sz="0" w:space="0" w:color="auto"/>
        <w:bottom w:val="none" w:sz="0" w:space="0" w:color="auto"/>
        <w:right w:val="none" w:sz="0" w:space="0" w:color="auto"/>
      </w:divBdr>
      <w:divsChild>
        <w:div w:id="1312638896">
          <w:marLeft w:val="0"/>
          <w:marRight w:val="0"/>
          <w:marTop w:val="0"/>
          <w:marBottom w:val="0"/>
          <w:divBdr>
            <w:top w:val="none" w:sz="0" w:space="0" w:color="auto"/>
            <w:left w:val="none" w:sz="0" w:space="0" w:color="auto"/>
            <w:bottom w:val="none" w:sz="0" w:space="0" w:color="auto"/>
            <w:right w:val="none" w:sz="0" w:space="0" w:color="auto"/>
          </w:divBdr>
        </w:div>
      </w:divsChild>
    </w:div>
    <w:div w:id="1061832518">
      <w:bodyDiv w:val="1"/>
      <w:marLeft w:val="0"/>
      <w:marRight w:val="0"/>
      <w:marTop w:val="0"/>
      <w:marBottom w:val="0"/>
      <w:divBdr>
        <w:top w:val="none" w:sz="0" w:space="0" w:color="auto"/>
        <w:left w:val="none" w:sz="0" w:space="0" w:color="auto"/>
        <w:bottom w:val="none" w:sz="0" w:space="0" w:color="auto"/>
        <w:right w:val="none" w:sz="0" w:space="0" w:color="auto"/>
      </w:divBdr>
      <w:divsChild>
        <w:div w:id="1050225602">
          <w:marLeft w:val="0"/>
          <w:marRight w:val="0"/>
          <w:marTop w:val="0"/>
          <w:marBottom w:val="0"/>
          <w:divBdr>
            <w:top w:val="none" w:sz="0" w:space="0" w:color="auto"/>
            <w:left w:val="none" w:sz="0" w:space="0" w:color="auto"/>
            <w:bottom w:val="none" w:sz="0" w:space="0" w:color="auto"/>
            <w:right w:val="none" w:sz="0" w:space="0" w:color="auto"/>
          </w:divBdr>
        </w:div>
      </w:divsChild>
    </w:div>
    <w:div w:id="1115096884">
      <w:bodyDiv w:val="1"/>
      <w:marLeft w:val="0"/>
      <w:marRight w:val="0"/>
      <w:marTop w:val="0"/>
      <w:marBottom w:val="0"/>
      <w:divBdr>
        <w:top w:val="none" w:sz="0" w:space="0" w:color="auto"/>
        <w:left w:val="none" w:sz="0" w:space="0" w:color="auto"/>
        <w:bottom w:val="none" w:sz="0" w:space="0" w:color="auto"/>
        <w:right w:val="none" w:sz="0" w:space="0" w:color="auto"/>
      </w:divBdr>
    </w:div>
    <w:div w:id="1176263548">
      <w:bodyDiv w:val="1"/>
      <w:marLeft w:val="0"/>
      <w:marRight w:val="0"/>
      <w:marTop w:val="0"/>
      <w:marBottom w:val="0"/>
      <w:divBdr>
        <w:top w:val="none" w:sz="0" w:space="0" w:color="auto"/>
        <w:left w:val="none" w:sz="0" w:space="0" w:color="auto"/>
        <w:bottom w:val="none" w:sz="0" w:space="0" w:color="auto"/>
        <w:right w:val="none" w:sz="0" w:space="0" w:color="auto"/>
      </w:divBdr>
    </w:div>
    <w:div w:id="1256865338">
      <w:bodyDiv w:val="1"/>
      <w:marLeft w:val="0"/>
      <w:marRight w:val="0"/>
      <w:marTop w:val="0"/>
      <w:marBottom w:val="0"/>
      <w:divBdr>
        <w:top w:val="none" w:sz="0" w:space="0" w:color="auto"/>
        <w:left w:val="none" w:sz="0" w:space="0" w:color="auto"/>
        <w:bottom w:val="none" w:sz="0" w:space="0" w:color="auto"/>
        <w:right w:val="none" w:sz="0" w:space="0" w:color="auto"/>
      </w:divBdr>
    </w:div>
    <w:div w:id="1285384390">
      <w:bodyDiv w:val="1"/>
      <w:marLeft w:val="0"/>
      <w:marRight w:val="0"/>
      <w:marTop w:val="0"/>
      <w:marBottom w:val="0"/>
      <w:divBdr>
        <w:top w:val="none" w:sz="0" w:space="0" w:color="auto"/>
        <w:left w:val="none" w:sz="0" w:space="0" w:color="auto"/>
        <w:bottom w:val="none" w:sz="0" w:space="0" w:color="auto"/>
        <w:right w:val="none" w:sz="0" w:space="0" w:color="auto"/>
      </w:divBdr>
      <w:divsChild>
        <w:div w:id="581380474">
          <w:marLeft w:val="0"/>
          <w:marRight w:val="0"/>
          <w:marTop w:val="0"/>
          <w:marBottom w:val="0"/>
          <w:divBdr>
            <w:top w:val="none" w:sz="0" w:space="0" w:color="auto"/>
            <w:left w:val="none" w:sz="0" w:space="0" w:color="auto"/>
            <w:bottom w:val="none" w:sz="0" w:space="0" w:color="auto"/>
            <w:right w:val="none" w:sz="0" w:space="0" w:color="auto"/>
          </w:divBdr>
        </w:div>
      </w:divsChild>
    </w:div>
    <w:div w:id="1348867733">
      <w:bodyDiv w:val="1"/>
      <w:marLeft w:val="0"/>
      <w:marRight w:val="0"/>
      <w:marTop w:val="0"/>
      <w:marBottom w:val="0"/>
      <w:divBdr>
        <w:top w:val="none" w:sz="0" w:space="0" w:color="auto"/>
        <w:left w:val="none" w:sz="0" w:space="0" w:color="auto"/>
        <w:bottom w:val="none" w:sz="0" w:space="0" w:color="auto"/>
        <w:right w:val="none" w:sz="0" w:space="0" w:color="auto"/>
      </w:divBdr>
    </w:div>
    <w:div w:id="1366901968">
      <w:bodyDiv w:val="1"/>
      <w:marLeft w:val="0"/>
      <w:marRight w:val="0"/>
      <w:marTop w:val="0"/>
      <w:marBottom w:val="0"/>
      <w:divBdr>
        <w:top w:val="none" w:sz="0" w:space="0" w:color="auto"/>
        <w:left w:val="none" w:sz="0" w:space="0" w:color="auto"/>
        <w:bottom w:val="none" w:sz="0" w:space="0" w:color="auto"/>
        <w:right w:val="none" w:sz="0" w:space="0" w:color="auto"/>
      </w:divBdr>
      <w:divsChild>
        <w:div w:id="446194370">
          <w:marLeft w:val="0"/>
          <w:marRight w:val="0"/>
          <w:marTop w:val="0"/>
          <w:marBottom w:val="0"/>
          <w:divBdr>
            <w:top w:val="none" w:sz="0" w:space="0" w:color="auto"/>
            <w:left w:val="none" w:sz="0" w:space="0" w:color="auto"/>
            <w:bottom w:val="none" w:sz="0" w:space="0" w:color="auto"/>
            <w:right w:val="none" w:sz="0" w:space="0" w:color="auto"/>
          </w:divBdr>
        </w:div>
      </w:divsChild>
    </w:div>
    <w:div w:id="1431507206">
      <w:bodyDiv w:val="1"/>
      <w:marLeft w:val="0"/>
      <w:marRight w:val="0"/>
      <w:marTop w:val="0"/>
      <w:marBottom w:val="0"/>
      <w:divBdr>
        <w:top w:val="none" w:sz="0" w:space="0" w:color="auto"/>
        <w:left w:val="none" w:sz="0" w:space="0" w:color="auto"/>
        <w:bottom w:val="none" w:sz="0" w:space="0" w:color="auto"/>
        <w:right w:val="none" w:sz="0" w:space="0" w:color="auto"/>
      </w:divBdr>
    </w:div>
    <w:div w:id="1434208358">
      <w:bodyDiv w:val="1"/>
      <w:marLeft w:val="0"/>
      <w:marRight w:val="0"/>
      <w:marTop w:val="0"/>
      <w:marBottom w:val="0"/>
      <w:divBdr>
        <w:top w:val="none" w:sz="0" w:space="0" w:color="auto"/>
        <w:left w:val="none" w:sz="0" w:space="0" w:color="auto"/>
        <w:bottom w:val="none" w:sz="0" w:space="0" w:color="auto"/>
        <w:right w:val="none" w:sz="0" w:space="0" w:color="auto"/>
      </w:divBdr>
    </w:div>
    <w:div w:id="1450706180">
      <w:bodyDiv w:val="1"/>
      <w:marLeft w:val="0"/>
      <w:marRight w:val="0"/>
      <w:marTop w:val="0"/>
      <w:marBottom w:val="0"/>
      <w:divBdr>
        <w:top w:val="none" w:sz="0" w:space="0" w:color="auto"/>
        <w:left w:val="none" w:sz="0" w:space="0" w:color="auto"/>
        <w:bottom w:val="none" w:sz="0" w:space="0" w:color="auto"/>
        <w:right w:val="none" w:sz="0" w:space="0" w:color="auto"/>
      </w:divBdr>
    </w:div>
    <w:div w:id="1466662196">
      <w:bodyDiv w:val="1"/>
      <w:marLeft w:val="0"/>
      <w:marRight w:val="0"/>
      <w:marTop w:val="0"/>
      <w:marBottom w:val="0"/>
      <w:divBdr>
        <w:top w:val="none" w:sz="0" w:space="0" w:color="auto"/>
        <w:left w:val="none" w:sz="0" w:space="0" w:color="auto"/>
        <w:bottom w:val="none" w:sz="0" w:space="0" w:color="auto"/>
        <w:right w:val="none" w:sz="0" w:space="0" w:color="auto"/>
      </w:divBdr>
    </w:div>
    <w:div w:id="14874298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429">
          <w:marLeft w:val="0"/>
          <w:marRight w:val="0"/>
          <w:marTop w:val="0"/>
          <w:marBottom w:val="0"/>
          <w:divBdr>
            <w:top w:val="none" w:sz="0" w:space="0" w:color="auto"/>
            <w:left w:val="none" w:sz="0" w:space="0" w:color="auto"/>
            <w:bottom w:val="none" w:sz="0" w:space="0" w:color="auto"/>
            <w:right w:val="none" w:sz="0" w:space="0" w:color="auto"/>
          </w:divBdr>
        </w:div>
      </w:divsChild>
    </w:div>
    <w:div w:id="1620066935">
      <w:bodyDiv w:val="1"/>
      <w:marLeft w:val="0"/>
      <w:marRight w:val="0"/>
      <w:marTop w:val="0"/>
      <w:marBottom w:val="0"/>
      <w:divBdr>
        <w:top w:val="none" w:sz="0" w:space="0" w:color="auto"/>
        <w:left w:val="none" w:sz="0" w:space="0" w:color="auto"/>
        <w:bottom w:val="none" w:sz="0" w:space="0" w:color="auto"/>
        <w:right w:val="none" w:sz="0" w:space="0" w:color="auto"/>
      </w:divBdr>
    </w:div>
    <w:div w:id="1923097936">
      <w:bodyDiv w:val="1"/>
      <w:marLeft w:val="0"/>
      <w:marRight w:val="0"/>
      <w:marTop w:val="0"/>
      <w:marBottom w:val="0"/>
      <w:divBdr>
        <w:top w:val="none" w:sz="0" w:space="0" w:color="auto"/>
        <w:left w:val="none" w:sz="0" w:space="0" w:color="auto"/>
        <w:bottom w:val="none" w:sz="0" w:space="0" w:color="auto"/>
        <w:right w:val="none" w:sz="0" w:space="0" w:color="auto"/>
      </w:divBdr>
    </w:div>
    <w:div w:id="2047093592">
      <w:bodyDiv w:val="1"/>
      <w:marLeft w:val="0"/>
      <w:marRight w:val="0"/>
      <w:marTop w:val="0"/>
      <w:marBottom w:val="0"/>
      <w:divBdr>
        <w:top w:val="none" w:sz="0" w:space="0" w:color="auto"/>
        <w:left w:val="none" w:sz="0" w:space="0" w:color="auto"/>
        <w:bottom w:val="none" w:sz="0" w:space="0" w:color="auto"/>
        <w:right w:val="none" w:sz="0" w:space="0" w:color="auto"/>
      </w:divBdr>
    </w:div>
    <w:div w:id="2102724592">
      <w:bodyDiv w:val="1"/>
      <w:marLeft w:val="0"/>
      <w:marRight w:val="0"/>
      <w:marTop w:val="0"/>
      <w:marBottom w:val="0"/>
      <w:divBdr>
        <w:top w:val="none" w:sz="0" w:space="0" w:color="auto"/>
        <w:left w:val="none" w:sz="0" w:space="0" w:color="auto"/>
        <w:bottom w:val="none" w:sz="0" w:space="0" w:color="auto"/>
        <w:right w:val="none" w:sz="0" w:space="0" w:color="auto"/>
      </w:divBdr>
      <w:divsChild>
        <w:div w:id="200863383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skaitos@gtc.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95D9B-EAB8-40D1-95AE-E9A1C8DB3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5919</Words>
  <Characters>41695</Characters>
  <Application>Microsoft Office Word</Application>
  <DocSecurity>0</DocSecurity>
  <Lines>347</Lines>
  <Paragraphs>95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PREKIŲ VIEŠOJO PIRKIMO-PARDAVIMO SUTARTIS NR</vt:lpstr>
      <vt:lpstr>PREKIŲ VIEŠOJO PIRKIMO-PARDAVIMO SUTARTIS NR</vt:lpstr>
    </vt:vector>
  </TitlesOfParts>
  <Company>LG</Company>
  <LinksUpToDate>false</LinksUpToDate>
  <CharactersWithSpaces>47519</CharactersWithSpaces>
  <SharedDoc>false</SharedDoc>
  <HLinks>
    <vt:vector size="12" baseType="variant">
      <vt:variant>
        <vt:i4>7208976</vt:i4>
      </vt:variant>
      <vt:variant>
        <vt:i4>3</vt:i4>
      </vt:variant>
      <vt:variant>
        <vt:i4>0</vt:i4>
      </vt:variant>
      <vt:variant>
        <vt:i4>5</vt:i4>
      </vt:variant>
      <vt:variant>
        <vt:lpwstr>mailto:roman.silnevic@gtc.lt</vt:lpwstr>
      </vt:variant>
      <vt:variant>
        <vt:lpwstr/>
      </vt:variant>
      <vt:variant>
        <vt:i4>7077980</vt:i4>
      </vt:variant>
      <vt:variant>
        <vt:i4>0</vt:i4>
      </vt:variant>
      <vt:variant>
        <vt:i4>0</vt:i4>
      </vt:variant>
      <vt:variant>
        <vt:i4>5</vt:i4>
      </vt:variant>
      <vt:variant>
        <vt:lpwstr>mailto:saskaitos@gtc.lt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PREKIŲ VIEŠOJO PIRKIMO-PARDAVIMO SUTARTIS NR</dc:title>
  <dc:subject/>
  <dc:creator>User</dc:creator>
  <cp:keywords/>
  <cp:lastModifiedBy>Justas Mulevičius</cp:lastModifiedBy>
  <cp:revision>3</cp:revision>
  <cp:lastPrinted>2019-03-07T11:22:00Z</cp:lastPrinted>
  <dcterms:created xsi:type="dcterms:W3CDTF">2020-05-26T12:53:00Z</dcterms:created>
  <dcterms:modified xsi:type="dcterms:W3CDTF">2020-05-27T12:40:00Z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2020-05-26T12:52:38Z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8246b756-9645-4310-88a7-5774802f9a14</vt:lpwstr>
  </property>
  <property fmtid="{D5CDD505-2E9C-101B-9397-08002B2CF9AE}" pid="8" name="MSIP_Label_cfcb905c-755b-4fd4-bd20-0d682d4f1d27_ContentBits">
    <vt:lpwstr>0</vt:lpwstr>
  </property>
</Properties>
</file>