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35706" w14:textId="5306A710" w:rsidR="007B4566" w:rsidRPr="005A27E6" w:rsidRDefault="007B4566" w:rsidP="007B4566">
      <w:pPr>
        <w:pStyle w:val="CentrBoldm"/>
        <w:ind w:firstLine="360"/>
        <w:rPr>
          <w:rFonts w:ascii="Arial" w:hAnsi="Arial" w:cs="Arial"/>
          <w:sz w:val="18"/>
          <w:szCs w:val="18"/>
          <w:lang w:val="lt-LT"/>
        </w:rPr>
      </w:pPr>
      <w:r w:rsidRPr="005A27E6">
        <w:rPr>
          <w:rFonts w:ascii="Arial" w:hAnsi="Arial" w:cs="Arial"/>
          <w:sz w:val="18"/>
          <w:szCs w:val="18"/>
          <w:lang w:val="lt-LT"/>
        </w:rPr>
        <w:t>PREKIŲ PIRKIMO-PARDAVIMO SUTARTIES</w:t>
      </w:r>
    </w:p>
    <w:p w14:paraId="751E565F" w14:textId="5A869D81" w:rsidR="007B4566" w:rsidRPr="005A27E6" w:rsidRDefault="007B4566" w:rsidP="007B4566">
      <w:pPr>
        <w:pStyle w:val="CentrBoldm"/>
        <w:ind w:firstLine="360"/>
        <w:rPr>
          <w:rFonts w:ascii="Arial" w:hAnsi="Arial" w:cs="Arial"/>
          <w:sz w:val="18"/>
          <w:szCs w:val="18"/>
          <w:lang w:val="lt-LT"/>
        </w:rPr>
      </w:pPr>
      <w:r w:rsidRPr="005A27E6">
        <w:rPr>
          <w:rFonts w:ascii="Arial" w:hAnsi="Arial" w:cs="Arial"/>
          <w:caps/>
          <w:sz w:val="18"/>
          <w:szCs w:val="18"/>
          <w:lang w:val="lt-LT"/>
        </w:rPr>
        <w:t xml:space="preserve">Bendrosios </w:t>
      </w:r>
      <w:r w:rsidRPr="005A27E6">
        <w:rPr>
          <w:rFonts w:ascii="Arial" w:hAnsi="Arial" w:cs="Arial"/>
          <w:sz w:val="18"/>
          <w:szCs w:val="18"/>
          <w:lang w:val="lt-LT"/>
        </w:rPr>
        <w:t>SĄLYGOS</w:t>
      </w:r>
    </w:p>
    <w:p w14:paraId="79554E67" w14:textId="77777777" w:rsidR="00F20B5B" w:rsidRPr="005A27E6" w:rsidRDefault="00F20B5B" w:rsidP="007B4566">
      <w:pPr>
        <w:pStyle w:val="CentrBoldm"/>
        <w:ind w:firstLine="360"/>
        <w:rPr>
          <w:rFonts w:ascii="Arial" w:hAnsi="Arial" w:cs="Arial"/>
          <w:sz w:val="18"/>
          <w:szCs w:val="18"/>
          <w:lang w:val="lt-LT"/>
        </w:rPr>
      </w:pPr>
    </w:p>
    <w:p w14:paraId="27E46882" w14:textId="26EDF379" w:rsidR="007B4566" w:rsidRPr="005A27E6" w:rsidRDefault="007B4566" w:rsidP="007B4566">
      <w:pPr>
        <w:pStyle w:val="CentrBoldm"/>
        <w:ind w:firstLine="360"/>
        <w:rPr>
          <w:rFonts w:ascii="Arial" w:hAnsi="Arial" w:cs="Arial"/>
          <w:sz w:val="18"/>
          <w:szCs w:val="18"/>
          <w:lang w:val="lt-LT"/>
        </w:rPr>
      </w:pPr>
    </w:p>
    <w:p w14:paraId="11A22919" w14:textId="77777777" w:rsidR="006B26FC" w:rsidRPr="005A27E6" w:rsidRDefault="006B26FC" w:rsidP="007B4566">
      <w:pPr>
        <w:pStyle w:val="CentrBoldm"/>
        <w:ind w:firstLine="360"/>
        <w:rPr>
          <w:rFonts w:ascii="Arial" w:hAnsi="Arial" w:cs="Arial"/>
          <w:sz w:val="18"/>
          <w:szCs w:val="18"/>
          <w:lang w:val="lt-LT"/>
        </w:rPr>
      </w:pPr>
    </w:p>
    <w:p w14:paraId="008A0F95" w14:textId="5404619B" w:rsidR="007B4566" w:rsidRPr="005A27E6" w:rsidRDefault="0000731E" w:rsidP="0000731E">
      <w:pPr>
        <w:pStyle w:val="Statja"/>
        <w:spacing w:before="0"/>
        <w:rPr>
          <w:rFonts w:ascii="Arial" w:hAnsi="Arial" w:cs="Arial"/>
          <w:sz w:val="18"/>
          <w:szCs w:val="18"/>
          <w:lang w:val="lt-LT"/>
        </w:rPr>
      </w:pPr>
      <w:r w:rsidRPr="005A27E6">
        <w:rPr>
          <w:rFonts w:ascii="Arial" w:hAnsi="Arial" w:cs="Arial"/>
          <w:sz w:val="18"/>
          <w:szCs w:val="18"/>
          <w:lang w:val="lt-LT"/>
        </w:rPr>
        <w:t xml:space="preserve"> </w:t>
      </w:r>
      <w:r w:rsidR="007B4566" w:rsidRPr="005A27E6">
        <w:rPr>
          <w:rFonts w:ascii="Arial" w:hAnsi="Arial" w:cs="Arial"/>
          <w:sz w:val="18"/>
          <w:szCs w:val="18"/>
          <w:lang w:val="lt-LT"/>
        </w:rPr>
        <w:t>1. SUTARTIES SĄVOKOS IR  SUTARTIES AIŠKINIMAS</w:t>
      </w:r>
    </w:p>
    <w:p w14:paraId="34E777E7" w14:textId="0B43C888" w:rsidR="007B4566" w:rsidRPr="005A27E6" w:rsidRDefault="007B4566" w:rsidP="00633A5E">
      <w:pPr>
        <w:ind w:firstLine="360"/>
        <w:jc w:val="both"/>
        <w:rPr>
          <w:rFonts w:ascii="Arial" w:hAnsi="Arial" w:cs="Arial"/>
          <w:sz w:val="18"/>
          <w:szCs w:val="18"/>
          <w:lang w:val="lt-LT"/>
        </w:rPr>
      </w:pPr>
      <w:r w:rsidRPr="005A27E6">
        <w:rPr>
          <w:rFonts w:ascii="Arial" w:hAnsi="Arial" w:cs="Arial"/>
          <w:sz w:val="18"/>
          <w:szCs w:val="18"/>
          <w:lang w:val="lt-LT"/>
        </w:rPr>
        <w:t xml:space="preserve">1.1. </w:t>
      </w:r>
      <w:r w:rsidRPr="005A27E6">
        <w:rPr>
          <w:rFonts w:ascii="Arial" w:hAnsi="Arial" w:cs="Arial"/>
          <w:b/>
          <w:bCs/>
          <w:sz w:val="18"/>
          <w:szCs w:val="18"/>
          <w:lang w:val="lt-LT"/>
        </w:rPr>
        <w:t>Pirkimas</w:t>
      </w:r>
      <w:r w:rsidRPr="005A27E6">
        <w:rPr>
          <w:rFonts w:ascii="Arial" w:hAnsi="Arial" w:cs="Arial"/>
          <w:sz w:val="18"/>
          <w:szCs w:val="18"/>
          <w:lang w:val="lt-LT"/>
        </w:rPr>
        <w:t xml:space="preserve"> – Pirkėjo atliekamas prekių įsigijimas su pasirinktu (pasirinktais) tiekėju (tiekėjais) sudarant prekių pirkimo–pardavimo sutartį (toliau - </w:t>
      </w:r>
      <w:r w:rsidRPr="005A27E6">
        <w:rPr>
          <w:rFonts w:ascii="Arial" w:hAnsi="Arial" w:cs="Arial"/>
          <w:b/>
          <w:sz w:val="18"/>
          <w:szCs w:val="18"/>
          <w:lang w:val="lt-LT"/>
        </w:rPr>
        <w:t>Sutartis</w:t>
      </w:r>
      <w:r w:rsidRPr="005A27E6">
        <w:rPr>
          <w:rFonts w:ascii="Arial" w:hAnsi="Arial" w:cs="Arial"/>
          <w:sz w:val="18"/>
          <w:szCs w:val="18"/>
          <w:lang w:val="lt-LT"/>
        </w:rPr>
        <w:t>).</w:t>
      </w:r>
    </w:p>
    <w:p w14:paraId="2EEFBBE6" w14:textId="7B136FDF" w:rsidR="007B4566" w:rsidRPr="005A27E6" w:rsidRDefault="007B4566" w:rsidP="007B4566">
      <w:pPr>
        <w:ind w:firstLine="360"/>
        <w:jc w:val="both"/>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2</w:t>
      </w:r>
      <w:r w:rsidRPr="005A27E6">
        <w:rPr>
          <w:rFonts w:ascii="Arial" w:hAnsi="Arial" w:cs="Arial"/>
          <w:sz w:val="18"/>
          <w:szCs w:val="18"/>
          <w:lang w:val="lt-LT"/>
        </w:rPr>
        <w:t xml:space="preserve">. </w:t>
      </w:r>
      <w:r w:rsidRPr="005A27E6">
        <w:rPr>
          <w:rFonts w:ascii="Arial" w:hAnsi="Arial" w:cs="Arial"/>
          <w:b/>
          <w:sz w:val="18"/>
          <w:szCs w:val="18"/>
          <w:lang w:val="lt-LT"/>
        </w:rPr>
        <w:t>Nurodymas</w:t>
      </w:r>
      <w:r w:rsidRPr="005A27E6">
        <w:rPr>
          <w:rFonts w:ascii="Arial" w:hAnsi="Arial" w:cs="Arial"/>
          <w:sz w:val="18"/>
          <w:szCs w:val="18"/>
          <w:lang w:val="lt-LT"/>
        </w:rPr>
        <w:t xml:space="preserve"> – bet koks raštiškas arba žodinis (kuris vėliau turi būti patvirtintas raštiškai) nurodymas, kurį dėl Sutarties vykdymo Tiekėjui duoda Pirkėjas arba jo atstovas. </w:t>
      </w:r>
    </w:p>
    <w:p w14:paraId="3E083E5F" w14:textId="2BA44EBF" w:rsidR="007B4566" w:rsidRPr="005A27E6" w:rsidRDefault="007B4566" w:rsidP="007B4566">
      <w:pPr>
        <w:ind w:firstLine="360"/>
        <w:jc w:val="both"/>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3</w:t>
      </w:r>
      <w:r w:rsidRPr="005A27E6">
        <w:rPr>
          <w:rFonts w:ascii="Arial" w:hAnsi="Arial" w:cs="Arial"/>
          <w:sz w:val="18"/>
          <w:szCs w:val="18"/>
          <w:lang w:val="lt-LT"/>
        </w:rPr>
        <w:t xml:space="preserve">. </w:t>
      </w:r>
      <w:r w:rsidRPr="005A27E6">
        <w:rPr>
          <w:rFonts w:ascii="Arial" w:hAnsi="Arial" w:cs="Arial"/>
          <w:b/>
          <w:sz w:val="18"/>
          <w:szCs w:val="18"/>
          <w:lang w:val="lt-LT"/>
        </w:rPr>
        <w:t>Prekės</w:t>
      </w:r>
      <w:r w:rsidRPr="005A27E6">
        <w:rPr>
          <w:rFonts w:ascii="Arial" w:hAnsi="Arial" w:cs="Arial"/>
          <w:sz w:val="18"/>
          <w:szCs w:val="18"/>
          <w:lang w:val="lt-LT"/>
        </w:rPr>
        <w:t xml:space="preserve"> – Prekės apibrėžtos Sutarties Specialiosiose sąlygose, jos prieduose, kurias Tiekėjas įsipareigoja tiekti Pirkėjui pagal šią Sutartį, ir galiojančių teisės aktų reikalavimus.</w:t>
      </w:r>
      <w:r w:rsidRPr="005A27E6">
        <w:rPr>
          <w:rFonts w:ascii="Arial" w:hAnsi="Arial" w:cs="Arial"/>
          <w:bCs/>
          <w:sz w:val="18"/>
          <w:szCs w:val="18"/>
          <w:lang w:val="lt-LT"/>
        </w:rPr>
        <w:t xml:space="preserve"> Sutartyje vartojama sąvoka „Prekės“ apima visas su Prekių tiekimu susijusias veiklas, kurios nurodytos pirkimo sąlygose, jų paaiškinimuose ir / ar patikslinimuose. Techniniai reikalavimai Prekėms nurodyti Specialiųjų sąlygų prieduose.</w:t>
      </w:r>
    </w:p>
    <w:p w14:paraId="5D4D97DB" w14:textId="61133F83" w:rsidR="007B4566" w:rsidRPr="005A27E6" w:rsidRDefault="007B4566" w:rsidP="007B4566">
      <w:pPr>
        <w:ind w:firstLine="360"/>
        <w:jc w:val="both"/>
        <w:rPr>
          <w:rFonts w:ascii="Arial" w:hAnsi="Arial" w:cs="Arial"/>
          <w:sz w:val="18"/>
          <w:szCs w:val="18"/>
          <w:lang w:val="lt-LT"/>
        </w:rPr>
      </w:pPr>
      <w:r w:rsidRPr="005A27E6">
        <w:rPr>
          <w:rFonts w:ascii="Arial" w:hAnsi="Arial" w:cs="Arial"/>
          <w:bCs/>
          <w:sz w:val="18"/>
          <w:szCs w:val="18"/>
          <w:lang w:val="lt-LT"/>
        </w:rPr>
        <w:t>1.</w:t>
      </w:r>
      <w:r w:rsidR="00633A5E" w:rsidRPr="005A27E6">
        <w:rPr>
          <w:rFonts w:ascii="Arial" w:hAnsi="Arial" w:cs="Arial"/>
          <w:bCs/>
          <w:sz w:val="18"/>
          <w:szCs w:val="18"/>
          <w:lang w:val="lt-LT"/>
        </w:rPr>
        <w:t>4</w:t>
      </w:r>
      <w:r w:rsidRPr="005A27E6">
        <w:rPr>
          <w:rFonts w:ascii="Arial" w:hAnsi="Arial" w:cs="Arial"/>
          <w:bCs/>
          <w:sz w:val="18"/>
          <w:szCs w:val="18"/>
          <w:lang w:val="lt-LT"/>
        </w:rPr>
        <w:t xml:space="preserve">. </w:t>
      </w:r>
      <w:r w:rsidRPr="005A27E6">
        <w:rPr>
          <w:rFonts w:ascii="Arial" w:hAnsi="Arial" w:cs="Arial"/>
          <w:b/>
          <w:bCs/>
          <w:sz w:val="18"/>
          <w:szCs w:val="18"/>
          <w:lang w:val="lt-LT"/>
        </w:rPr>
        <w:t>Tiekėjas</w:t>
      </w:r>
      <w:r w:rsidRPr="005A27E6">
        <w:rPr>
          <w:rFonts w:ascii="Arial" w:hAnsi="Arial" w:cs="Arial"/>
          <w:bCs/>
          <w:sz w:val="18"/>
          <w:szCs w:val="18"/>
          <w:lang w:val="lt-LT"/>
        </w:rPr>
        <w:t xml:space="preserve"> – </w:t>
      </w:r>
      <w:r w:rsidRPr="005A27E6">
        <w:rPr>
          <w:rFonts w:ascii="Arial" w:hAnsi="Arial" w:cs="Arial"/>
          <w:sz w:val="18"/>
          <w:szCs w:val="18"/>
          <w:lang w:val="lt-LT"/>
        </w:rPr>
        <w:t xml:space="preserve">ūkio subjektas, tiekianti Sutartyje numatytas Prekes, toliau dar vadinama – </w:t>
      </w:r>
      <w:r w:rsidRPr="005A27E6">
        <w:rPr>
          <w:rFonts w:ascii="Arial" w:hAnsi="Arial" w:cs="Arial"/>
          <w:b/>
          <w:sz w:val="18"/>
          <w:szCs w:val="18"/>
          <w:lang w:val="lt-LT"/>
        </w:rPr>
        <w:t>Šalis</w:t>
      </w:r>
      <w:r w:rsidRPr="005A27E6">
        <w:rPr>
          <w:rFonts w:ascii="Arial" w:hAnsi="Arial" w:cs="Arial"/>
          <w:sz w:val="18"/>
          <w:szCs w:val="18"/>
          <w:lang w:val="lt-LT"/>
        </w:rPr>
        <w:t xml:space="preserve">.  </w:t>
      </w:r>
    </w:p>
    <w:p w14:paraId="04C78221" w14:textId="3ABC663D" w:rsidR="007B4566" w:rsidRPr="005A27E6" w:rsidRDefault="007B4566" w:rsidP="007B4566">
      <w:pPr>
        <w:ind w:firstLine="360"/>
        <w:rPr>
          <w:rFonts w:ascii="Arial" w:hAnsi="Arial" w:cs="Arial"/>
          <w:sz w:val="18"/>
          <w:szCs w:val="18"/>
          <w:lang w:val="lt-LT"/>
        </w:rPr>
      </w:pPr>
      <w:r w:rsidRPr="005A27E6">
        <w:rPr>
          <w:rFonts w:ascii="Arial" w:hAnsi="Arial" w:cs="Arial"/>
          <w:bCs/>
          <w:sz w:val="18"/>
          <w:szCs w:val="18"/>
          <w:lang w:val="lt-LT"/>
        </w:rPr>
        <w:t>1.</w:t>
      </w:r>
      <w:r w:rsidR="00633A5E" w:rsidRPr="005A27E6">
        <w:rPr>
          <w:rFonts w:ascii="Arial" w:hAnsi="Arial" w:cs="Arial"/>
          <w:bCs/>
          <w:sz w:val="18"/>
          <w:szCs w:val="18"/>
          <w:lang w:val="lt-LT"/>
        </w:rPr>
        <w:t>5</w:t>
      </w:r>
      <w:r w:rsidRPr="005A27E6">
        <w:rPr>
          <w:rFonts w:ascii="Arial" w:hAnsi="Arial" w:cs="Arial"/>
          <w:bCs/>
          <w:sz w:val="18"/>
          <w:szCs w:val="18"/>
          <w:lang w:val="lt-LT"/>
        </w:rPr>
        <w:t xml:space="preserve">. </w:t>
      </w:r>
      <w:r w:rsidRPr="005A27E6">
        <w:rPr>
          <w:rFonts w:ascii="Arial" w:hAnsi="Arial" w:cs="Arial"/>
          <w:b/>
          <w:bCs/>
          <w:sz w:val="18"/>
          <w:szCs w:val="18"/>
          <w:lang w:val="lt-LT"/>
        </w:rPr>
        <w:t>Sutartis</w:t>
      </w:r>
      <w:r w:rsidRPr="005A27E6">
        <w:rPr>
          <w:rFonts w:ascii="Arial" w:hAnsi="Arial" w:cs="Arial"/>
          <w:bCs/>
          <w:sz w:val="18"/>
          <w:szCs w:val="18"/>
          <w:lang w:val="lt-LT"/>
        </w:rPr>
        <w:t xml:space="preserve"> - </w:t>
      </w:r>
      <w:r w:rsidRPr="005A27E6">
        <w:rPr>
          <w:rFonts w:ascii="Arial" w:hAnsi="Arial" w:cs="Arial"/>
          <w:sz w:val="18"/>
          <w:szCs w:val="18"/>
          <w:lang w:val="lt-LT"/>
        </w:rPr>
        <w:t>Specialiosios sąlygos, Sutarties Bendrosios sąlygos ir visi jų priedai.</w:t>
      </w:r>
    </w:p>
    <w:p w14:paraId="74D7F018" w14:textId="0698FAEC" w:rsidR="007B4566" w:rsidRPr="005A27E6" w:rsidRDefault="007B4566" w:rsidP="007B4566">
      <w:pPr>
        <w:ind w:firstLine="360"/>
        <w:jc w:val="both"/>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6</w:t>
      </w:r>
      <w:r w:rsidRPr="005A27E6">
        <w:rPr>
          <w:rFonts w:ascii="Arial" w:hAnsi="Arial" w:cs="Arial"/>
          <w:sz w:val="18"/>
          <w:szCs w:val="18"/>
          <w:lang w:val="lt-LT"/>
        </w:rPr>
        <w:t xml:space="preserve">. </w:t>
      </w:r>
      <w:r w:rsidRPr="005A27E6">
        <w:rPr>
          <w:rFonts w:ascii="Arial" w:hAnsi="Arial" w:cs="Arial"/>
          <w:b/>
          <w:sz w:val="18"/>
          <w:szCs w:val="18"/>
          <w:lang w:val="lt-LT"/>
        </w:rPr>
        <w:t>Pirkėjas</w:t>
      </w:r>
      <w:r w:rsidRPr="005A27E6">
        <w:rPr>
          <w:rFonts w:ascii="Arial" w:hAnsi="Arial" w:cs="Arial"/>
          <w:sz w:val="18"/>
          <w:szCs w:val="18"/>
          <w:lang w:val="lt-LT"/>
        </w:rPr>
        <w:t xml:space="preserve">– akcinė bendrovė „Lietuvos geležinkeliai“, toliau dar vadinama – </w:t>
      </w:r>
      <w:r w:rsidRPr="005A27E6">
        <w:rPr>
          <w:rFonts w:ascii="Arial" w:hAnsi="Arial" w:cs="Arial"/>
          <w:b/>
          <w:sz w:val="18"/>
          <w:szCs w:val="18"/>
          <w:lang w:val="lt-LT"/>
        </w:rPr>
        <w:t>Šalis</w:t>
      </w:r>
      <w:r w:rsidRPr="005A27E6">
        <w:rPr>
          <w:rFonts w:ascii="Arial" w:hAnsi="Arial" w:cs="Arial"/>
          <w:sz w:val="18"/>
          <w:szCs w:val="18"/>
          <w:lang w:val="lt-LT"/>
        </w:rPr>
        <w:t>.</w:t>
      </w:r>
    </w:p>
    <w:p w14:paraId="1B22CD32" w14:textId="451DE500"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7</w:t>
      </w:r>
      <w:r w:rsidRPr="005A27E6">
        <w:rPr>
          <w:rFonts w:ascii="Arial" w:hAnsi="Arial" w:cs="Arial"/>
          <w:sz w:val="18"/>
          <w:szCs w:val="18"/>
          <w:lang w:val="lt-LT"/>
        </w:rPr>
        <w:t>. Sutartyje, kur reikalauja kontekstas, žodžiai, pateikti vienaskaita, gali turėti ir daugiskaitos prasmę ir atvirkščiai.</w:t>
      </w:r>
    </w:p>
    <w:p w14:paraId="2126B009" w14:textId="760E442D"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8</w:t>
      </w:r>
      <w:r w:rsidRPr="005A27E6">
        <w:rPr>
          <w:rFonts w:ascii="Arial" w:hAnsi="Arial" w:cs="Arial"/>
          <w:sz w:val="18"/>
          <w:szCs w:val="18"/>
          <w:lang w:val="lt-LT"/>
        </w:rPr>
        <w:t>. Kai tam tikra skaičiaus reikšmė skiriasi nuo nurodyto skaičiaus žodinės reikšmės, vadovaujamasi žodine skaičiaus reikšme.</w:t>
      </w:r>
      <w:r w:rsidR="003E552B" w:rsidRPr="005A27E6">
        <w:rPr>
          <w:rFonts w:ascii="Arial" w:hAnsi="Arial" w:cs="Arial"/>
          <w:sz w:val="18"/>
          <w:szCs w:val="18"/>
          <w:lang w:val="lt-LT"/>
        </w:rPr>
        <w:t xml:space="preserve"> </w:t>
      </w:r>
      <w:r w:rsidRPr="005A27E6">
        <w:rPr>
          <w:rFonts w:ascii="Arial" w:hAnsi="Arial" w:cs="Arial"/>
          <w:sz w:val="18"/>
          <w:szCs w:val="18"/>
          <w:lang w:val="lt-LT"/>
        </w:rPr>
        <w:t>Jei mokėjimo valiutos pavadinimo trumpinys neatitinka mokėjimo valiutos pilno pavadinimo žodžiais, teisingu laikomas valiutos pilnas pavadinimas žodžiais.</w:t>
      </w:r>
    </w:p>
    <w:p w14:paraId="643C1DF0" w14:textId="0C5B791D"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9</w:t>
      </w:r>
      <w:r w:rsidRPr="005A27E6">
        <w:rPr>
          <w:rFonts w:ascii="Arial" w:hAnsi="Arial" w:cs="Arial"/>
          <w:sz w:val="18"/>
          <w:szCs w:val="18"/>
          <w:lang w:val="lt-LT"/>
        </w:rPr>
        <w:t>. Jeigu Sutarties Specialiosiose sąlygose ir / ar prieduose nenustatyta kitaip, Sutarties trukmė ir kiti terminai yra skaičiuojami kalendorinėmis dienomis.</w:t>
      </w:r>
    </w:p>
    <w:p w14:paraId="715563C4" w14:textId="77777777" w:rsidR="007B4566" w:rsidRPr="005A27E6" w:rsidRDefault="007B4566" w:rsidP="007B4566">
      <w:pPr>
        <w:pStyle w:val="Statja"/>
        <w:spacing w:before="0"/>
        <w:ind w:firstLine="360"/>
        <w:rPr>
          <w:rFonts w:ascii="Arial" w:hAnsi="Arial" w:cs="Arial"/>
          <w:sz w:val="18"/>
          <w:szCs w:val="18"/>
          <w:lang w:val="lt-LT"/>
        </w:rPr>
      </w:pPr>
    </w:p>
    <w:p w14:paraId="73E13F66" w14:textId="691CA97B" w:rsidR="007B4566" w:rsidRPr="005A27E6" w:rsidRDefault="00F577C3" w:rsidP="00F577C3">
      <w:pPr>
        <w:pStyle w:val="Statja"/>
        <w:spacing w:before="0"/>
        <w:rPr>
          <w:rFonts w:ascii="Arial" w:hAnsi="Arial" w:cs="Arial"/>
          <w:sz w:val="18"/>
          <w:szCs w:val="18"/>
          <w:lang w:val="lt-LT"/>
        </w:rPr>
      </w:pPr>
      <w:r w:rsidRPr="005A27E6">
        <w:rPr>
          <w:rFonts w:ascii="Arial" w:hAnsi="Arial" w:cs="Arial"/>
          <w:sz w:val="18"/>
          <w:szCs w:val="18"/>
          <w:lang w:val="lt-LT"/>
        </w:rPr>
        <w:t xml:space="preserve"> </w:t>
      </w:r>
      <w:r w:rsidR="007B4566" w:rsidRPr="005A27E6">
        <w:rPr>
          <w:rFonts w:ascii="Arial" w:hAnsi="Arial" w:cs="Arial"/>
          <w:sz w:val="18"/>
          <w:szCs w:val="18"/>
          <w:lang w:val="lt-LT"/>
        </w:rPr>
        <w:t>2. ŠALIŲ PAREIŠKIMAI IR GARANTIJOS</w:t>
      </w:r>
    </w:p>
    <w:p w14:paraId="234A2D29" w14:textId="77777777"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2.1. Kiekviena iš Šalių pareiškia ir garantuoja kitai Šaliai, kad:</w:t>
      </w:r>
    </w:p>
    <w:p w14:paraId="6FB3302B" w14:textId="77777777" w:rsidR="007B4566" w:rsidRPr="005A27E6" w:rsidRDefault="007B4566" w:rsidP="007B4566">
      <w:pPr>
        <w:ind w:firstLine="360"/>
        <w:jc w:val="both"/>
        <w:rPr>
          <w:rFonts w:ascii="Arial" w:hAnsi="Arial" w:cs="Arial"/>
          <w:sz w:val="18"/>
          <w:szCs w:val="18"/>
          <w:lang w:val="lt-LT"/>
        </w:rPr>
      </w:pPr>
      <w:r w:rsidRPr="005A27E6">
        <w:rPr>
          <w:rFonts w:ascii="Arial" w:hAnsi="Arial" w:cs="Arial"/>
          <w:sz w:val="18"/>
          <w:szCs w:val="18"/>
          <w:lang w:val="lt-LT"/>
        </w:rPr>
        <w:t>2.1.1. Sutartį sudarė turėdamos tikslą realizuoti jos nuostatas bei galėdamos realiai įvykdyti Sutartyje nurodytus įsipareigojimus;</w:t>
      </w:r>
    </w:p>
    <w:p w14:paraId="484BDD41" w14:textId="77777777" w:rsidR="007B4566" w:rsidRPr="005A27E6" w:rsidRDefault="007B4566" w:rsidP="007B4566">
      <w:pPr>
        <w:ind w:firstLine="360"/>
        <w:jc w:val="both"/>
        <w:rPr>
          <w:rFonts w:ascii="Arial" w:hAnsi="Arial" w:cs="Arial"/>
          <w:sz w:val="18"/>
          <w:szCs w:val="18"/>
          <w:lang w:val="lt-LT"/>
        </w:rPr>
      </w:pPr>
      <w:r w:rsidRPr="005A27E6">
        <w:rPr>
          <w:rFonts w:ascii="Arial" w:hAnsi="Arial" w:cs="Arial"/>
          <w:sz w:val="18"/>
          <w:szCs w:val="18"/>
          <w:lang w:val="lt-LT"/>
        </w:rPr>
        <w:t>2.1.2. Sutartį sudarė nepažeisdamos ir neturėdamos tikslo pažeisti Lietuvos Respublikos  teisės aktų bei jų veiklą reglamentuojančių dokumentų bei sutartinių įsipareigojimų;</w:t>
      </w:r>
    </w:p>
    <w:p w14:paraId="2173D55D" w14:textId="77777777"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2.1.3. jos yra mokios, jų veikla nėra apribota, joms neiškelta arba nėra numatoma iškelti bylos dėl restruktūrizavimo ar likvidavimo, jos nėra sustabdę ar apriboję savo veiklos, joms nėra iškeltos bankroto bylos.</w:t>
      </w:r>
    </w:p>
    <w:p w14:paraId="73CD26F3" w14:textId="77777777"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2.2. Tiekėjas pareiškia ir garantuoja, kad:</w:t>
      </w:r>
    </w:p>
    <w:p w14:paraId="205C3423" w14:textId="77777777"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2.2.1. pilnai susipažino su visa informacija, susijusia su Sutarties dalyku bei kita jo reikalavimu Pirkėjo pateikta dokumentacija, reikalinga Sutarties pagrindu prisiimamiems įsipareigojimams įvykdyti bei Prekėms patiekti, ir ši dokumentacija bei joje pateikta informacija yra visiškai ir pilnai pakankama tam, kad Tiekėjas galėtų užtikrinti tinkamą ir visišką visų Sutartimi prisiimamų įsipareigojimų vykdymą ir jų kokybę;</w:t>
      </w:r>
    </w:p>
    <w:p w14:paraId="0C48DFEF" w14:textId="77777777"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2.2.2. turi visas licencijas, leidimus, atestatus, kvalifikacinius pažymėjimus, taip pat visą kitą reikiamą kvalifikaciją ir kompetenciją Prekėms patiekti ir įsipareigojimams, numatytiems šioje Sutartyje, vykdyti;</w:t>
      </w:r>
    </w:p>
    <w:p w14:paraId="62C396A9" w14:textId="77777777" w:rsidR="007B4566" w:rsidRPr="00A210D1"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 xml:space="preserve">2.2.3. turi visas technines, intelektualines, fizines bei bet kokias </w:t>
      </w:r>
      <w:r w:rsidRPr="00A210D1">
        <w:rPr>
          <w:rFonts w:ascii="Arial" w:hAnsi="Arial" w:cs="Arial"/>
          <w:sz w:val="18"/>
          <w:szCs w:val="18"/>
          <w:lang w:val="lt-LT"/>
        </w:rPr>
        <w:t>kitas galimybes ir savybes, reikalingas ir leidžiančias jam deramai vykdyti Sutarties sąlygas;</w:t>
      </w:r>
    </w:p>
    <w:p w14:paraId="0477AC2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2.2.4. neturi jokių įsiskolinimų ar įsipareigojimų jokiems tretiesiems asmenims, kurie kliudytų tinkamai vykdyti šia Sutartimi prisiimtus įsipareigojimus, ir įsipareigoja neprisiimti tokių įsipareigojimų visu šios Sutarties galiojimo laikotarpiu;</w:t>
      </w:r>
    </w:p>
    <w:p w14:paraId="7E136CEA" w14:textId="77777777" w:rsidR="007B4566" w:rsidRPr="00A210D1" w:rsidRDefault="007B4566" w:rsidP="007B4566">
      <w:pPr>
        <w:widowControl w:val="0"/>
        <w:ind w:firstLine="360"/>
        <w:jc w:val="both"/>
        <w:rPr>
          <w:rFonts w:ascii="Arial" w:hAnsi="Arial" w:cs="Arial"/>
          <w:spacing w:val="-6"/>
          <w:sz w:val="18"/>
          <w:szCs w:val="18"/>
          <w:lang w:val="lt-LT"/>
        </w:rPr>
      </w:pPr>
      <w:r w:rsidRPr="00A210D1">
        <w:rPr>
          <w:rFonts w:ascii="Arial" w:hAnsi="Arial" w:cs="Arial"/>
          <w:sz w:val="18"/>
          <w:szCs w:val="18"/>
          <w:lang w:val="lt-LT"/>
        </w:rPr>
        <w:t>2.2.5. Tiekėjo</w:t>
      </w:r>
      <w:r w:rsidRPr="00A210D1">
        <w:rPr>
          <w:rFonts w:ascii="Arial" w:hAnsi="Arial" w:cs="Arial"/>
          <w:spacing w:val="-6"/>
          <w:sz w:val="18"/>
          <w:szCs w:val="18"/>
          <w:lang w:val="lt-LT"/>
        </w:rPr>
        <w:t xml:space="preserve"> šalies mokesčiai už parduodamas Prekes yra tinkamai sumokėti.</w:t>
      </w:r>
    </w:p>
    <w:p w14:paraId="4A4641AC" w14:textId="77777777" w:rsidR="007B4034" w:rsidRPr="00A210D1" w:rsidRDefault="007B4034" w:rsidP="007B4566">
      <w:pPr>
        <w:widowControl w:val="0"/>
        <w:ind w:firstLine="360"/>
        <w:jc w:val="both"/>
        <w:rPr>
          <w:rFonts w:ascii="Arial" w:hAnsi="Arial" w:cs="Arial"/>
          <w:spacing w:val="-6"/>
          <w:sz w:val="18"/>
          <w:szCs w:val="18"/>
          <w:lang w:val="lt-LT"/>
        </w:rPr>
      </w:pPr>
      <w:r w:rsidRPr="00A210D1">
        <w:rPr>
          <w:rFonts w:ascii="Arial" w:hAnsi="Arial" w:cs="Arial"/>
          <w:spacing w:val="-6"/>
          <w:sz w:val="18"/>
          <w:szCs w:val="18"/>
          <w:lang w:val="lt-LT"/>
        </w:rPr>
        <w:t xml:space="preserve">2.2.6.  </w:t>
      </w:r>
      <w:r w:rsidRPr="00A210D1">
        <w:rPr>
          <w:rFonts w:ascii="Arial" w:hAnsi="Arial" w:cs="Arial"/>
          <w:sz w:val="18"/>
          <w:szCs w:val="18"/>
          <w:lang w:val="lt-LT"/>
        </w:rPr>
        <w:t>Tiekėjas užtikrina, kad Prekių perdavimo Pirkėjui momentu jis bus teisėtas Prekių savininkas, Prekės nebus įkeistos ar areštuotos, tretieji asmenys neturės reikalavimų į Prekes, ginčų dėl Prekių teismuose ar arbitražuose nebus, taip pat Prekės nebus apsunkintos jokiomis trečiųjų asmenų teisėmis ar suvaržymais, tretieji asmenys nebus pareiškę jokių pretenzijų į Prekes.</w:t>
      </w:r>
    </w:p>
    <w:p w14:paraId="04523649"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2.3. Pasikeitus aplinkybėms, nurodytoms Sutarties Bendrųjų sąlygų 2.1.3, 2.2.2, 2.2.4, 2.2.5.</w:t>
      </w:r>
      <w:r w:rsidR="007B4034" w:rsidRPr="00A210D1">
        <w:rPr>
          <w:rFonts w:ascii="Arial" w:hAnsi="Arial" w:cs="Arial"/>
          <w:sz w:val="18"/>
          <w:szCs w:val="18"/>
          <w:lang w:val="lt-LT"/>
        </w:rPr>
        <w:t>, 2.2.6</w:t>
      </w:r>
      <w:r w:rsidRPr="00A210D1">
        <w:rPr>
          <w:rFonts w:ascii="Arial" w:hAnsi="Arial" w:cs="Arial"/>
          <w:sz w:val="18"/>
          <w:szCs w:val="18"/>
          <w:lang w:val="lt-LT"/>
        </w:rPr>
        <w:t xml:space="preserve"> punktuose, Šalis įsipareigoja apie tai raštu informuoti kitą Šalį ne vėliau kaip per 3 (tris) kalendorines dienas.</w:t>
      </w:r>
    </w:p>
    <w:p w14:paraId="60F936FB" w14:textId="256C740A"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2.4. Šalys pareiškia ir garantuoja, kad kiekvienas Sutarties 2.1 – 2.2 punktuose nurodytų pareiškimų Sutarties sudarymo dieną yra tikras ir teisingas.</w:t>
      </w:r>
    </w:p>
    <w:p w14:paraId="53BF1852" w14:textId="77777777" w:rsidR="007B4566" w:rsidRPr="00A210D1" w:rsidRDefault="007B4566" w:rsidP="005A27E6">
      <w:pPr>
        <w:pStyle w:val="Pagrindinistekstas1"/>
        <w:ind w:firstLine="0"/>
        <w:rPr>
          <w:rFonts w:ascii="Arial" w:hAnsi="Arial" w:cs="Arial"/>
          <w:sz w:val="18"/>
          <w:szCs w:val="18"/>
          <w:lang w:val="lt-LT"/>
        </w:rPr>
      </w:pPr>
    </w:p>
    <w:p w14:paraId="0B67BA8D" w14:textId="5E74391B" w:rsidR="006B26FC" w:rsidRPr="00A210D1" w:rsidRDefault="00091949" w:rsidP="00091949">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3. TIEKĖJO TEISĖS IR PAREIGOS</w:t>
      </w:r>
    </w:p>
    <w:p w14:paraId="6AF5AFC6"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 Tiekėjas įsipareigoja:</w:t>
      </w:r>
    </w:p>
    <w:p w14:paraId="6E651DA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3.1.1. nuosekliai vykdyti Sutartimi prisiimtus įsipareigojimus, numatytus Sutartyje ir techninėje specifikacijoje, įskaitant ir Prekių defektų / trūkumų šalinimą. Tiekėjas pasirūpina visa būtina įranga, darbų sauga ir darbo jėga, reikalinga Sutarties vykdymui;</w:t>
      </w:r>
    </w:p>
    <w:p w14:paraId="382EE6D5" w14:textId="139A8DFF"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3.1.2. patiekti Prekes, atitinkančias Sutartyje ir jos prieduose nurodytus reikalavimus</w:t>
      </w:r>
      <w:r w:rsidR="002C0ABE" w:rsidRPr="00A210D1">
        <w:rPr>
          <w:rFonts w:ascii="Arial" w:hAnsi="Arial" w:cs="Arial"/>
          <w:sz w:val="18"/>
          <w:szCs w:val="18"/>
          <w:lang w:val="lt-LT"/>
        </w:rPr>
        <w:t>, taip pat  Lietuvos Respublikoje galiojančiuose reglamentuose ir kituose teisės aktuose nustatytus ir gamintojo deklaruojamus kokybės, saugumo, higienos</w:t>
      </w:r>
      <w:r w:rsidR="00701B51" w:rsidRPr="00A210D1">
        <w:rPr>
          <w:rFonts w:ascii="Arial" w:hAnsi="Arial" w:cs="Arial"/>
          <w:sz w:val="18"/>
          <w:szCs w:val="18"/>
          <w:lang w:val="lt-LT"/>
        </w:rPr>
        <w:t>, prekių ženklinimo</w:t>
      </w:r>
      <w:r w:rsidR="002C0ABE" w:rsidRPr="00A210D1">
        <w:rPr>
          <w:rFonts w:ascii="Arial" w:hAnsi="Arial" w:cs="Arial"/>
          <w:sz w:val="18"/>
          <w:szCs w:val="18"/>
          <w:lang w:val="lt-LT"/>
        </w:rPr>
        <w:t xml:space="preserve"> ir kitus standartus, o jeigu tokių nėra – įprastus reikalavimus, keliamus Prekių pardavimui. Specialūs Prekių kokybės reikalavimai ar Prekių naudojimo sąlygos gali būti numatomi Sutarties prieduose, specifikacijose, sertifikatuose, bei Pirkėjo pateiktuose reikalavimuose, nurodomi Prekių užsakymuose</w:t>
      </w:r>
      <w:r w:rsidRPr="00A210D1">
        <w:rPr>
          <w:rFonts w:ascii="Arial" w:hAnsi="Arial" w:cs="Arial"/>
          <w:sz w:val="18"/>
          <w:szCs w:val="18"/>
          <w:lang w:val="lt-LT"/>
        </w:rPr>
        <w:t>;</w:t>
      </w:r>
    </w:p>
    <w:p w14:paraId="7A5A538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3.1.3. prisiimti Prekių žuvimo ar sugedimo riziką iki Prekių perdavimo-priėmimo akto pasirašymo momento, jeigu kitaip nenustatyta Sutarties Specialiosiose sąlygose;</w:t>
      </w:r>
    </w:p>
    <w:p w14:paraId="7642DC7F"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3.1.4. laikytis visų Lietuvos Respublikoje galiojančių įstatymų ir kitų teisės aktų nuostatų ir užtikrinti, kad Tiekėjo ar subtiekėjo (</w:t>
      </w:r>
      <w:r w:rsidRPr="00A210D1">
        <w:rPr>
          <w:rFonts w:ascii="Arial" w:hAnsi="Arial" w:cs="Arial"/>
          <w:i/>
          <w:sz w:val="18"/>
          <w:szCs w:val="18"/>
          <w:lang w:val="lt-LT"/>
        </w:rPr>
        <w:t>jei taikoma</w:t>
      </w:r>
      <w:r w:rsidRPr="00A210D1">
        <w:rPr>
          <w:rFonts w:ascii="Arial" w:hAnsi="Arial" w:cs="Arial"/>
          <w:sz w:val="18"/>
          <w:szCs w:val="18"/>
          <w:lang w:val="lt-LT"/>
        </w:rPr>
        <w:t>) darbuotojai jų laikytųsi. Tiekėjas garantuoja Pirkėjui ir/ar trečiajai šaliai nuostolių atlyginimą, jei Tiekėjas ar ar subtiekėjo (</w:t>
      </w:r>
      <w:r w:rsidRPr="00A210D1">
        <w:rPr>
          <w:rFonts w:ascii="Arial" w:hAnsi="Arial" w:cs="Arial"/>
          <w:i/>
          <w:sz w:val="18"/>
          <w:szCs w:val="18"/>
          <w:lang w:val="lt-LT"/>
        </w:rPr>
        <w:t>jei taikoma</w:t>
      </w:r>
      <w:r w:rsidRPr="00A210D1">
        <w:rPr>
          <w:rFonts w:ascii="Arial" w:hAnsi="Arial" w:cs="Arial"/>
          <w:sz w:val="18"/>
          <w:szCs w:val="18"/>
          <w:lang w:val="lt-LT"/>
        </w:rPr>
        <w:t>) jo darbuotojai nesilaikytų įstatymų, teisės aktų reikalavimų ir dėl to būtų pateikti kokie nors reikalavimai ar pradėti procesiniai veiksmai;</w:t>
      </w:r>
    </w:p>
    <w:p w14:paraId="7E11E38D"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3.1.5. užtikrinti iš Pirkėjo Sutarties vykdymo metu gautos ir su Sutarties vykdymu susijusios informacijos konfidencialumą ir apsaugą. Sutarties vykdymo laikotarpio pabaigoje Pirkėjui </w:t>
      </w:r>
      <w:r w:rsidRPr="00A210D1">
        <w:rPr>
          <w:rFonts w:ascii="Arial" w:hAnsi="Arial" w:cs="Arial"/>
          <w:sz w:val="18"/>
          <w:szCs w:val="18"/>
          <w:lang w:val="lt-LT"/>
        </w:rPr>
        <w:lastRenderedPageBreak/>
        <w:t>paprašius raštu, grąžinti visus iš Pirkėjo gautus Sutarčiai vykdyti reikalingus dokumentus (jei tokie buvo pateikti Tiekėjui);</w:t>
      </w:r>
    </w:p>
    <w:p w14:paraId="0F539C5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3.1.6. kartu su Prekėmis pateikti Pirkėjui visą būtiną dokumentaciją, įskaitant Prekių naudojimo ir priežiūros instrukcijas;</w:t>
      </w:r>
    </w:p>
    <w:p w14:paraId="56A315A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3.1.7. nenaudoti Pirkėjo Prekių ženklų ar pavadinimo jokioje reklamoje, leidiniuose ar kt. be išankstinio raštiško Pirkėjo sutikimo;</w:t>
      </w:r>
    </w:p>
    <w:p w14:paraId="4982122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3.1.8.</w:t>
      </w:r>
      <w:r w:rsidRPr="00A210D1">
        <w:rPr>
          <w:rFonts w:ascii="Arial" w:hAnsi="Arial" w:cs="Arial"/>
          <w:spacing w:val="-6"/>
          <w:sz w:val="18"/>
          <w:szCs w:val="18"/>
          <w:lang w:val="lt-LT"/>
        </w:rPr>
        <w:t xml:space="preserve"> per Pirkėjo nustatytą terminą savo lėšomis atlyginti Pirkėjui visus nuostolius ar žalą, </w:t>
      </w:r>
      <w:r w:rsidRPr="00A210D1">
        <w:rPr>
          <w:rFonts w:ascii="Arial" w:hAnsi="Arial" w:cs="Arial"/>
          <w:spacing w:val="-5"/>
          <w:sz w:val="18"/>
          <w:szCs w:val="18"/>
          <w:lang w:val="lt-LT"/>
        </w:rPr>
        <w:t>susidariusius dėl Tiekėjo netinkamo Sutarties įvykdymo arba nevykdymo</w:t>
      </w:r>
      <w:r w:rsidRPr="00A210D1">
        <w:rPr>
          <w:rFonts w:ascii="Arial" w:hAnsi="Arial" w:cs="Arial"/>
          <w:sz w:val="18"/>
          <w:szCs w:val="18"/>
          <w:lang w:val="lt-LT"/>
        </w:rPr>
        <w:t>;</w:t>
      </w:r>
    </w:p>
    <w:p w14:paraId="1DFFAA1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3.1.9. nutraukus Sutartį dėl Tiekėjo kaltės, atlyginti Pirkėjui visus jo patirtus nuostolius, įskaitant, bet neapsiribojant kainų skirtumą, susidarantį Pirkėjui įsigyjant trūkstamas Prekes iš trečiųjų asmenų;</w:t>
      </w:r>
    </w:p>
    <w:p w14:paraId="742C8C6A" w14:textId="77777777" w:rsidR="007B4566" w:rsidRPr="00A210D1" w:rsidRDefault="007B4566" w:rsidP="007B4566">
      <w:pPr>
        <w:tabs>
          <w:tab w:val="left" w:pos="990"/>
        </w:tabs>
        <w:ind w:firstLine="360"/>
        <w:jc w:val="both"/>
        <w:rPr>
          <w:rFonts w:ascii="Arial" w:hAnsi="Arial" w:cs="Arial"/>
          <w:sz w:val="18"/>
          <w:szCs w:val="18"/>
          <w:lang w:val="lt-LT"/>
        </w:rPr>
      </w:pPr>
      <w:r w:rsidRPr="00A210D1">
        <w:rPr>
          <w:rFonts w:ascii="Arial" w:hAnsi="Arial" w:cs="Arial"/>
          <w:sz w:val="18"/>
          <w:szCs w:val="18"/>
          <w:lang w:val="lt-LT"/>
        </w:rPr>
        <w:t xml:space="preserve">3.1.10. užtikrinti, kad Sutarties sudarymo momentu ir visą jos galiojimo laikotarpį Tiekėjo ar subtiekėjo </w:t>
      </w:r>
      <w:r w:rsidRPr="00A210D1">
        <w:rPr>
          <w:rFonts w:ascii="Arial" w:hAnsi="Arial" w:cs="Arial"/>
          <w:i/>
          <w:sz w:val="18"/>
          <w:szCs w:val="18"/>
          <w:lang w:val="lt-LT"/>
        </w:rPr>
        <w:t>(jei taikoma)</w:t>
      </w:r>
      <w:r w:rsidRPr="00A210D1">
        <w:rPr>
          <w:rFonts w:ascii="Arial" w:hAnsi="Arial" w:cs="Arial"/>
          <w:sz w:val="18"/>
          <w:szCs w:val="18"/>
          <w:lang w:val="lt-LT"/>
        </w:rPr>
        <w:t xml:space="preserve"> darbuotojai turėtų reikiamą kvalifikaciją ir patirtį, reikalingus norint tiekti Prekes;</w:t>
      </w:r>
    </w:p>
    <w:p w14:paraId="6C13C5D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3.1.11. Tiekėjas Pirkėjui įsipareigoja, kad Sutartį vykdys tik tokią teisę turintys asmenys;3.1.12. tinkamai vykdyti kitus įsipareigojimus, numatytus Sutartyje jos prieduose ir galiojančiuose Lietuvos Respublikos teisės aktuose.</w:t>
      </w:r>
    </w:p>
    <w:p w14:paraId="4D9931A7"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3.2. Tiekėjas turi teisę gauti apmokėjimą už Prekes su sąlyga, kad jis tinkamai vykdo šią Sutartį.</w:t>
      </w:r>
    </w:p>
    <w:p w14:paraId="0912B335"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3.3. Tiekėjas turi kitas teises, numatytas Sutartyje ir Lietuvos Respublikos galiojančiuose teisės aktuose.</w:t>
      </w:r>
    </w:p>
    <w:p w14:paraId="7A7D31A2" w14:textId="77777777" w:rsidR="007B4566" w:rsidRPr="00A210D1" w:rsidRDefault="007B4566" w:rsidP="000E3A3B">
      <w:pPr>
        <w:pStyle w:val="Statja"/>
        <w:spacing w:before="0"/>
        <w:ind w:left="0"/>
        <w:rPr>
          <w:rFonts w:ascii="Arial" w:hAnsi="Arial" w:cs="Arial"/>
          <w:sz w:val="18"/>
          <w:szCs w:val="18"/>
          <w:lang w:val="lt-LT"/>
        </w:rPr>
      </w:pPr>
    </w:p>
    <w:p w14:paraId="2FE5FE8D" w14:textId="28E674B9" w:rsidR="007B4566" w:rsidRPr="00A210D1" w:rsidRDefault="00E47F8A" w:rsidP="00E47F8A">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4. PIRKĖJO TEISĖS IR PAREIGOS</w:t>
      </w:r>
    </w:p>
    <w:p w14:paraId="256333E0"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4.1. Pirkėjas įsipareigoja:</w:t>
      </w:r>
    </w:p>
    <w:p w14:paraId="69C9EB3E"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4.1.1. priimti Šalių sutartu laiku patiektas Prekes, jeigu jos atitinka šios Sutarties reikalavimus;</w:t>
      </w:r>
    </w:p>
    <w:p w14:paraId="0252A5AF"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4.1.2. priėmimo metu patikrinti patiektas Prekes bei įforminti patikrinimo rezultatus;</w:t>
      </w:r>
    </w:p>
    <w:p w14:paraId="37AADD3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4.1.3. sumokėti Sutarties kainą Sutarties Specialiosiose sąlygose nustatyta tvarka ir terminais;</w:t>
      </w:r>
    </w:p>
    <w:p w14:paraId="30F5CBD2"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4.1.4. suteikti Tiekėjui turimą informaciją ir / ar dokumentus, būtinus Sutarčiai vykdyti </w:t>
      </w:r>
      <w:r w:rsidRPr="00A210D1">
        <w:rPr>
          <w:rFonts w:ascii="Arial" w:hAnsi="Arial" w:cs="Arial"/>
          <w:i/>
          <w:sz w:val="18"/>
          <w:szCs w:val="18"/>
          <w:lang w:val="lt-LT"/>
        </w:rPr>
        <w:t>(jei taikoma);</w:t>
      </w:r>
    </w:p>
    <w:p w14:paraId="60990849"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4.1.5. tinkamai vykdyti kitus įsipareigojimus, numatytus Sutartyje ir jos prieduose.</w:t>
      </w:r>
    </w:p>
    <w:p w14:paraId="54B3A6D3" w14:textId="41FA9439" w:rsidR="00B81521" w:rsidRPr="00A210D1" w:rsidRDefault="007B4566" w:rsidP="00B81521">
      <w:pPr>
        <w:widowControl w:val="0"/>
        <w:ind w:firstLine="360"/>
        <w:jc w:val="both"/>
        <w:rPr>
          <w:rFonts w:ascii="Arial" w:hAnsi="Arial" w:cs="Arial"/>
          <w:sz w:val="18"/>
          <w:szCs w:val="18"/>
          <w:lang w:val="lt-LT"/>
        </w:rPr>
      </w:pPr>
      <w:r w:rsidRPr="00A210D1">
        <w:rPr>
          <w:rFonts w:ascii="Arial" w:hAnsi="Arial" w:cs="Arial"/>
          <w:sz w:val="18"/>
          <w:szCs w:val="18"/>
          <w:lang w:val="lt-LT"/>
        </w:rPr>
        <w:t xml:space="preserve">4.2. Pirkėjas turi teisę </w:t>
      </w:r>
      <w:r w:rsidR="00B81521" w:rsidRPr="00A210D1">
        <w:rPr>
          <w:rFonts w:ascii="Arial" w:hAnsi="Arial" w:cs="Arial"/>
          <w:sz w:val="18"/>
          <w:szCs w:val="18"/>
          <w:lang w:val="lt-LT"/>
        </w:rPr>
        <w:t>neapribodamas kitų, Sutartyje ir įstatymuose numatytų, savo teisių gynimo priemonių taikymo galimybių už įsipareigojimų nevykdymą taikyti vienašalį išskaitymą iš visų  pagal sutartį Vykdytojui mokėtinų sumų (pranešant apie tai Vykdytojui raštu), o jei jų nepakaktų, ir iš Vykdytojo pateiktų prievolių įvykdymo užtikrinimų, Sutartyje nurodytoms netesyboms bei visiems savo patirtiems nuostoliams padengti. Ši nuostata galioja nepaisant Sutarties nutraukimo bei kitų sankcijų taikymo</w:t>
      </w:r>
      <w:r w:rsidRPr="00A210D1">
        <w:rPr>
          <w:rFonts w:ascii="Arial" w:hAnsi="Arial" w:cs="Arial"/>
          <w:sz w:val="18"/>
          <w:szCs w:val="18"/>
          <w:lang w:val="lt-LT"/>
        </w:rPr>
        <w:t>.</w:t>
      </w:r>
    </w:p>
    <w:p w14:paraId="47D28DB0" w14:textId="77777777" w:rsidR="007B4566" w:rsidRPr="00A210D1" w:rsidRDefault="007B4566" w:rsidP="007B4566">
      <w:pPr>
        <w:pStyle w:val="List2"/>
        <w:tabs>
          <w:tab w:val="left" w:pos="360"/>
        </w:tabs>
        <w:ind w:left="0" w:firstLine="360"/>
        <w:jc w:val="both"/>
        <w:rPr>
          <w:rFonts w:ascii="Arial" w:hAnsi="Arial" w:cs="Arial"/>
          <w:sz w:val="18"/>
          <w:szCs w:val="18"/>
          <w:lang w:val="lt-LT"/>
        </w:rPr>
      </w:pPr>
      <w:r w:rsidRPr="00A210D1">
        <w:rPr>
          <w:rFonts w:ascii="Arial" w:hAnsi="Arial" w:cs="Arial"/>
          <w:sz w:val="18"/>
          <w:szCs w:val="18"/>
          <w:lang w:val="lt-LT"/>
        </w:rPr>
        <w:t>4.3. Pirkėjas turi teisę sustabdyti mokėjimus Tiekėjui, jeigu Tiekėjas nevykdo arba netinkamai vykdo bet kokius Sutartimi prisiimtus ar teisės aktuose numatytus įsipareigojimus, iki kol šie įsipareigojimai nebus tinkamai įvykdyti.</w:t>
      </w:r>
    </w:p>
    <w:p w14:paraId="73926151" w14:textId="35ABA0D5"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4.4. Pirkėjas turi teisę neapmokėti PVM sąskaitų-faktūrų, jeigu Tiekėjas jas pateikia ne </w:t>
      </w:r>
      <w:r w:rsidR="003E552B" w:rsidRPr="00A210D1">
        <w:rPr>
          <w:rFonts w:ascii="Arial" w:hAnsi="Arial" w:cs="Arial"/>
          <w:sz w:val="18"/>
          <w:szCs w:val="18"/>
          <w:lang w:val="lt-LT"/>
        </w:rPr>
        <w:t>pagal Sutarties 5.7, 5.8 punktų reikalavimus</w:t>
      </w:r>
      <w:r w:rsidRPr="00A210D1">
        <w:rPr>
          <w:rFonts w:ascii="Arial" w:hAnsi="Arial" w:cs="Arial"/>
          <w:sz w:val="18"/>
          <w:szCs w:val="18"/>
          <w:lang w:val="lt-LT"/>
        </w:rPr>
        <w:t>.</w:t>
      </w:r>
    </w:p>
    <w:p w14:paraId="51AC4C19"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4.5. Pirkėjas turi kitas teises, numatytas Sutartyje ir Lietuvos Respublikos galiojančiuose teisės aktuose.</w:t>
      </w:r>
    </w:p>
    <w:p w14:paraId="59F035AB" w14:textId="77777777" w:rsidR="007B4566" w:rsidRPr="00A210D1" w:rsidRDefault="007B4566" w:rsidP="007B4566">
      <w:pPr>
        <w:pStyle w:val="Pagrindinistekstas1"/>
        <w:ind w:firstLine="360"/>
        <w:rPr>
          <w:rFonts w:ascii="Arial" w:hAnsi="Arial" w:cs="Arial"/>
          <w:sz w:val="18"/>
          <w:szCs w:val="18"/>
          <w:lang w:val="lt-LT"/>
        </w:rPr>
      </w:pPr>
    </w:p>
    <w:p w14:paraId="6F47D21C" w14:textId="23849271" w:rsidR="007B4566" w:rsidRPr="00A210D1" w:rsidRDefault="009C401F" w:rsidP="009C401F">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5. SUTARTIES KAINA (KAINODAROS TAISYKLĖS)/MOKĖJIMO SĄLYGOS</w:t>
      </w:r>
    </w:p>
    <w:p w14:paraId="7471C3F3" w14:textId="77777777" w:rsidR="009C401F" w:rsidRPr="00A210D1" w:rsidRDefault="007B4566" w:rsidP="009C401F">
      <w:pPr>
        <w:pStyle w:val="Pagrindinistekstas1"/>
        <w:ind w:firstLine="360"/>
        <w:rPr>
          <w:rFonts w:ascii="Arial" w:hAnsi="Arial" w:cs="Arial"/>
          <w:sz w:val="18"/>
          <w:szCs w:val="18"/>
          <w:lang w:val="lt-LT"/>
        </w:rPr>
      </w:pPr>
      <w:r w:rsidRPr="00A210D1">
        <w:rPr>
          <w:rFonts w:ascii="Arial" w:hAnsi="Arial" w:cs="Arial"/>
          <w:sz w:val="18"/>
          <w:szCs w:val="18"/>
          <w:lang w:val="lt-LT"/>
        </w:rPr>
        <w:t>5.1. Sutarties kaina / kainodaros taisyklės nustatyta/os Sutarties Specialiosiose sąlygose.</w:t>
      </w:r>
    </w:p>
    <w:p w14:paraId="10B5C651" w14:textId="0D0ADA9F" w:rsidR="007B4566" w:rsidRPr="00A210D1" w:rsidRDefault="007B4566" w:rsidP="009C401F">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5.2. </w:t>
      </w:r>
      <w:r w:rsidRPr="00A210D1">
        <w:rPr>
          <w:rFonts w:ascii="Arial" w:eastAsia="Calibri" w:hAnsi="Arial" w:cs="Arial"/>
          <w:sz w:val="18"/>
          <w:szCs w:val="18"/>
          <w:lang w:val="lt-LT" w:eastAsia="x-none"/>
        </w:rPr>
        <w:t>Į</w:t>
      </w:r>
      <w:r w:rsidRPr="00A210D1">
        <w:rPr>
          <w:rFonts w:ascii="Arial" w:eastAsia="Calibri" w:hAnsi="Arial" w:cs="Arial"/>
          <w:i/>
          <w:iCs/>
          <w:sz w:val="18"/>
          <w:szCs w:val="18"/>
          <w:lang w:val="lt-LT" w:eastAsia="x-none"/>
        </w:rPr>
        <w:t xml:space="preserve"> </w:t>
      </w:r>
      <w:r w:rsidRPr="00A210D1">
        <w:rPr>
          <w:rFonts w:ascii="Arial" w:eastAsia="Calibri" w:hAnsi="Arial" w:cs="Arial"/>
          <w:sz w:val="18"/>
          <w:szCs w:val="18"/>
          <w:lang w:val="lt-LT" w:eastAsia="x-none"/>
        </w:rPr>
        <w:t xml:space="preserve">Sutarties kainą ar maksimalią Sutarties kainą / Prekių įkainius yra įskaičiuoti visi mokesčiai ir rinkliavos, taikomi Prekėms Lietuvoje / kitoje valstybėje, </w:t>
      </w:r>
      <w:r w:rsidRPr="00A210D1">
        <w:rPr>
          <w:rFonts w:ascii="Arial" w:hAnsi="Arial" w:cs="Arial"/>
          <w:sz w:val="18"/>
          <w:szCs w:val="18"/>
          <w:lang w:val="lt-LT"/>
        </w:rPr>
        <w:t>kurios gali atsirasti, vykdant šią Sutartį</w:t>
      </w:r>
      <w:r w:rsidRPr="00A210D1">
        <w:rPr>
          <w:rFonts w:ascii="Arial" w:eastAsia="Calibri" w:hAnsi="Arial" w:cs="Arial"/>
          <w:sz w:val="18"/>
          <w:szCs w:val="18"/>
          <w:lang w:val="lt-LT" w:eastAsia="x-none"/>
        </w:rPr>
        <w:t xml:space="preserve">, įskaitant, bet neapsiribojant, bet kokius muito mokesčius ir rinkliavas, transportavimo išlaidas iki Pirkėjo įpakavimo, pakrovimo, tranzito, tikrinimo, draudimo ir kitas su Prekių tiekimu susijusias išlaidas. Importo PVM, jeigu toks būtų, sumoka Tiekėjas </w:t>
      </w:r>
      <w:r w:rsidRPr="00A210D1">
        <w:rPr>
          <w:rFonts w:ascii="Arial" w:hAnsi="Arial" w:cs="Arial"/>
          <w:i/>
          <w:iCs/>
          <w:sz w:val="18"/>
          <w:szCs w:val="18"/>
          <w:lang w:val="lt-LT" w:eastAsia="x-none"/>
        </w:rPr>
        <w:t xml:space="preserve">(išskyrus atvejus, kai Tiekėjas yra registruotas </w:t>
      </w:r>
      <w:r w:rsidRPr="00A210D1">
        <w:rPr>
          <w:rFonts w:ascii="Arial" w:hAnsi="Arial" w:cs="Arial"/>
          <w:bCs/>
          <w:i/>
          <w:iCs/>
          <w:sz w:val="18"/>
          <w:szCs w:val="18"/>
          <w:lang w:val="lt-LT" w:eastAsia="x-none"/>
        </w:rPr>
        <w:t>ne Lietuvoje</w:t>
      </w:r>
      <w:r w:rsidRPr="00A210D1">
        <w:rPr>
          <w:rFonts w:ascii="Arial" w:hAnsi="Arial" w:cs="Arial"/>
          <w:iCs/>
          <w:sz w:val="18"/>
          <w:szCs w:val="18"/>
          <w:lang w:val="lt-LT" w:eastAsia="x-none"/>
        </w:rPr>
        <w:t>,</w:t>
      </w:r>
      <w:r w:rsidRPr="00A210D1">
        <w:rPr>
          <w:rFonts w:ascii="Arial" w:hAnsi="Arial" w:cs="Arial"/>
          <w:i/>
          <w:iCs/>
          <w:sz w:val="18"/>
          <w:szCs w:val="18"/>
          <w:lang w:val="lt-LT" w:eastAsia="x-none"/>
        </w:rPr>
        <w:t xml:space="preserve"> tokiu atveju nuostata derinama su Tiekėju ir gali būti įrašoma Sutarties Specialiosiose sąlygose)</w:t>
      </w:r>
      <w:r w:rsidRPr="00A210D1">
        <w:rPr>
          <w:rFonts w:ascii="Arial" w:eastAsia="Calibri" w:hAnsi="Arial" w:cs="Arial"/>
          <w:sz w:val="18"/>
          <w:szCs w:val="18"/>
          <w:lang w:val="lt-LT" w:eastAsia="x-none"/>
        </w:rPr>
        <w:t xml:space="preserve">. </w:t>
      </w:r>
      <w:r w:rsidRPr="00A210D1">
        <w:rPr>
          <w:rFonts w:ascii="Arial" w:hAnsi="Arial" w:cs="Arial"/>
          <w:sz w:val="18"/>
          <w:szCs w:val="18"/>
          <w:lang w:val="lt-LT"/>
        </w:rPr>
        <w:t>Jei, esant Tiekėjo prievolei sumokėti importo PVM, importo PVM sumoka Pirkėjas, Tiekėjas ne vėliau kaip per 10 (dešimt) kalendorinių dienų atlygina tokias Pirkėjo išlaidas pagal atskirai pateiktą sąskaitą.</w:t>
      </w:r>
    </w:p>
    <w:p w14:paraId="2885C0EF" w14:textId="77777777" w:rsidR="007B4566" w:rsidRPr="00A210D1" w:rsidRDefault="007B4566" w:rsidP="007B4566">
      <w:pPr>
        <w:shd w:val="clear" w:color="auto" w:fill="FFFFFF"/>
        <w:tabs>
          <w:tab w:val="left" w:pos="259"/>
          <w:tab w:val="left" w:pos="360"/>
        </w:tabs>
        <w:ind w:firstLine="360"/>
        <w:jc w:val="both"/>
        <w:rPr>
          <w:rFonts w:ascii="Arial" w:hAnsi="Arial" w:cs="Arial"/>
          <w:sz w:val="18"/>
          <w:szCs w:val="18"/>
          <w:lang w:val="lt-LT"/>
        </w:rPr>
      </w:pPr>
      <w:r w:rsidRPr="00A210D1">
        <w:rPr>
          <w:rFonts w:ascii="Arial" w:eastAsia="Calibri" w:hAnsi="Arial" w:cs="Arial"/>
          <w:sz w:val="18"/>
          <w:szCs w:val="18"/>
          <w:lang w:val="lt-LT"/>
        </w:rPr>
        <w:t xml:space="preserve">5.3. Sutarties kaina / Prekių įkainiai, neįskaitant PVM, nustatyta (-i) Tiekėjo pasiūlyme yra galutinė (-iai) ir nesikeičia per visą Sutarties galiojimo laikotarpį. </w:t>
      </w:r>
      <w:r w:rsidRPr="00A210D1">
        <w:rPr>
          <w:rFonts w:ascii="Arial" w:hAnsi="Arial" w:cs="Arial"/>
          <w:sz w:val="18"/>
          <w:szCs w:val="18"/>
          <w:lang w:val="lt-LT"/>
        </w:rPr>
        <w:t xml:space="preserve">Tiekėjas prisiima visą riziką dėl galimo Sutarties kainos / Prekių įkainių padidėjimo. </w:t>
      </w:r>
    </w:p>
    <w:p w14:paraId="2E474A72" w14:textId="77777777" w:rsidR="007B4566" w:rsidRPr="00A210D1" w:rsidRDefault="007B4566" w:rsidP="007B4566">
      <w:pPr>
        <w:tabs>
          <w:tab w:val="left" w:pos="1276"/>
        </w:tabs>
        <w:ind w:firstLine="360"/>
        <w:jc w:val="both"/>
        <w:outlineLvl w:val="2"/>
        <w:rPr>
          <w:rFonts w:ascii="Arial" w:hAnsi="Arial" w:cs="Arial"/>
          <w:sz w:val="18"/>
          <w:szCs w:val="18"/>
          <w:lang w:val="lt-LT"/>
        </w:rPr>
      </w:pPr>
      <w:r w:rsidRPr="00A210D1">
        <w:rPr>
          <w:rFonts w:ascii="Arial" w:hAnsi="Arial" w:cs="Arial"/>
          <w:sz w:val="18"/>
          <w:szCs w:val="18"/>
          <w:lang w:val="lt-LT"/>
        </w:rPr>
        <w:t>5.4. Šalys susitaria ir sutinka, kad Sutarties kaina ar maksimali Sutarties kaina / Prekių įkainiai (priklausomai nuo pasirinktos kainodaros Specialiosiose Sutarties sąlygose) be PVM negali būti keičiami dėl teisės aktų pasikeitimo, įskaitant dėl to pasikeitusius mokesčius, t.y. visą riziką dėl galimo Sutarties kainos ar maksimalios Sutarties kainos / Prekių įkainių padidėjimo prisiima Tiekėjas (išskyrus PVM tarifo pasikeitimą). PVM, jei toks Sutarčiai taikomas, mokamas pagal privalomuosius teisės aktus. Sutarties galiojimo metu pasikeitus PVM taikymą reglamentuojantiems teisės aktams, Sutarties kaina ar maksimali Sutarties kaina / Prekių įkainiai be PVM dėl to nebus keičiami, t.y. Pirkėjas mokės Tiekėjui už tinkamai pagal Sutartį patiektas Prekes Sutarties ar maksimalios Sutarties kainą / Prekių įkainius, kurie bus lygūs sumai, gautai prie Sutartyje nurodytos Sutarties kainos ar maksimalios Sutarties kainos / Prekių įkainių be PVM pridėjus PVM, apskaičiuotą pagal naujai patvirtintą mokesčio tarifą, nebent priimti teisės aktai numatytų kitaip. Perskaičiuota Sutarties kaina ar maksimali Sutarties kaina / Prekių įkainiai įforminami Šalių pasirašytu susitarimu ir turi būti taikomi nuo naujo PVM įvedimo datos (nepriklausomai nuo to, kada pasirašytas susitarimas).</w:t>
      </w:r>
    </w:p>
    <w:p w14:paraId="7FFFC509" w14:textId="77777777" w:rsidR="007B4566" w:rsidRPr="00A210D1" w:rsidRDefault="007B4566" w:rsidP="007B4566">
      <w:pPr>
        <w:tabs>
          <w:tab w:val="left" w:pos="709"/>
        </w:tabs>
        <w:ind w:firstLine="360"/>
        <w:jc w:val="both"/>
        <w:rPr>
          <w:rFonts w:ascii="Arial" w:eastAsia="Calibri" w:hAnsi="Arial" w:cs="Arial"/>
          <w:sz w:val="18"/>
          <w:szCs w:val="18"/>
          <w:lang w:val="lt-LT"/>
        </w:rPr>
      </w:pPr>
      <w:r w:rsidRPr="00A210D1">
        <w:rPr>
          <w:rFonts w:ascii="Arial" w:eastAsia="Calibri" w:hAnsi="Arial" w:cs="Arial"/>
          <w:sz w:val="18"/>
          <w:szCs w:val="18"/>
          <w:lang w:val="lt-LT"/>
        </w:rPr>
        <w:t>5.5. PVM pasikeitimo atveju, Pirkėjas vienašališkai sudaro Sutarties kainos perskaičiavimo dėl PVM pasikeitimo aktą ir įteikia jį Tiekėjui Sutartyje nustatyta tvarka. Tiekėjui per 3 (tris) dienas nuo Sutarties kainos perskaičiavimo dėl PVM pasikeitimo akto įteikimo jam dienos nenustačius kainos perskaičiavimo techninių klaidų ir nepateikus atitinkamo rašytinio pranešimo Pirkėjui, Sutarties kainos perskaičiavimo dėl PVM pasikeitimo aktas laikomas teisingu ir neatskiriamu nuo Sutarties.</w:t>
      </w:r>
    </w:p>
    <w:p w14:paraId="2EF96F0B" w14:textId="77777777" w:rsidR="0020034C" w:rsidRPr="00A210D1" w:rsidRDefault="007B4566" w:rsidP="0020034C">
      <w:pPr>
        <w:pStyle w:val="Pagrindinistekstas1"/>
        <w:ind w:firstLine="360"/>
        <w:rPr>
          <w:rFonts w:ascii="Arial" w:hAnsi="Arial" w:cs="Arial"/>
          <w:sz w:val="18"/>
          <w:szCs w:val="18"/>
          <w:lang w:val="lt-LT"/>
        </w:rPr>
      </w:pPr>
      <w:r w:rsidRPr="00A210D1">
        <w:rPr>
          <w:rFonts w:ascii="Arial" w:hAnsi="Arial" w:cs="Arial"/>
          <w:sz w:val="18"/>
          <w:szCs w:val="18"/>
          <w:lang w:val="lt-LT"/>
        </w:rPr>
        <w:t>5.6. Tiekėjas pilnai prisiima Prekių, įskaitant bet neapsiribojant Prekių sudėtinių dalių, naudojamų Prekių gamyboje ir kt., pabrangimo riziką. Sutarties kaina / Prekių įkainiai dėl kitų mokesčių ar dėl kainų lygio pasikeitimo nebus perskaičiuojami.</w:t>
      </w:r>
    </w:p>
    <w:p w14:paraId="60D669CE" w14:textId="2325E0D6" w:rsidR="007B4566" w:rsidRPr="00A210D1" w:rsidRDefault="007B4566" w:rsidP="0020034C">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5.7. </w:t>
      </w:r>
      <w:r w:rsidR="0020034C" w:rsidRPr="00A210D1">
        <w:rPr>
          <w:rFonts w:ascii="Arial" w:hAnsi="Arial" w:cs="Arial"/>
          <w:sz w:val="18"/>
          <w:szCs w:val="18"/>
          <w:lang w:val="lt-LT"/>
        </w:rPr>
        <w:t>Tiekėjo išrašoma PVM sąskaita - faktūra privalo atitikti</w:t>
      </w:r>
      <w:r w:rsidR="0020034C" w:rsidRPr="00A210D1">
        <w:rPr>
          <w:rFonts w:ascii="Arial" w:hAnsi="Arial" w:cs="Arial"/>
          <w:i/>
          <w:sz w:val="18"/>
          <w:szCs w:val="18"/>
          <w:lang w:val="lt-LT"/>
        </w:rPr>
        <w:t xml:space="preserve"> </w:t>
      </w:r>
      <w:r w:rsidR="0020034C" w:rsidRPr="00A210D1">
        <w:rPr>
          <w:rFonts w:ascii="Arial" w:hAnsi="Arial" w:cs="Arial"/>
          <w:sz w:val="18"/>
          <w:szCs w:val="18"/>
          <w:lang w:val="lt-LT"/>
        </w:rPr>
        <w:t xml:space="preserve">valstybės, išdavusios Tiekėjui jo PVM sąskaitoje-faktūroje nurodomą Tiekėjo PVM kodą, įstatymų reikalavimus. Be to, Tiekėjo išrašomoje PVM sąskaitoje-faktūroje papildomai privalo būti nurodytas Tiekėjo PVM mokėtojo kodas, mato vienetai, Pirkėjo suteiktas Sutarties numeris ir jei techniškai įmanoma, PVM sąskaitą – faktūrą išrašiusio asmens telefono numeris. Jei Prekių patiekimo data nesutampa su PVM sąskaitos-faktūros išrašymo diena, išrašomoje PVM sąskaitoje-faktūroje turi būti nurodoma Prekių perdavimo-priėmimo akto </w:t>
      </w:r>
      <w:r w:rsidR="0020034C" w:rsidRPr="00A210D1">
        <w:rPr>
          <w:rFonts w:ascii="Arial" w:hAnsi="Arial" w:cs="Arial"/>
          <w:sz w:val="18"/>
          <w:szCs w:val="18"/>
          <w:lang w:val="lt-LT"/>
        </w:rPr>
        <w:lastRenderedPageBreak/>
        <w:t>numeris ir data. Kartu su pateikiama PVM sąskaita-faktūra turi būti pridėtas PVM sąskaitą - faktūrą lydintis dokumentas (priėmimo-perdavimo aktas arba jo kopija);</w:t>
      </w:r>
      <w:r w:rsidRPr="00A210D1">
        <w:rPr>
          <w:rFonts w:ascii="Arial" w:hAnsi="Arial" w:cs="Arial"/>
          <w:sz w:val="18"/>
          <w:szCs w:val="18"/>
          <w:lang w:val="lt-LT"/>
        </w:rPr>
        <w:t xml:space="preserve"> </w:t>
      </w:r>
    </w:p>
    <w:p w14:paraId="6E4987FD" w14:textId="77777777" w:rsidR="0020034C" w:rsidRPr="00A210D1" w:rsidRDefault="007B4566" w:rsidP="0020034C">
      <w:pPr>
        <w:ind w:firstLine="360"/>
        <w:jc w:val="both"/>
        <w:rPr>
          <w:rFonts w:ascii="Arial" w:hAnsi="Arial" w:cs="Arial"/>
          <w:sz w:val="18"/>
          <w:szCs w:val="18"/>
          <w:lang w:val="lt-LT"/>
        </w:rPr>
      </w:pPr>
      <w:r w:rsidRPr="00A210D1">
        <w:rPr>
          <w:rFonts w:ascii="Arial" w:hAnsi="Arial" w:cs="Arial"/>
          <w:sz w:val="18"/>
          <w:szCs w:val="18"/>
          <w:lang w:val="lt-LT"/>
        </w:rPr>
        <w:t xml:space="preserve">5.8. </w:t>
      </w:r>
      <w:r w:rsidR="0020034C" w:rsidRPr="00A210D1">
        <w:rPr>
          <w:rFonts w:ascii="Arial" w:hAnsi="Arial" w:cs="Arial"/>
          <w:sz w:val="18"/>
          <w:szCs w:val="18"/>
          <w:lang w:val="lt-LT"/>
        </w:rPr>
        <w:t>PVM sąskaitos - faktūros su lydimaisiais dokumentais siunčiamos  el. paštu saskaitos@gtc.lt. Kitu adresu persiųstos PVM sąskaitos - faktūros laikomos neįteiktomis ir Užsakovui nekils jokiu pareigu susijusiu su tokiu PVM sąskaitų – faktūrų apmokėjimu. Šalys susitaria, kad elektroniniu paštu pateiktos PVM sąskaitos-faktūros yra laikomos įteiktos tinkamai, jos nėra pasirašomos ir nėra siunčiamos paštu.</w:t>
      </w:r>
    </w:p>
    <w:p w14:paraId="72050089" w14:textId="5A03CF79" w:rsidR="0020034C" w:rsidRPr="00A210D1" w:rsidRDefault="0020034C" w:rsidP="007226E7">
      <w:pPr>
        <w:ind w:firstLine="360"/>
        <w:jc w:val="both"/>
        <w:rPr>
          <w:rFonts w:ascii="Arial" w:hAnsi="Arial" w:cs="Arial"/>
          <w:sz w:val="18"/>
          <w:szCs w:val="18"/>
          <w:lang w:val="lt-LT"/>
        </w:rPr>
      </w:pPr>
      <w:r w:rsidRPr="00A210D1">
        <w:rPr>
          <w:rFonts w:ascii="Arial" w:hAnsi="Arial" w:cs="Arial"/>
          <w:sz w:val="18"/>
          <w:szCs w:val="18"/>
          <w:lang w:val="lt-LT"/>
        </w:rPr>
        <w:t xml:space="preserve">5.9. Tuo atveju, jei Tiekėjo pateikta PVM sąskaita - faktūra neatitinka </w:t>
      </w:r>
      <w:r w:rsidRPr="00A210D1">
        <w:rPr>
          <w:rFonts w:ascii="Arial" w:hAnsi="Arial" w:cs="Arial"/>
          <w:spacing w:val="5"/>
          <w:sz w:val="18"/>
          <w:szCs w:val="18"/>
          <w:lang w:val="lt-LT"/>
        </w:rPr>
        <w:t>šios</w:t>
      </w:r>
      <w:r w:rsidRPr="00A210D1">
        <w:rPr>
          <w:rFonts w:ascii="Arial" w:hAnsi="Arial" w:cs="Arial"/>
          <w:sz w:val="18"/>
          <w:szCs w:val="18"/>
          <w:lang w:val="lt-LT"/>
        </w:rPr>
        <w:t xml:space="preserve"> Sutarties 5.7. ir 5.8. punkt</w:t>
      </w:r>
      <w:r w:rsidR="00830492" w:rsidRPr="00A210D1">
        <w:rPr>
          <w:rFonts w:ascii="Arial" w:hAnsi="Arial" w:cs="Arial"/>
          <w:sz w:val="18"/>
          <w:szCs w:val="18"/>
          <w:lang w:val="lt-LT"/>
        </w:rPr>
        <w:t>ų</w:t>
      </w:r>
      <w:r w:rsidRPr="00A210D1">
        <w:rPr>
          <w:rFonts w:ascii="Arial" w:hAnsi="Arial" w:cs="Arial"/>
          <w:sz w:val="18"/>
          <w:szCs w:val="18"/>
          <w:lang w:val="lt-LT"/>
        </w:rPr>
        <w:t xml:space="preserve"> reikalavimų, PVM sąskaita - faktūra yra netraukiama į Pirkėjo apskaitą, ir Tiekėjas įpareigojamas pateikti 5.7. p. ir 5.8. p</w:t>
      </w:r>
      <w:r w:rsidR="00830492" w:rsidRPr="00A210D1">
        <w:rPr>
          <w:rFonts w:ascii="Arial" w:hAnsi="Arial" w:cs="Arial"/>
          <w:sz w:val="18"/>
          <w:szCs w:val="18"/>
          <w:lang w:val="lt-LT"/>
        </w:rPr>
        <w:t>unktų</w:t>
      </w:r>
      <w:r w:rsidRPr="00A210D1">
        <w:rPr>
          <w:rFonts w:ascii="Arial" w:hAnsi="Arial" w:cs="Arial"/>
          <w:sz w:val="18"/>
          <w:szCs w:val="18"/>
          <w:lang w:val="lt-LT"/>
        </w:rPr>
        <w:t xml:space="preserve"> nustatytus reikalavimus atitinkančią PVM sąskaitą - faktūrą. </w:t>
      </w:r>
    </w:p>
    <w:p w14:paraId="23DC9483" w14:textId="3713A765" w:rsidR="007B4566" w:rsidRPr="00A210D1" w:rsidRDefault="007B4566" w:rsidP="007226E7">
      <w:pPr>
        <w:ind w:firstLine="360"/>
        <w:jc w:val="both"/>
        <w:rPr>
          <w:rFonts w:ascii="Arial" w:hAnsi="Arial" w:cs="Arial"/>
          <w:sz w:val="18"/>
          <w:szCs w:val="18"/>
          <w:lang w:val="lt-LT"/>
        </w:rPr>
      </w:pPr>
      <w:r w:rsidRPr="00A210D1">
        <w:rPr>
          <w:rFonts w:ascii="Arial" w:hAnsi="Arial" w:cs="Arial"/>
          <w:sz w:val="18"/>
          <w:szCs w:val="18"/>
          <w:lang w:val="lt-LT"/>
        </w:rPr>
        <w:t>5.</w:t>
      </w:r>
      <w:r w:rsidR="007226E7" w:rsidRPr="00A210D1">
        <w:rPr>
          <w:rFonts w:ascii="Arial" w:hAnsi="Arial" w:cs="Arial"/>
          <w:sz w:val="18"/>
          <w:szCs w:val="18"/>
          <w:lang w:val="lt-LT"/>
        </w:rPr>
        <w:t>10</w:t>
      </w:r>
      <w:r w:rsidRPr="00A210D1">
        <w:rPr>
          <w:rFonts w:ascii="Arial" w:hAnsi="Arial" w:cs="Arial"/>
          <w:sz w:val="18"/>
          <w:szCs w:val="18"/>
          <w:lang w:val="lt-LT"/>
        </w:rPr>
        <w:t xml:space="preserve">. </w:t>
      </w:r>
      <w:r w:rsidRPr="00A210D1">
        <w:rPr>
          <w:rFonts w:ascii="Arial" w:hAnsi="Arial" w:cs="Arial"/>
          <w:spacing w:val="-7"/>
          <w:sz w:val="18"/>
          <w:szCs w:val="18"/>
          <w:lang w:val="lt-LT"/>
        </w:rPr>
        <w:t xml:space="preserve">Šalys pilnai prisiima riziką dėl galimo valiutų kurso pasikeitimo (jei toks būtų). </w:t>
      </w:r>
    </w:p>
    <w:p w14:paraId="603A20A2" w14:textId="0CAFE844" w:rsidR="007B4566" w:rsidRPr="00A210D1" w:rsidRDefault="007B4566" w:rsidP="007B4566">
      <w:pPr>
        <w:ind w:firstLine="360"/>
        <w:jc w:val="both"/>
        <w:rPr>
          <w:rFonts w:ascii="Arial" w:eastAsia="Calibri" w:hAnsi="Arial" w:cs="Arial"/>
          <w:sz w:val="18"/>
          <w:szCs w:val="18"/>
          <w:lang w:val="lt-LT"/>
        </w:rPr>
      </w:pPr>
      <w:r w:rsidRPr="00A210D1">
        <w:rPr>
          <w:rFonts w:ascii="Arial" w:eastAsia="Calibri" w:hAnsi="Arial" w:cs="Arial"/>
          <w:bCs/>
          <w:sz w:val="18"/>
          <w:szCs w:val="18"/>
          <w:lang w:val="lt-LT"/>
        </w:rPr>
        <w:t>5.1</w:t>
      </w:r>
      <w:r w:rsidR="007226E7" w:rsidRPr="00A210D1">
        <w:rPr>
          <w:rFonts w:ascii="Arial" w:eastAsia="Calibri" w:hAnsi="Arial" w:cs="Arial"/>
          <w:bCs/>
          <w:sz w:val="18"/>
          <w:szCs w:val="18"/>
          <w:lang w:val="lt-LT"/>
        </w:rPr>
        <w:t>1</w:t>
      </w:r>
      <w:r w:rsidRPr="00A210D1">
        <w:rPr>
          <w:rFonts w:ascii="Arial" w:eastAsia="Calibri" w:hAnsi="Arial" w:cs="Arial"/>
          <w:bCs/>
          <w:sz w:val="18"/>
          <w:szCs w:val="18"/>
          <w:lang w:val="lt-LT"/>
        </w:rPr>
        <w:t>. Apmokėjimas už tinkamai patiektas ir priimtas Prekes atliekamas pasirašius Prekių perdavimo–priėmimo aktą ir</w:t>
      </w:r>
      <w:r w:rsidRPr="00A210D1">
        <w:rPr>
          <w:rFonts w:ascii="Arial" w:eastAsia="Calibri" w:hAnsi="Arial" w:cs="Arial"/>
          <w:spacing w:val="-5"/>
          <w:sz w:val="18"/>
          <w:szCs w:val="18"/>
          <w:lang w:val="lt-LT"/>
        </w:rPr>
        <w:t xml:space="preserve"> jo pagrindu Tiekėjo pateiktą PVM </w:t>
      </w:r>
      <w:r w:rsidRPr="00A210D1">
        <w:rPr>
          <w:rFonts w:ascii="Arial" w:eastAsia="Calibri" w:hAnsi="Arial" w:cs="Arial"/>
          <w:sz w:val="18"/>
          <w:szCs w:val="18"/>
          <w:lang w:val="lt-LT"/>
        </w:rPr>
        <w:t>sąskaitą faktūrą, atitinkančią Sutarties sąlygose nurodytus reikalavimus, bankiniu pavedimu į Tiekėjo banko sąskaitą, nurodytą šioje Sutartyje,</w:t>
      </w:r>
      <w:r w:rsidRPr="00A210D1">
        <w:rPr>
          <w:rFonts w:ascii="Arial" w:eastAsia="Calibri" w:hAnsi="Arial" w:cs="Arial"/>
          <w:spacing w:val="-1"/>
          <w:sz w:val="18"/>
          <w:szCs w:val="18"/>
          <w:lang w:val="lt-LT"/>
        </w:rPr>
        <w:t xml:space="preserve"> po PVM sąskaitos–faktūros priėmimo dienos</w:t>
      </w:r>
      <w:r w:rsidR="00830492" w:rsidRPr="00A210D1">
        <w:rPr>
          <w:rFonts w:ascii="Arial" w:eastAsia="Calibri" w:hAnsi="Arial" w:cs="Arial"/>
          <w:spacing w:val="-1"/>
          <w:sz w:val="18"/>
          <w:szCs w:val="18"/>
          <w:lang w:val="lt-LT"/>
        </w:rPr>
        <w:t xml:space="preserve"> per Sutarties specialiosiose sąlygose nurodytą terminą</w:t>
      </w:r>
      <w:r w:rsidRPr="00A210D1">
        <w:rPr>
          <w:rFonts w:ascii="Arial" w:eastAsia="Calibri" w:hAnsi="Arial" w:cs="Arial"/>
          <w:sz w:val="18"/>
          <w:szCs w:val="18"/>
          <w:lang w:val="lt-LT"/>
        </w:rPr>
        <w:t xml:space="preserve">. </w:t>
      </w:r>
    </w:p>
    <w:p w14:paraId="3102C5C9" w14:textId="77777777" w:rsidR="007B4566" w:rsidRPr="00A210D1" w:rsidRDefault="007B4566" w:rsidP="007B4566">
      <w:pPr>
        <w:ind w:firstLine="360"/>
        <w:jc w:val="both"/>
        <w:rPr>
          <w:rFonts w:ascii="Arial" w:hAnsi="Arial" w:cs="Arial"/>
          <w:sz w:val="18"/>
          <w:szCs w:val="18"/>
          <w:lang w:val="lt-LT"/>
        </w:rPr>
      </w:pPr>
    </w:p>
    <w:p w14:paraId="526A8F2D" w14:textId="3D82AA51" w:rsidR="007B4566" w:rsidRPr="00A210D1" w:rsidRDefault="00301C1D" w:rsidP="00301C1D">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 xml:space="preserve">6. SUTARTIES ĮVYKDYMO UŽTIKRINIMAS </w:t>
      </w:r>
      <w:r w:rsidR="007B4566" w:rsidRPr="00A210D1">
        <w:rPr>
          <w:rFonts w:ascii="Arial" w:hAnsi="Arial" w:cs="Arial"/>
          <w:i/>
          <w:sz w:val="18"/>
          <w:szCs w:val="18"/>
          <w:lang w:val="lt-LT"/>
        </w:rPr>
        <w:t>(jei taikoma)</w:t>
      </w:r>
    </w:p>
    <w:p w14:paraId="5D03A569" w14:textId="77777777" w:rsidR="007B4566" w:rsidRPr="00A210D1" w:rsidRDefault="007B4566" w:rsidP="007B4566">
      <w:pPr>
        <w:tabs>
          <w:tab w:val="left" w:pos="360"/>
          <w:tab w:val="left" w:pos="709"/>
          <w:tab w:val="left" w:pos="900"/>
        </w:tabs>
        <w:ind w:firstLine="360"/>
        <w:jc w:val="both"/>
        <w:rPr>
          <w:rFonts w:ascii="Arial" w:hAnsi="Arial" w:cs="Arial"/>
          <w:spacing w:val="1"/>
          <w:sz w:val="18"/>
          <w:szCs w:val="18"/>
          <w:lang w:val="lt-LT"/>
        </w:rPr>
      </w:pPr>
      <w:r w:rsidRPr="00A210D1">
        <w:rPr>
          <w:rFonts w:ascii="Arial" w:hAnsi="Arial" w:cs="Arial"/>
          <w:sz w:val="18"/>
          <w:szCs w:val="18"/>
          <w:lang w:val="lt-LT"/>
        </w:rPr>
        <w:t xml:space="preserve">6.1. </w:t>
      </w:r>
      <w:r w:rsidRPr="00A210D1">
        <w:rPr>
          <w:rFonts w:ascii="Arial" w:hAnsi="Arial" w:cs="Arial"/>
          <w:spacing w:val="-5"/>
          <w:sz w:val="18"/>
          <w:szCs w:val="18"/>
          <w:lang w:val="lt-LT"/>
        </w:rPr>
        <w:t>Sutarties</w:t>
      </w:r>
      <w:r w:rsidRPr="00A210D1">
        <w:rPr>
          <w:rFonts w:ascii="Arial" w:hAnsi="Arial" w:cs="Arial"/>
          <w:spacing w:val="1"/>
          <w:sz w:val="18"/>
          <w:szCs w:val="18"/>
          <w:lang w:val="lt-LT"/>
        </w:rPr>
        <w:t xml:space="preserve"> įvykdymo užtikrinamo dydis ir būdas yra numatytas Sutarties Specialiosiose sąlygose. </w:t>
      </w:r>
    </w:p>
    <w:p w14:paraId="6FED94D8" w14:textId="77777777" w:rsidR="007B4566" w:rsidRPr="00A210D1" w:rsidRDefault="007B4566" w:rsidP="007B4566">
      <w:pPr>
        <w:tabs>
          <w:tab w:val="left" w:pos="360"/>
        </w:tabs>
        <w:ind w:left="567" w:hanging="207"/>
        <w:jc w:val="both"/>
        <w:rPr>
          <w:rFonts w:ascii="Arial" w:hAnsi="Arial" w:cs="Arial"/>
          <w:spacing w:val="1"/>
          <w:sz w:val="18"/>
          <w:szCs w:val="18"/>
          <w:lang w:val="lt-LT"/>
        </w:rPr>
      </w:pPr>
      <w:r w:rsidRPr="00A210D1">
        <w:rPr>
          <w:rFonts w:ascii="Arial" w:hAnsi="Arial" w:cs="Arial"/>
          <w:spacing w:val="-5"/>
          <w:sz w:val="18"/>
          <w:szCs w:val="18"/>
          <w:lang w:val="lt-LT"/>
        </w:rPr>
        <w:t>6.2. Sutarties</w:t>
      </w:r>
      <w:r w:rsidRPr="00A210D1">
        <w:rPr>
          <w:rFonts w:ascii="Arial" w:hAnsi="Arial" w:cs="Arial"/>
          <w:spacing w:val="-6"/>
          <w:sz w:val="18"/>
          <w:szCs w:val="18"/>
          <w:lang w:val="lt-LT"/>
        </w:rPr>
        <w:t xml:space="preserve"> įvykdymas gali būti užtikrintas tik šiais būdais:</w:t>
      </w:r>
    </w:p>
    <w:p w14:paraId="08740B4C" w14:textId="77777777" w:rsidR="007B4566" w:rsidRPr="00A210D1" w:rsidRDefault="007B4566" w:rsidP="007B4566">
      <w:pPr>
        <w:pStyle w:val="BodyText"/>
        <w:tabs>
          <w:tab w:val="left" w:pos="360"/>
        </w:tabs>
        <w:ind w:firstLine="360"/>
        <w:jc w:val="both"/>
        <w:rPr>
          <w:rFonts w:ascii="Arial" w:hAnsi="Arial" w:cs="Arial"/>
          <w:spacing w:val="-6"/>
          <w:sz w:val="18"/>
          <w:szCs w:val="18"/>
        </w:rPr>
      </w:pPr>
      <w:r w:rsidRPr="00A210D1">
        <w:rPr>
          <w:rFonts w:ascii="Arial" w:hAnsi="Arial" w:cs="Arial"/>
          <w:spacing w:val="-6"/>
          <w:sz w:val="18"/>
          <w:szCs w:val="18"/>
        </w:rPr>
        <w:t xml:space="preserve">6.2.1. </w:t>
      </w:r>
      <w:r w:rsidRPr="00A210D1">
        <w:rPr>
          <w:rFonts w:ascii="Arial" w:hAnsi="Arial" w:cs="Arial"/>
          <w:sz w:val="18"/>
          <w:szCs w:val="18"/>
        </w:rPr>
        <w:t>netesybomis – bauda / delspinigiais, kurių dydis nurodytas Sutarties Specialiosiose sąlygose.</w:t>
      </w:r>
    </w:p>
    <w:p w14:paraId="66E21A94" w14:textId="77777777" w:rsidR="007B4566" w:rsidRPr="00A210D1" w:rsidRDefault="007B4566" w:rsidP="007B4566">
      <w:pPr>
        <w:ind w:firstLine="360"/>
        <w:jc w:val="both"/>
        <w:rPr>
          <w:rFonts w:ascii="Arial" w:hAnsi="Arial" w:cs="Arial"/>
          <w:spacing w:val="-6"/>
          <w:sz w:val="18"/>
          <w:szCs w:val="18"/>
          <w:lang w:val="lt-LT"/>
        </w:rPr>
      </w:pPr>
      <w:r w:rsidRPr="00A210D1">
        <w:rPr>
          <w:rFonts w:ascii="Arial" w:hAnsi="Arial" w:cs="Arial"/>
          <w:spacing w:val="-6"/>
          <w:sz w:val="18"/>
          <w:szCs w:val="18"/>
          <w:lang w:val="lt-LT"/>
        </w:rPr>
        <w:t xml:space="preserve">6.2.2. pirmo pareikalavimo, Pirkėjo naudai išduota banko garantija / draudimo bendrovės laidavimas. </w:t>
      </w:r>
    </w:p>
    <w:p w14:paraId="0B2293E8"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Bankui / draudimo bendrovei išduodantiems garantiją / laidavimo raštą, jų išdavimo dieną taikomas ne mažesnis kaip kredito agentūrų „Fitch Ratings“ ar „Standart &amp; Poor‘s“ suteiktas „BB+“ arba agentūros „Moody‘s“ suteiktas „Ba1“ ilgalaikio skolinimosi reitingas. Jei finansų grupės bankui, draudimo bendrovei ar filialui nėra suteikiamas atskiras skolinimosi reitingas, tokiu atveju pagrindinis (motininis ar valdantysis) bankas / draudimo bendrovė garantijos / laidavimo rašto išdavimo dieną turi turėti ne mažesnius nei aukščiau nurodyta reitingus (</w:t>
      </w:r>
      <w:r w:rsidRPr="00A210D1">
        <w:rPr>
          <w:rFonts w:ascii="Arial" w:hAnsi="Arial" w:cs="Arial"/>
          <w:i/>
          <w:sz w:val="18"/>
          <w:szCs w:val="18"/>
          <w:lang w:val="lt-LT"/>
        </w:rPr>
        <w:t>ši nuostata</w:t>
      </w:r>
      <w:r w:rsidRPr="00A210D1">
        <w:rPr>
          <w:rFonts w:ascii="Arial" w:hAnsi="Arial" w:cs="Arial"/>
          <w:sz w:val="18"/>
          <w:szCs w:val="18"/>
          <w:lang w:val="lt-LT"/>
        </w:rPr>
        <w:t xml:space="preserve"> </w:t>
      </w:r>
      <w:r w:rsidRPr="00A210D1">
        <w:rPr>
          <w:rFonts w:ascii="Arial" w:hAnsi="Arial" w:cs="Arial"/>
          <w:i/>
          <w:sz w:val="18"/>
          <w:szCs w:val="18"/>
          <w:lang w:val="lt-LT"/>
        </w:rPr>
        <w:t>taikoma, jeigu numatomo pirkimo / pirkimo objekto dalies vertė yra didesnė kaip 1 500 000,00 (vienas milijonas penki šimtai tūkstančių) Eur be PVM, o sutarties įvykdymui užtikrinti pateikiama pirmo pareikalavimo banko garantija / draudimo bendrovės laidavimo raštas</w:t>
      </w:r>
      <w:r w:rsidRPr="00A210D1">
        <w:rPr>
          <w:rFonts w:ascii="Arial" w:hAnsi="Arial" w:cs="Arial"/>
          <w:sz w:val="18"/>
          <w:szCs w:val="18"/>
          <w:lang w:val="lt-LT"/>
        </w:rPr>
        <w:t xml:space="preserve">). </w:t>
      </w:r>
    </w:p>
    <w:p w14:paraId="4890F396"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Bankui / draudimo bendrovei, išduodantiems garantiją / garantinį raštą, jų išdavimo dieną taikomas ne mažesnis kaip kredito agentūrų „Fitch Ratings“ ar „Standart &amp; Poor‘s“ suteiktas „A-“ arba agentūros „Moody‘s“ suteiktas „A3“ ilgalaikio skolinimosi reitingas. Jei finansų grupės bankui, draudimo bendrovei ar filialui nėra suteikiamas atskiras skolinimosi reitingas, tokiu atveju pagrindinis (motininis ar valdantysis) bankas / draudimo bendrovė garantijos / garantinio rašto išdavimo dieną turi turėti ne mažesnius nei aukščiau nurodyta reitingus. (</w:t>
      </w:r>
      <w:r w:rsidRPr="00A210D1">
        <w:rPr>
          <w:rFonts w:ascii="Arial" w:hAnsi="Arial" w:cs="Arial"/>
          <w:i/>
          <w:sz w:val="18"/>
          <w:szCs w:val="18"/>
          <w:lang w:val="lt-LT"/>
        </w:rPr>
        <w:t>ši nuostata</w:t>
      </w:r>
      <w:r w:rsidRPr="00A210D1">
        <w:rPr>
          <w:rFonts w:ascii="Arial" w:hAnsi="Arial" w:cs="Arial"/>
          <w:sz w:val="18"/>
          <w:szCs w:val="18"/>
          <w:lang w:val="lt-LT"/>
        </w:rPr>
        <w:t xml:space="preserve"> </w:t>
      </w:r>
      <w:r w:rsidRPr="00A210D1">
        <w:rPr>
          <w:rFonts w:ascii="Arial" w:hAnsi="Arial" w:cs="Arial"/>
          <w:i/>
          <w:sz w:val="18"/>
          <w:szCs w:val="18"/>
          <w:lang w:val="lt-LT"/>
        </w:rPr>
        <w:t>taikoma, jeigu numatomo pirkimo / pirkimo objekto dalies vertė yra didesnė kaip 10 000 000,00 (dešimt milijonų) Eur neįskaitant PVM, o sutarties įvykdymui užtikrinti pateikiama pirmo pareikalavimo banko / draudimo bendrovės garantija / garantinis raštas</w:t>
      </w:r>
      <w:r w:rsidRPr="00A210D1">
        <w:rPr>
          <w:rFonts w:ascii="Arial" w:hAnsi="Arial" w:cs="Arial"/>
          <w:sz w:val="18"/>
          <w:szCs w:val="18"/>
          <w:lang w:val="lt-LT"/>
        </w:rPr>
        <w:t>);</w:t>
      </w:r>
    </w:p>
    <w:p w14:paraId="7BDDA631"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Pirkėjui pareikalavus, Tiekėjas privalo pateikti atitinkamą dokumentą, įrodantį, kad garantiją / garantinį raštą / laidavimo </w:t>
      </w:r>
      <w:r w:rsidRPr="00A210D1">
        <w:rPr>
          <w:rFonts w:ascii="Arial" w:hAnsi="Arial" w:cs="Arial"/>
          <w:sz w:val="18"/>
          <w:szCs w:val="18"/>
          <w:lang w:val="lt-LT"/>
        </w:rPr>
        <w:t>raštą išdavęs bankas / draudimo bendrovė turi atitinkamus reitingus garantijos pateikimo dienai. Išduotai banko / draudimo bendrovės garantijai / garantiniam raštui  / laidavimo rašui turi būti taikoma Lietuvos Respublikos teisė ir Tarptautinių prekybos rūmų patvirtintos taisyklės – „</w:t>
      </w:r>
      <w:r w:rsidRPr="00A210D1">
        <w:rPr>
          <w:rFonts w:ascii="Arial" w:hAnsi="Arial" w:cs="Arial"/>
          <w:i/>
          <w:sz w:val="18"/>
          <w:szCs w:val="18"/>
          <w:lang w:val="lt-LT"/>
        </w:rPr>
        <w:t>The ICC Uniform rules for demand guarantees</w:t>
      </w:r>
      <w:r w:rsidRPr="00A210D1">
        <w:rPr>
          <w:rFonts w:ascii="Arial" w:hAnsi="Arial" w:cs="Arial"/>
          <w:sz w:val="18"/>
          <w:szCs w:val="18"/>
          <w:lang w:val="lt-LT"/>
        </w:rPr>
        <w:t>“ (Leidinio Nr.758). Į banko / draudimo bendrovės garantijos / garantinio rašto / laidavimo rašto tekstą turi būti įtraukta nuostata, kad šalių ginčai sprendžiami Lietuvos Respublikos teisės aktų nustatyta tvarka, Lietuvos Respublikos teismuose. (</w:t>
      </w:r>
      <w:r w:rsidRPr="00A210D1">
        <w:rPr>
          <w:rFonts w:ascii="Arial" w:hAnsi="Arial" w:cs="Arial"/>
          <w:i/>
          <w:sz w:val="18"/>
          <w:szCs w:val="18"/>
          <w:lang w:val="lt-LT"/>
        </w:rPr>
        <w:t>Ši nuostata</w:t>
      </w:r>
      <w:r w:rsidRPr="00A210D1">
        <w:rPr>
          <w:rFonts w:ascii="Arial" w:hAnsi="Arial" w:cs="Arial"/>
          <w:sz w:val="18"/>
          <w:szCs w:val="18"/>
          <w:lang w:val="lt-LT"/>
        </w:rPr>
        <w:t xml:space="preserve"> </w:t>
      </w:r>
      <w:r w:rsidRPr="00A210D1">
        <w:rPr>
          <w:rFonts w:ascii="Arial" w:hAnsi="Arial" w:cs="Arial"/>
          <w:i/>
          <w:sz w:val="18"/>
          <w:szCs w:val="18"/>
          <w:lang w:val="lt-LT"/>
        </w:rPr>
        <w:t>taikoma, jeigu Sutarties įvykdymui užtikrinti pateikiama pirmo pareikalavimo banko garantija / draudimo bendrovės garantinis raštas /</w:t>
      </w:r>
      <w:r w:rsidRPr="00A210D1">
        <w:rPr>
          <w:rFonts w:ascii="Arial" w:hAnsi="Arial" w:cs="Arial"/>
          <w:sz w:val="18"/>
          <w:szCs w:val="18"/>
          <w:lang w:val="lt-LT"/>
        </w:rPr>
        <w:t xml:space="preserve"> </w:t>
      </w:r>
      <w:r w:rsidRPr="00A210D1">
        <w:rPr>
          <w:rFonts w:ascii="Arial" w:hAnsi="Arial" w:cs="Arial"/>
          <w:i/>
          <w:sz w:val="18"/>
          <w:szCs w:val="18"/>
          <w:lang w:val="lt-LT"/>
        </w:rPr>
        <w:t>draudimo bendrovės laidavimo raštas)</w:t>
      </w:r>
      <w:r w:rsidRPr="00A210D1">
        <w:rPr>
          <w:rFonts w:ascii="Arial" w:hAnsi="Arial" w:cs="Arial"/>
          <w:sz w:val="18"/>
          <w:szCs w:val="18"/>
          <w:lang w:val="lt-LT"/>
        </w:rPr>
        <w:t xml:space="preserve">. </w:t>
      </w:r>
    </w:p>
    <w:p w14:paraId="013DAACD"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iCs/>
          <w:sz w:val="18"/>
          <w:szCs w:val="18"/>
          <w:lang w:val="lt-LT"/>
        </w:rPr>
        <w:t>B</w:t>
      </w:r>
      <w:r w:rsidRPr="00A210D1">
        <w:rPr>
          <w:rFonts w:ascii="Arial" w:hAnsi="Arial" w:cs="Arial"/>
          <w:sz w:val="18"/>
          <w:szCs w:val="18"/>
          <w:lang w:val="lt-LT"/>
        </w:rPr>
        <w:t>anko garantija / draudimo bendrovės laidavimo raštas</w:t>
      </w:r>
      <w:r w:rsidRPr="00A210D1">
        <w:rPr>
          <w:rFonts w:ascii="Arial" w:hAnsi="Arial" w:cs="Arial"/>
          <w:iCs/>
          <w:sz w:val="18"/>
          <w:szCs w:val="18"/>
          <w:lang w:val="lt-LT"/>
        </w:rPr>
        <w:t xml:space="preserve"> turi būti pasirašytas juos išdavusio subjekto kvalifikuotu elektroniniu parašu, </w:t>
      </w:r>
      <w:r w:rsidRPr="00A210D1">
        <w:rPr>
          <w:rFonts w:ascii="Arial" w:hAnsi="Arial" w:cs="Arial"/>
          <w:sz w:val="18"/>
          <w:szCs w:val="18"/>
          <w:lang w:val="lt-LT"/>
        </w:rPr>
        <w:t xml:space="preserve">atitinkančiu </w:t>
      </w:r>
      <w:r w:rsidRPr="00A210D1">
        <w:rPr>
          <w:rFonts w:ascii="Arial" w:eastAsia="Calibri" w:hAnsi="Arial" w:cs="Arial"/>
          <w:sz w:val="18"/>
          <w:szCs w:val="18"/>
          <w:lang w:val="lt-LT"/>
        </w:rPr>
        <w:t xml:space="preserve">Lietuvos Respublikos </w:t>
      </w:r>
      <w:r w:rsidRPr="00A210D1">
        <w:rPr>
          <w:rFonts w:ascii="Arial" w:hAnsi="Arial" w:cs="Arial"/>
          <w:sz w:val="18"/>
          <w:szCs w:val="18"/>
          <w:lang w:val="lt-LT"/>
        </w:rPr>
        <w:t xml:space="preserve">pirkimų, atliekamų vandentvarkos, energetikos, transporto ir pašto paslaugų srities perkančiųjų subjektų, </w:t>
      </w:r>
      <w:r w:rsidRPr="00A210D1">
        <w:rPr>
          <w:rFonts w:ascii="Arial" w:eastAsia="Calibri" w:hAnsi="Arial" w:cs="Arial"/>
          <w:iCs/>
          <w:sz w:val="18"/>
          <w:szCs w:val="18"/>
          <w:lang w:val="lt-LT"/>
        </w:rPr>
        <w:t>įstatymo 34 straipsnio 11 dalies 2 ir 3 punktuose (arba juos pakeisiančiuose)</w:t>
      </w:r>
      <w:r w:rsidRPr="00A210D1">
        <w:rPr>
          <w:rFonts w:ascii="Arial" w:hAnsi="Arial" w:cs="Arial"/>
          <w:sz w:val="18"/>
          <w:szCs w:val="18"/>
          <w:lang w:val="lt-LT"/>
        </w:rPr>
        <w:t xml:space="preserve"> </w:t>
      </w:r>
      <w:r w:rsidRPr="00A210D1">
        <w:rPr>
          <w:rFonts w:ascii="Arial" w:eastAsia="Calibri" w:hAnsi="Arial" w:cs="Arial"/>
          <w:iCs/>
          <w:sz w:val="18"/>
          <w:szCs w:val="18"/>
          <w:lang w:val="lt-LT"/>
        </w:rPr>
        <w:t xml:space="preserve">nustatytus reikalavimus. </w:t>
      </w:r>
    </w:p>
    <w:p w14:paraId="35CE3DD6" w14:textId="77777777" w:rsidR="007B4566" w:rsidRPr="00A210D1" w:rsidRDefault="007B4566" w:rsidP="007B4566">
      <w:pPr>
        <w:tabs>
          <w:tab w:val="left" w:pos="709"/>
          <w:tab w:val="left" w:pos="900"/>
          <w:tab w:val="left" w:pos="1170"/>
        </w:tabs>
        <w:ind w:firstLine="360"/>
        <w:jc w:val="both"/>
        <w:rPr>
          <w:rFonts w:ascii="Arial" w:hAnsi="Arial" w:cs="Arial"/>
          <w:i/>
          <w:spacing w:val="-6"/>
          <w:sz w:val="18"/>
          <w:szCs w:val="18"/>
          <w:lang w:val="lt-LT"/>
        </w:rPr>
      </w:pPr>
      <w:r w:rsidRPr="00A210D1">
        <w:rPr>
          <w:rFonts w:ascii="Arial" w:hAnsi="Arial" w:cs="Arial"/>
          <w:spacing w:val="-6"/>
          <w:sz w:val="18"/>
          <w:szCs w:val="18"/>
          <w:lang w:val="lt-LT"/>
        </w:rPr>
        <w:t xml:space="preserve">6.2.3. į Pirkėjo sąskaitą padarytu mokėjimo pavedimu. </w:t>
      </w:r>
    </w:p>
    <w:p w14:paraId="4426F989" w14:textId="77777777" w:rsidR="007B4566" w:rsidRPr="00A210D1" w:rsidRDefault="007B4566" w:rsidP="007B4566">
      <w:pPr>
        <w:tabs>
          <w:tab w:val="left" w:pos="709"/>
          <w:tab w:val="left" w:pos="900"/>
          <w:tab w:val="left" w:pos="1170"/>
        </w:tabs>
        <w:ind w:firstLine="360"/>
        <w:jc w:val="both"/>
        <w:rPr>
          <w:rFonts w:ascii="Arial" w:hAnsi="Arial" w:cs="Arial"/>
          <w:spacing w:val="1"/>
          <w:sz w:val="18"/>
          <w:szCs w:val="18"/>
          <w:lang w:val="lt-LT"/>
        </w:rPr>
      </w:pPr>
      <w:r w:rsidRPr="00A210D1">
        <w:rPr>
          <w:rFonts w:ascii="Arial" w:hAnsi="Arial" w:cs="Arial"/>
          <w:spacing w:val="-6"/>
          <w:sz w:val="18"/>
          <w:szCs w:val="18"/>
          <w:lang w:val="lt-LT"/>
        </w:rPr>
        <w:t xml:space="preserve">6.4. </w:t>
      </w:r>
      <w:r w:rsidRPr="00A210D1">
        <w:rPr>
          <w:rFonts w:ascii="Arial" w:hAnsi="Arial" w:cs="Arial"/>
          <w:sz w:val="18"/>
          <w:szCs w:val="18"/>
          <w:lang w:val="lt-LT"/>
        </w:rPr>
        <w:t xml:space="preserve">Prievolių įvykdymo </w:t>
      </w:r>
      <w:r w:rsidRPr="00A210D1">
        <w:rPr>
          <w:rFonts w:ascii="Arial" w:hAnsi="Arial" w:cs="Arial"/>
          <w:iCs/>
          <w:sz w:val="18"/>
          <w:szCs w:val="18"/>
          <w:lang w:val="lt-LT"/>
        </w:rPr>
        <w:t>užtikrinimą patvirtinantys dokumentai Pirkėjui turi būti teikiami tik elektroniniu būdu.</w:t>
      </w:r>
    </w:p>
    <w:p w14:paraId="263FC3F4" w14:textId="77777777" w:rsidR="007B4566" w:rsidRPr="00A210D1" w:rsidRDefault="007B4566" w:rsidP="007B4566">
      <w:pPr>
        <w:tabs>
          <w:tab w:val="left" w:pos="360"/>
          <w:tab w:val="left" w:pos="900"/>
        </w:tabs>
        <w:ind w:firstLine="360"/>
        <w:jc w:val="both"/>
        <w:rPr>
          <w:rFonts w:ascii="Arial" w:hAnsi="Arial" w:cs="Arial"/>
          <w:spacing w:val="-6"/>
          <w:sz w:val="18"/>
          <w:szCs w:val="18"/>
          <w:lang w:val="lt-LT"/>
        </w:rPr>
      </w:pPr>
      <w:r w:rsidRPr="00A210D1">
        <w:rPr>
          <w:rFonts w:ascii="Arial" w:hAnsi="Arial" w:cs="Arial"/>
          <w:spacing w:val="-5"/>
          <w:sz w:val="18"/>
          <w:szCs w:val="18"/>
          <w:lang w:val="lt-LT"/>
        </w:rPr>
        <w:t>6.3. Kiti</w:t>
      </w:r>
      <w:r w:rsidRPr="00A210D1">
        <w:rPr>
          <w:rFonts w:ascii="Arial" w:hAnsi="Arial" w:cs="Arial"/>
          <w:spacing w:val="-6"/>
          <w:sz w:val="18"/>
          <w:szCs w:val="18"/>
          <w:lang w:val="lt-LT"/>
        </w:rPr>
        <w:t xml:space="preserve">, nei nurodyti šios Sutarties 6.2.1 – 6.2.3. punktuose, Sutarties įvykdymo užtikrinimo būdai nepriimami. </w:t>
      </w:r>
    </w:p>
    <w:p w14:paraId="774D308B" w14:textId="77777777" w:rsidR="007B4566" w:rsidRPr="00A210D1" w:rsidRDefault="007B4566" w:rsidP="007B4566">
      <w:pPr>
        <w:tabs>
          <w:tab w:val="left" w:pos="360"/>
          <w:tab w:val="left" w:pos="900"/>
        </w:tabs>
        <w:ind w:firstLine="360"/>
        <w:jc w:val="both"/>
        <w:rPr>
          <w:rFonts w:ascii="Arial" w:hAnsi="Arial" w:cs="Arial"/>
          <w:spacing w:val="-6"/>
          <w:sz w:val="18"/>
          <w:szCs w:val="18"/>
          <w:lang w:val="lt-LT"/>
        </w:rPr>
      </w:pPr>
      <w:r w:rsidRPr="00A210D1">
        <w:rPr>
          <w:rFonts w:ascii="Arial" w:hAnsi="Arial" w:cs="Arial"/>
          <w:spacing w:val="-6"/>
          <w:sz w:val="18"/>
          <w:szCs w:val="18"/>
          <w:lang w:val="lt-LT"/>
        </w:rPr>
        <w:t>6.4.</w:t>
      </w:r>
      <w:r w:rsidRPr="00A210D1">
        <w:rPr>
          <w:rFonts w:ascii="Arial" w:hAnsi="Arial" w:cs="Arial"/>
          <w:i/>
          <w:spacing w:val="-6"/>
          <w:sz w:val="18"/>
          <w:szCs w:val="18"/>
          <w:lang w:val="lt-LT"/>
        </w:rPr>
        <w:t xml:space="preserve"> </w:t>
      </w:r>
      <w:r w:rsidRPr="00A210D1">
        <w:rPr>
          <w:rFonts w:ascii="Arial" w:hAnsi="Arial" w:cs="Arial"/>
          <w:sz w:val="18"/>
          <w:szCs w:val="18"/>
          <w:lang w:val="lt-LT"/>
        </w:rPr>
        <w:t xml:space="preserve">Prievolių įvykdymo </w:t>
      </w:r>
      <w:r w:rsidRPr="00A210D1">
        <w:rPr>
          <w:rFonts w:ascii="Arial" w:hAnsi="Arial" w:cs="Arial"/>
          <w:iCs/>
          <w:sz w:val="18"/>
          <w:szCs w:val="18"/>
          <w:lang w:val="lt-LT"/>
        </w:rPr>
        <w:t xml:space="preserve">užtikrinimą patvirtinantys dokumentai Pirkėjui turi būti teikiami tik elektroniniu būdu. </w:t>
      </w:r>
      <w:r w:rsidRPr="00A210D1">
        <w:rPr>
          <w:rFonts w:ascii="Arial" w:eastAsia="Calibri" w:hAnsi="Arial" w:cs="Arial"/>
          <w:iCs/>
          <w:sz w:val="18"/>
          <w:szCs w:val="18"/>
          <w:lang w:val="lt-LT"/>
        </w:rPr>
        <w:t xml:space="preserve">Kitokiu būdu </w:t>
      </w:r>
      <w:r w:rsidRPr="00A210D1">
        <w:rPr>
          <w:rFonts w:ascii="Arial" w:hAnsi="Arial" w:cs="Arial"/>
          <w:sz w:val="18"/>
          <w:szCs w:val="18"/>
          <w:lang w:val="lt-LT"/>
        </w:rPr>
        <w:t xml:space="preserve">prievolių įvykdymo </w:t>
      </w:r>
      <w:r w:rsidRPr="00A210D1">
        <w:rPr>
          <w:rFonts w:ascii="Arial" w:hAnsi="Arial" w:cs="Arial"/>
          <w:iCs/>
          <w:sz w:val="18"/>
          <w:szCs w:val="18"/>
          <w:lang w:val="lt-LT"/>
        </w:rPr>
        <w:t>užtikrinimą patvirtinantys dokumentai</w:t>
      </w:r>
      <w:r w:rsidRPr="00A210D1">
        <w:rPr>
          <w:rFonts w:ascii="Arial" w:eastAsia="Calibri" w:hAnsi="Arial" w:cs="Arial"/>
          <w:iCs/>
          <w:sz w:val="18"/>
          <w:szCs w:val="18"/>
          <w:lang w:val="lt-LT"/>
        </w:rPr>
        <w:t xml:space="preserve"> gali būti pateikti tik tokiu atveju, jei bankas ar draudimo bendrovė neišdavinėja kvalifikuotu elektroniniu parašu pasirašytų dokumentų ir tai patys patvirtina.</w:t>
      </w:r>
    </w:p>
    <w:p w14:paraId="674C3A95"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 xml:space="preserve">6.5. </w:t>
      </w:r>
      <w:r w:rsidRPr="00A210D1">
        <w:rPr>
          <w:rFonts w:ascii="Arial" w:hAnsi="Arial" w:cs="Arial"/>
          <w:spacing w:val="-5"/>
          <w:sz w:val="18"/>
          <w:szCs w:val="18"/>
          <w:lang w:val="lt-LT"/>
        </w:rPr>
        <w:t>Sutarties</w:t>
      </w:r>
      <w:r w:rsidRPr="00A210D1">
        <w:rPr>
          <w:rFonts w:ascii="Arial" w:hAnsi="Arial" w:cs="Arial"/>
          <w:spacing w:val="1"/>
          <w:sz w:val="18"/>
          <w:szCs w:val="18"/>
          <w:lang w:val="lt-LT"/>
        </w:rPr>
        <w:t xml:space="preserve"> įvykdymo užtikrinimo galiojimo terminas privalo ne trumpesnis kaip </w:t>
      </w:r>
      <w:r w:rsidRPr="00A210D1">
        <w:rPr>
          <w:rFonts w:ascii="Arial" w:hAnsi="Arial" w:cs="Arial"/>
          <w:sz w:val="18"/>
          <w:szCs w:val="18"/>
          <w:lang w:val="lt-LT"/>
        </w:rPr>
        <w:t>Vykdytojo visų sutartinių įsipareigojimų, įskaitant, bet neapsiribojant, netesybų mokėjimo pabaiga.</w:t>
      </w:r>
    </w:p>
    <w:p w14:paraId="72704A28"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 xml:space="preserve">6.6. Jeigu Tiekėjas Sutartyje nustatyta tvarka Sutarties nesudaro arba nepateikia Sutarties įvykdymo užtikrinimo per 10 (dešimt) kalendorinių dienų po Sutarties </w:t>
      </w:r>
      <w:r w:rsidRPr="00A210D1">
        <w:rPr>
          <w:rFonts w:ascii="Arial" w:hAnsi="Arial" w:cs="Arial"/>
          <w:spacing w:val="-5"/>
          <w:sz w:val="18"/>
          <w:szCs w:val="18"/>
          <w:lang w:val="lt-LT"/>
        </w:rPr>
        <w:t>pasirašymo</w:t>
      </w:r>
      <w:r w:rsidRPr="00A210D1">
        <w:rPr>
          <w:rFonts w:ascii="Arial" w:hAnsi="Arial" w:cs="Arial"/>
          <w:spacing w:val="1"/>
          <w:sz w:val="18"/>
          <w:szCs w:val="18"/>
          <w:lang w:val="lt-LT"/>
        </w:rPr>
        <w:t>, Sutartis laikoma nesudaryta, o Pirkėjas įgyja teisę pasinaudoti pasiūlymo galiojimo užtikrinimu patirtų išlaidų ir nuostolių kompensavimui. Pateikus tinkamą Sutarties įvykdymo užtikrinimą, Tiekėjui per 10 (dešimt) kalendorinių dienų bus grąžintas pasiūlymo galiojimo užtikrinimas.</w:t>
      </w:r>
    </w:p>
    <w:p w14:paraId="58D9CD2D"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 xml:space="preserve">6.7. </w:t>
      </w:r>
      <w:r w:rsidRPr="00A210D1">
        <w:rPr>
          <w:rFonts w:ascii="Arial" w:hAnsi="Arial" w:cs="Arial"/>
          <w:spacing w:val="-5"/>
          <w:sz w:val="18"/>
          <w:szCs w:val="18"/>
          <w:lang w:val="lt-LT"/>
        </w:rPr>
        <w:t>Pirkėjui</w:t>
      </w:r>
      <w:r w:rsidRPr="00A210D1">
        <w:rPr>
          <w:rFonts w:ascii="Arial" w:hAnsi="Arial" w:cs="Arial"/>
          <w:spacing w:val="1"/>
          <w:sz w:val="18"/>
          <w:szCs w:val="18"/>
          <w:lang w:val="lt-LT"/>
        </w:rPr>
        <w:t xml:space="preserve"> gavus informaciją, jog bankas / draudimo bendrovę išdavęs garantiją / laidavimo raštą nebeatitinka Sutartyje keliamų reikalavimų, Tiekėjas įsipareigoja per 10 (dešimt) kalendorinių dienų nuo Pirkėjo reikalavimo pateikti banko / draudimo bendrovės garantiją / laidavimo raštąatitinkančius Sutartyje nustatytus reikalavimus. Tiekėjas to nepadarius, Tiekėjas laikytinas iš esmės pažeidusiu Sutartį ir Pirkėjas įgyja teisę vienašališkai nutraukti Sutartį bei reikalauti visų nuostolių atlyginimo.</w:t>
      </w:r>
    </w:p>
    <w:p w14:paraId="36A11FE0"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6.8. Pirkėjas gali pasinaudoti Sutarties įvykdymo užtikrinimu, esant bet kuriai iš žemiau nurodytų aplinkybių:</w:t>
      </w:r>
    </w:p>
    <w:p w14:paraId="5E5096C3"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6.8.1. Tiekėjas nevykdo arba netinkamai vykdo savo įsipareigojimus pagal Sutartį;</w:t>
      </w:r>
    </w:p>
    <w:p w14:paraId="54B48E21"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6.8.2. Tiekėjas, per protingai nustatytą laikotarpį, neįvykdo Pirkėjo nurodymo ištaisyti Paslaugų trūkumus;</w:t>
      </w:r>
    </w:p>
    <w:p w14:paraId="2DBD7948"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6.8.3. Tiekėjui iškeliama bankroto byla arba jis yra likviduojamas, arba sustabdo ūkinę veiklą;</w:t>
      </w:r>
    </w:p>
    <w:p w14:paraId="58E28B35"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 xml:space="preserve">6.8.4. jei dėl bet kokių Tiekėjo veiksmų (veikimo ar neveikimo) Pirkėjas patyrė nuostolius (įskaitant, bet neapribojant, papildomas išlaidas, negautas pajamas ar kitus </w:t>
      </w:r>
      <w:r w:rsidRPr="00A210D1">
        <w:rPr>
          <w:rFonts w:ascii="Arial" w:hAnsi="Arial" w:cs="Arial"/>
          <w:spacing w:val="1"/>
          <w:sz w:val="18"/>
          <w:szCs w:val="18"/>
          <w:lang w:val="lt-LT"/>
        </w:rPr>
        <w:lastRenderedPageBreak/>
        <w:t>tiesioginius ir netiesioginius nuostolius, delspinigius ir (arba) baudas);</w:t>
      </w:r>
    </w:p>
    <w:p w14:paraId="0603581C" w14:textId="77777777" w:rsidR="007B4566" w:rsidRPr="00A210D1" w:rsidRDefault="007B4566" w:rsidP="007B4566">
      <w:pPr>
        <w:tabs>
          <w:tab w:val="left" w:pos="720"/>
          <w:tab w:val="left" w:pos="900"/>
          <w:tab w:val="left" w:pos="1080"/>
        </w:tabs>
        <w:ind w:left="567" w:hanging="207"/>
        <w:jc w:val="both"/>
        <w:rPr>
          <w:rFonts w:ascii="Arial" w:hAnsi="Arial" w:cs="Arial"/>
          <w:spacing w:val="1"/>
          <w:sz w:val="18"/>
          <w:szCs w:val="18"/>
          <w:lang w:val="lt-LT"/>
        </w:rPr>
      </w:pPr>
      <w:r w:rsidRPr="00A210D1">
        <w:rPr>
          <w:rFonts w:ascii="Arial" w:hAnsi="Arial" w:cs="Arial"/>
          <w:spacing w:val="1"/>
          <w:sz w:val="18"/>
          <w:szCs w:val="18"/>
          <w:lang w:val="lt-LT"/>
        </w:rPr>
        <w:t>6.8.5. Tiekėjas be pateisinamos priežasties vienašališkai nutraukia Sutartį.</w:t>
      </w:r>
    </w:p>
    <w:p w14:paraId="4957D435" w14:textId="77777777" w:rsidR="007B4566" w:rsidRPr="00A210D1" w:rsidRDefault="007B4566" w:rsidP="007B4566">
      <w:pPr>
        <w:tabs>
          <w:tab w:val="left" w:pos="0"/>
          <w:tab w:val="left" w:pos="360"/>
          <w:tab w:val="left" w:pos="1080"/>
        </w:tabs>
        <w:ind w:firstLine="360"/>
        <w:jc w:val="both"/>
        <w:rPr>
          <w:rFonts w:ascii="Arial" w:hAnsi="Arial" w:cs="Arial"/>
          <w:spacing w:val="1"/>
          <w:sz w:val="18"/>
          <w:szCs w:val="18"/>
          <w:lang w:val="lt-LT"/>
        </w:rPr>
      </w:pPr>
      <w:r w:rsidRPr="00A210D1">
        <w:rPr>
          <w:rFonts w:ascii="Arial" w:hAnsi="Arial" w:cs="Arial"/>
          <w:spacing w:val="1"/>
          <w:sz w:val="18"/>
          <w:szCs w:val="18"/>
          <w:lang w:val="lt-LT"/>
        </w:rPr>
        <w:t xml:space="preserve">6.9. </w:t>
      </w:r>
      <w:r w:rsidRPr="00A210D1">
        <w:rPr>
          <w:rFonts w:ascii="Arial" w:hAnsi="Arial" w:cs="Arial"/>
          <w:spacing w:val="-5"/>
          <w:sz w:val="18"/>
          <w:szCs w:val="18"/>
          <w:lang w:val="lt-LT"/>
        </w:rPr>
        <w:t>Sutarties</w:t>
      </w:r>
      <w:r w:rsidRPr="00A210D1">
        <w:rPr>
          <w:rFonts w:ascii="Arial" w:hAnsi="Arial" w:cs="Arial"/>
          <w:spacing w:val="1"/>
          <w:sz w:val="18"/>
          <w:szCs w:val="18"/>
          <w:lang w:val="lt-LT"/>
        </w:rPr>
        <w:t xml:space="preserve"> įvykdymo užtikrinimas Tiekėjui grąžinamas per 10 (dešimt) kalendorinių dienų po Tiekėjo pilno sutartinių įsipareigojimų įvykdymo.</w:t>
      </w:r>
    </w:p>
    <w:p w14:paraId="4974CB45" w14:textId="77777777" w:rsidR="007B4566" w:rsidRPr="00A210D1" w:rsidRDefault="007B4566" w:rsidP="007B4566">
      <w:pPr>
        <w:tabs>
          <w:tab w:val="left" w:pos="0"/>
          <w:tab w:val="left" w:pos="360"/>
          <w:tab w:val="left" w:pos="1080"/>
        </w:tabs>
        <w:ind w:firstLine="360"/>
        <w:jc w:val="both"/>
        <w:rPr>
          <w:rFonts w:ascii="Arial" w:hAnsi="Arial" w:cs="Arial"/>
          <w:sz w:val="18"/>
          <w:szCs w:val="18"/>
          <w:lang w:val="lt-LT"/>
        </w:rPr>
      </w:pPr>
      <w:r w:rsidRPr="00A210D1">
        <w:rPr>
          <w:rFonts w:ascii="Arial" w:hAnsi="Arial" w:cs="Arial"/>
          <w:spacing w:val="1"/>
          <w:sz w:val="18"/>
          <w:szCs w:val="18"/>
          <w:lang w:val="lt-LT"/>
        </w:rPr>
        <w:t xml:space="preserve">6.10. </w:t>
      </w:r>
      <w:r w:rsidRPr="00A210D1">
        <w:rPr>
          <w:rFonts w:ascii="Arial" w:hAnsi="Arial" w:cs="Arial"/>
          <w:spacing w:val="-5"/>
          <w:sz w:val="18"/>
          <w:szCs w:val="18"/>
          <w:lang w:val="lt-LT"/>
        </w:rPr>
        <w:t>Sutarties</w:t>
      </w:r>
      <w:r w:rsidRPr="00A210D1">
        <w:rPr>
          <w:rFonts w:ascii="Arial" w:hAnsi="Arial" w:cs="Arial"/>
          <w:sz w:val="18"/>
          <w:szCs w:val="18"/>
          <w:lang w:val="lt-LT"/>
        </w:rPr>
        <w:t xml:space="preserve"> įvykdymo užtikrinimas yra skirtas visų Tiekėjo sutartinių įsipareigojimų įvykdymo užtikrinimui, įskaitant, bet neapsiribojant, netesybų mokėjimui užtikrinti. Jei Sutartis yra nutraukiama dėl bet kokios priežasties, Sutarties įvykdymo užtikrinimas gali būti panaudotas bet kokiai iš Tiekėjo Pirkėjui priklausančiai pinigų sumai susigrąžinti. Sutarties įvykdymo užtikrinamu Pirkėjas gali pasinaudoti, nepriklausomai nuo Sutarties nutraukimo. </w:t>
      </w:r>
    </w:p>
    <w:p w14:paraId="20A703FD" w14:textId="77777777" w:rsidR="007B4566" w:rsidRPr="00A210D1" w:rsidRDefault="007B4566" w:rsidP="007B4566">
      <w:pPr>
        <w:pStyle w:val="CommentText"/>
        <w:ind w:firstLine="360"/>
        <w:jc w:val="both"/>
        <w:rPr>
          <w:rFonts w:ascii="Arial" w:hAnsi="Arial" w:cs="Arial"/>
          <w:sz w:val="18"/>
          <w:szCs w:val="18"/>
          <w:lang w:val="lt-LT"/>
        </w:rPr>
      </w:pPr>
      <w:r w:rsidRPr="00A210D1">
        <w:rPr>
          <w:rFonts w:ascii="Arial" w:hAnsi="Arial" w:cs="Arial"/>
          <w:sz w:val="18"/>
          <w:szCs w:val="18"/>
          <w:lang w:val="lt-LT"/>
        </w:rPr>
        <w:t xml:space="preserve">6.11. Jei Sutarties galiojimas pratęsiamas, atitinkamai tam laikotarpiui Sutarties vykdymas privalo būti užtikrintas, kaip nurodyta Sutarties Specialiųjų sąlygų 6 skyriuje, ir Pirkėjui pateiktas per 10 (dešimt) kalendorinių dienų. </w:t>
      </w:r>
    </w:p>
    <w:p w14:paraId="4250C64B" w14:textId="77777777" w:rsidR="007B4566" w:rsidRPr="00A210D1" w:rsidRDefault="007B4566" w:rsidP="007B4566">
      <w:pPr>
        <w:pStyle w:val="BodyText2"/>
        <w:ind w:firstLine="360"/>
        <w:rPr>
          <w:rFonts w:ascii="Arial" w:hAnsi="Arial" w:cs="Arial"/>
          <w:sz w:val="18"/>
          <w:szCs w:val="18"/>
          <w:lang w:val="lt-LT"/>
        </w:rPr>
      </w:pPr>
      <w:r w:rsidRPr="00A210D1">
        <w:rPr>
          <w:rFonts w:ascii="Arial" w:hAnsi="Arial" w:cs="Arial"/>
          <w:sz w:val="18"/>
          <w:szCs w:val="18"/>
          <w:lang w:val="lt-LT"/>
        </w:rPr>
        <w:t xml:space="preserve">  </w:t>
      </w:r>
    </w:p>
    <w:p w14:paraId="2FD40CBB" w14:textId="02FF6F66" w:rsidR="007B4566" w:rsidRPr="00A210D1" w:rsidRDefault="006E5159" w:rsidP="006E5159">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7. PREKIŲ PATIEKIMAS</w:t>
      </w:r>
    </w:p>
    <w:p w14:paraId="74F92178" w14:textId="77777777" w:rsidR="007B4566" w:rsidRPr="00A210D1" w:rsidRDefault="007B4566" w:rsidP="007B4566">
      <w:pPr>
        <w:widowControl w:val="0"/>
        <w:tabs>
          <w:tab w:val="left" w:pos="1134"/>
        </w:tabs>
        <w:ind w:firstLine="360"/>
        <w:jc w:val="both"/>
        <w:outlineLvl w:val="1"/>
        <w:rPr>
          <w:rFonts w:ascii="Arial" w:eastAsia="Calibri" w:hAnsi="Arial" w:cs="Arial"/>
          <w:sz w:val="18"/>
          <w:szCs w:val="18"/>
          <w:lang w:val="lt-LT"/>
        </w:rPr>
      </w:pPr>
      <w:r w:rsidRPr="00A210D1">
        <w:rPr>
          <w:rFonts w:ascii="Arial" w:hAnsi="Arial" w:cs="Arial"/>
          <w:sz w:val="18"/>
          <w:szCs w:val="18"/>
          <w:lang w:val="lt-LT"/>
        </w:rPr>
        <w:t xml:space="preserve">7.1. </w:t>
      </w:r>
      <w:bookmarkStart w:id="0" w:name="_Toc438559489"/>
      <w:bookmarkStart w:id="1" w:name="_Toc438559816"/>
      <w:r w:rsidRPr="00A210D1">
        <w:rPr>
          <w:rFonts w:ascii="Arial" w:eastAsia="Calibri" w:hAnsi="Arial" w:cs="Arial"/>
          <w:sz w:val="18"/>
          <w:szCs w:val="18"/>
          <w:lang w:val="lt-LT"/>
        </w:rPr>
        <w:t>Tiekėjas įsipareigoja savo lėšomis laiku patiekti Pirkėjui Prekes į Sutarties Specialiosiose sąlygose nurodytas į pristatymo vietą (-as)</w:t>
      </w:r>
      <w:r w:rsidRPr="00A210D1">
        <w:rPr>
          <w:rFonts w:ascii="Arial" w:eastAsia="Calibri" w:hAnsi="Arial" w:cs="Arial"/>
          <w:iCs/>
          <w:sz w:val="18"/>
          <w:szCs w:val="18"/>
          <w:lang w:val="lt-LT"/>
        </w:rPr>
        <w:t>,</w:t>
      </w:r>
      <w:r w:rsidRPr="00A210D1">
        <w:rPr>
          <w:rFonts w:ascii="Arial" w:eastAsia="Calibri" w:hAnsi="Arial" w:cs="Arial"/>
          <w:sz w:val="18"/>
          <w:szCs w:val="18"/>
          <w:lang w:val="lt-LT"/>
        </w:rPr>
        <w:t xml:space="preserve"> </w:t>
      </w:r>
      <w:r w:rsidRPr="00A210D1">
        <w:rPr>
          <w:rFonts w:ascii="Arial" w:eastAsia="Calibri" w:hAnsi="Arial" w:cs="Arial"/>
          <w:bCs/>
          <w:sz w:val="18"/>
          <w:szCs w:val="18"/>
          <w:lang w:val="lt-LT"/>
        </w:rPr>
        <w:t xml:space="preserve">o </w:t>
      </w:r>
      <w:r w:rsidRPr="00A210D1">
        <w:rPr>
          <w:rFonts w:ascii="Arial" w:eastAsia="Calibri" w:hAnsi="Arial" w:cs="Arial"/>
          <w:sz w:val="18"/>
          <w:szCs w:val="18"/>
          <w:lang w:val="lt-LT"/>
        </w:rPr>
        <w:t>Pirkėjas</w:t>
      </w:r>
      <w:r w:rsidRPr="00A210D1">
        <w:rPr>
          <w:rFonts w:ascii="Arial" w:eastAsia="Calibri" w:hAnsi="Arial" w:cs="Arial"/>
          <w:bCs/>
          <w:sz w:val="18"/>
          <w:szCs w:val="18"/>
          <w:lang w:val="lt-LT"/>
        </w:rPr>
        <w:t xml:space="preserve"> įsipareigoja priimti tinkamai ir laiku patiektas Prekes ir sumokėti Tiekėjui už priimtas Prekes Sutartyje numatytą kainą, Sutartyje numatytomis sąlygomis ir terminais</w:t>
      </w:r>
      <w:r w:rsidRPr="00A210D1">
        <w:rPr>
          <w:rFonts w:ascii="Arial" w:eastAsia="Calibri" w:hAnsi="Arial" w:cs="Arial"/>
          <w:sz w:val="18"/>
          <w:szCs w:val="18"/>
          <w:lang w:val="lt-LT"/>
        </w:rPr>
        <w:t>.</w:t>
      </w:r>
      <w:bookmarkEnd w:id="0"/>
      <w:bookmarkEnd w:id="1"/>
    </w:p>
    <w:p w14:paraId="1485F9FF"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7.2. Be Pirkėjo raštiško sutikimo negalimas joks Prekių tiekimo grafiko (</w:t>
      </w:r>
      <w:r w:rsidRPr="00A210D1">
        <w:rPr>
          <w:rFonts w:ascii="Arial" w:hAnsi="Arial" w:cs="Arial"/>
          <w:i/>
          <w:sz w:val="18"/>
          <w:szCs w:val="18"/>
          <w:lang w:val="lt-LT"/>
        </w:rPr>
        <w:t>jei toks yra</w:t>
      </w:r>
      <w:r w:rsidRPr="00A210D1">
        <w:rPr>
          <w:rFonts w:ascii="Arial" w:hAnsi="Arial" w:cs="Arial"/>
          <w:sz w:val="18"/>
          <w:szCs w:val="18"/>
          <w:lang w:val="lt-LT"/>
        </w:rPr>
        <w:t>) / termino keitimas.</w:t>
      </w:r>
    </w:p>
    <w:p w14:paraId="72D479C9" w14:textId="77777777" w:rsidR="007B4566" w:rsidRPr="00A210D1" w:rsidRDefault="007B4566" w:rsidP="007B4566">
      <w:pPr>
        <w:pStyle w:val="Pagrindinistekstas1"/>
        <w:ind w:firstLine="360"/>
        <w:rPr>
          <w:rFonts w:ascii="Arial" w:hAnsi="Arial" w:cs="Arial"/>
          <w:i/>
          <w:iCs/>
          <w:sz w:val="18"/>
          <w:szCs w:val="18"/>
          <w:lang w:val="lt-LT"/>
        </w:rPr>
      </w:pPr>
      <w:r w:rsidRPr="00A210D1">
        <w:rPr>
          <w:rFonts w:ascii="Arial" w:hAnsi="Arial" w:cs="Arial"/>
          <w:sz w:val="18"/>
          <w:szCs w:val="18"/>
          <w:lang w:val="lt-LT"/>
        </w:rPr>
        <w:t>7.3. Prekės Pirkėjui patiekiamos (pristatomos ir perduodamos) Sutarties Specialiosiose sąlygose nurodytu adresu/ais.</w:t>
      </w:r>
    </w:p>
    <w:p w14:paraId="5C50FF2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7.4. Prekės patiekiamos Pirkėjui su gamintojo ženklais ir markiravimu. Prekių patiekimo išlaidos bei Prekių atsitiktinio žuvimo rizika iki jų perdavimo Pirkėjui priklauso Tiekėjui. Jei Pirkėjas patirtų kokių nors išlaidų, susijusių su Prekių įvežimu į Lietuvos Respubliką ar jų pristatymu Pirkėjui, Tiekėjas atlygina tokias išlaidas, ne vėliau nei per 10 (dešimt) kalendorinių dienų pagal atskirai pateiktą sąskaitą.</w:t>
      </w:r>
    </w:p>
    <w:p w14:paraId="2A59E4DF" w14:textId="77777777" w:rsidR="007B4566" w:rsidRPr="00A210D1" w:rsidRDefault="007B4566" w:rsidP="007B4566">
      <w:pPr>
        <w:ind w:firstLine="360"/>
        <w:jc w:val="both"/>
        <w:rPr>
          <w:rFonts w:ascii="Arial" w:eastAsia="Calibri" w:hAnsi="Arial" w:cs="Arial"/>
          <w:sz w:val="18"/>
          <w:szCs w:val="18"/>
          <w:lang w:val="lt-LT"/>
        </w:rPr>
      </w:pPr>
      <w:r w:rsidRPr="00A210D1">
        <w:rPr>
          <w:rFonts w:ascii="Arial" w:eastAsia="Calibri" w:hAnsi="Arial" w:cs="Arial"/>
          <w:sz w:val="18"/>
          <w:szCs w:val="18"/>
          <w:lang w:val="lt-LT"/>
        </w:rPr>
        <w:t>7.5. Šalių raštišku sutarimu Prekės gali būti pakeistos į lygiavertes arba kitų gamyklų gamintojų prekes, kurios privalo atitikti Sutartyje nustatytus atitinkamoms Prekėms keliamus reikalavimus, kai:</w:t>
      </w:r>
    </w:p>
    <w:p w14:paraId="55AE0717" w14:textId="77777777" w:rsidR="007B4566" w:rsidRPr="00A210D1" w:rsidRDefault="007B4566" w:rsidP="007B4566">
      <w:pPr>
        <w:ind w:firstLine="360"/>
        <w:jc w:val="both"/>
        <w:rPr>
          <w:rFonts w:ascii="Arial" w:eastAsia="Calibri" w:hAnsi="Arial" w:cs="Arial"/>
          <w:sz w:val="18"/>
          <w:szCs w:val="18"/>
          <w:lang w:val="lt-LT"/>
        </w:rPr>
      </w:pPr>
      <w:r w:rsidRPr="00A210D1">
        <w:rPr>
          <w:rFonts w:ascii="Arial" w:eastAsia="Calibri" w:hAnsi="Arial" w:cs="Arial"/>
          <w:sz w:val="18"/>
          <w:szCs w:val="18"/>
          <w:lang w:val="lt-LT"/>
        </w:rPr>
        <w:t>7.5.1. Sutartyje nurodytos Prekės nebegaminamos ir yra gautas Prekių gamyklos gamintojos raštas arba kitas tai įrodantis dokumentas (jeigu Prekių gamykla gamintoja atsisako išduoti patvirtinantį raštą);</w:t>
      </w:r>
    </w:p>
    <w:p w14:paraId="1052F385" w14:textId="77777777" w:rsidR="007B4566" w:rsidRPr="00A210D1" w:rsidRDefault="007B4566" w:rsidP="007B4566">
      <w:pPr>
        <w:ind w:firstLine="360"/>
        <w:jc w:val="both"/>
        <w:rPr>
          <w:rFonts w:ascii="Arial" w:eastAsia="Calibri" w:hAnsi="Arial" w:cs="Arial"/>
          <w:sz w:val="18"/>
          <w:szCs w:val="18"/>
          <w:lang w:val="lt-LT"/>
        </w:rPr>
      </w:pPr>
      <w:r w:rsidRPr="00A210D1">
        <w:rPr>
          <w:rFonts w:ascii="Arial" w:eastAsia="Calibri" w:hAnsi="Arial" w:cs="Arial"/>
          <w:sz w:val="18"/>
          <w:szCs w:val="18"/>
          <w:lang w:val="lt-LT"/>
        </w:rPr>
        <w:t>7.5.2. Prekės tampa neatitinkančios Sutartyje nustatytų Prekėms keliamų reikalavimų dėl ne nuo Tiekėjo priklausančių aplinkybių ir yra gauti tai įrodantys dokumentai.</w:t>
      </w:r>
    </w:p>
    <w:p w14:paraId="5954F9F3" w14:textId="77777777" w:rsidR="007B4566" w:rsidRPr="00A210D1" w:rsidRDefault="007B4566" w:rsidP="007B4566">
      <w:pPr>
        <w:pStyle w:val="Pagrindinistekstas1"/>
        <w:ind w:firstLine="360"/>
        <w:rPr>
          <w:rFonts w:ascii="Arial" w:hAnsi="Arial" w:cs="Arial"/>
          <w:spacing w:val="-2"/>
          <w:sz w:val="18"/>
          <w:szCs w:val="18"/>
          <w:lang w:val="lt-LT"/>
        </w:rPr>
      </w:pPr>
      <w:r w:rsidRPr="00A210D1">
        <w:rPr>
          <w:rFonts w:ascii="Arial" w:hAnsi="Arial" w:cs="Arial"/>
          <w:sz w:val="18"/>
          <w:szCs w:val="18"/>
          <w:lang w:val="lt-LT"/>
        </w:rPr>
        <w:t xml:space="preserve">7.6. Prekių patiekimo data yra perdavimo-priėmimo </w:t>
      </w:r>
      <w:r w:rsidRPr="00A210D1">
        <w:rPr>
          <w:rFonts w:ascii="Arial" w:hAnsi="Arial" w:cs="Arial"/>
          <w:spacing w:val="-2"/>
          <w:sz w:val="18"/>
          <w:szCs w:val="18"/>
          <w:lang w:val="lt-LT"/>
        </w:rPr>
        <w:t xml:space="preserve">akto pasirašymo diena. </w:t>
      </w:r>
      <w:r w:rsidRPr="00A210D1">
        <w:rPr>
          <w:rFonts w:ascii="Arial" w:hAnsi="Arial" w:cs="Arial"/>
          <w:sz w:val="18"/>
          <w:szCs w:val="18"/>
          <w:lang w:val="lt-LT"/>
        </w:rPr>
        <w:t>Prekių perdavimo-priėmimo aktą pasirašo Pirkėjo ir Tiekėjo įgalioti atstovai.</w:t>
      </w:r>
    </w:p>
    <w:p w14:paraId="2C05C7CE"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pacing w:val="-2"/>
          <w:sz w:val="18"/>
          <w:szCs w:val="18"/>
          <w:lang w:val="lt-LT"/>
        </w:rPr>
        <w:t xml:space="preserve">7.7. </w:t>
      </w:r>
      <w:r w:rsidRPr="00A210D1">
        <w:rPr>
          <w:rFonts w:ascii="Arial" w:eastAsia="Calibri" w:hAnsi="Arial" w:cs="Arial"/>
          <w:sz w:val="18"/>
          <w:szCs w:val="18"/>
          <w:lang w:val="lt-LT"/>
        </w:rPr>
        <w:t xml:space="preserve">Prekių perdavimo–priėmimo aktą Pirkėjas </w:t>
      </w:r>
      <w:r w:rsidRPr="00A210D1">
        <w:rPr>
          <w:rFonts w:ascii="Arial" w:eastAsia="Calibri" w:hAnsi="Arial" w:cs="Arial"/>
          <w:spacing w:val="-2"/>
          <w:sz w:val="18"/>
          <w:szCs w:val="18"/>
          <w:lang w:val="lt-LT"/>
        </w:rPr>
        <w:t xml:space="preserve">privalo pasirašyti per 5 (penkias) kalendorines dienas nuo faktinio Prekių gavimo, o, nustatęs, kad </w:t>
      </w:r>
      <w:r w:rsidRPr="00A210D1">
        <w:rPr>
          <w:rFonts w:ascii="Arial" w:eastAsia="Calibri" w:hAnsi="Arial" w:cs="Arial"/>
          <w:sz w:val="18"/>
          <w:szCs w:val="18"/>
          <w:lang w:val="lt-LT"/>
        </w:rPr>
        <w:t>Prekės turi trūkumų / defektų, neatitinka Sutarties reikalavimų, išsiunčia Tiekėjui pranešimą apie nepriėmimą, kuriame turi būti nurodytos Prekių nepriėmimo priežastys, ir kuriuo Tiekėjas kviečiamas dalyvauti surašant aktą dėl trūkumų / defektų.</w:t>
      </w:r>
      <w:r w:rsidRPr="00A210D1">
        <w:rPr>
          <w:rFonts w:ascii="Arial" w:hAnsi="Arial" w:cs="Arial"/>
          <w:spacing w:val="-2"/>
          <w:sz w:val="18"/>
          <w:szCs w:val="18"/>
          <w:lang w:val="lt-LT"/>
        </w:rPr>
        <w:t xml:space="preserve"> Pirkėjui nepasirašius </w:t>
      </w:r>
      <w:r w:rsidRPr="00A210D1">
        <w:rPr>
          <w:rFonts w:ascii="Arial" w:hAnsi="Arial" w:cs="Arial"/>
          <w:sz w:val="18"/>
          <w:szCs w:val="18"/>
          <w:lang w:val="lt-LT"/>
        </w:rPr>
        <w:t xml:space="preserve">perdavimo-priėmimo akto per Sutartyje nustatytą terminą ne vėliau kaip kitą dieną, Tiekėjui turi būti išsiųstas motyvuotas raštiškas atsisakymas priimti Prekes, kuriame nurodomas </w:t>
      </w:r>
      <w:r w:rsidRPr="00A210D1">
        <w:rPr>
          <w:rFonts w:ascii="Arial" w:hAnsi="Arial" w:cs="Arial"/>
          <w:sz w:val="18"/>
          <w:szCs w:val="18"/>
          <w:lang w:val="lt-LT"/>
        </w:rPr>
        <w:t>terminas, per kurį Tiekėjas kviečiamas dalyvauti surašant aktą dėl defektų.</w:t>
      </w:r>
    </w:p>
    <w:p w14:paraId="74CEEC38"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pacing w:val="-2"/>
          <w:sz w:val="18"/>
          <w:szCs w:val="18"/>
          <w:lang w:val="lt-LT"/>
        </w:rPr>
        <w:t xml:space="preserve">7.8. </w:t>
      </w:r>
      <w:r w:rsidRPr="00A210D1">
        <w:rPr>
          <w:rFonts w:ascii="Arial" w:hAnsi="Arial" w:cs="Arial"/>
          <w:sz w:val="18"/>
          <w:szCs w:val="18"/>
          <w:lang w:val="lt-LT"/>
        </w:rPr>
        <w:t>Tiekėjui raštu pranešus, kad jis nedalyvaus surašant aktą dėl defektų, arba jam neatvykus po raštiško kvietimo išsiuntimo, Pirkėjas vienašališkai surašo aktą dėl defektų ir tokiu atveju laikoma, kad Tiekėjas defektus pripažino. Tiekėjui nepripažinus Pirkėjo nurodytų defektų, Šalys tariasi dėl nepriklausomos ekspertizės skyrimo Sutarties Bendrųjų sąlygų 8 skyriuje nurodyta tvarka.</w:t>
      </w:r>
    </w:p>
    <w:p w14:paraId="41491E00"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7.9. Surašius aktą dėl defektų arba atliekant nepriklausomą ekspertizę, Prekės yra priimamos saugojimui surašant Prekių saugojimo aktą iki kol Tiekėjas Prekes atsiims arba Pirkėjas pasirašys Prekių perdavimo-priėmimo aktą. Prekių saugojimo akte turi būti nurodomi kartu su Prekėmis gauti dokumentai, visi turimi duomenys apie saugomas Prekes, jų laikymo sąlygos, apsaugos priemonės. </w:t>
      </w:r>
    </w:p>
    <w:p w14:paraId="2D10B101"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7.10. Tiekėjas atlygina Pirkėjui visas Prekių saugojimo išlaidas, jeigu yra nustatoma, kad Prekės neatitinka Sutarties reikalavimų.</w:t>
      </w:r>
    </w:p>
    <w:p w14:paraId="74634662"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7.11. Tiekėjas Prekes, neatitinkančias Sutarties reikalavimų, privalo atsiimti, pakeisti naujomis arba pašalinti jų defektus per Sutarties Specialiųjų sąlygų 4.1. p. nustatytą terminą savo sąskaita, Pirkėjas neatlygina jokių su tuo susijusių Tiekėjo turėtų išlaidų ar nuostolių. </w:t>
      </w:r>
    </w:p>
    <w:p w14:paraId="1F900155"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7.12. Tiekėjui neatsiėmus, nepakeitus Prekių ar nepašalinus Prekių defektų per Pirkėjo nustatytą terminą, Pirkėjas turi teisę vėliau patiektų Prekių nepriimti ir už jas nesumokėti bei pateikti Tiekėjui pranešimą apie nepriėmimą. Tiekėjas privalo atlyginti Pirkėjui tokių Prekių saugojimo </w:t>
      </w:r>
      <w:r w:rsidR="00DD62F7" w:rsidRPr="00A210D1">
        <w:rPr>
          <w:rFonts w:ascii="Arial" w:hAnsi="Arial" w:cs="Arial"/>
          <w:sz w:val="18"/>
          <w:szCs w:val="18"/>
          <w:lang w:val="lt-LT"/>
        </w:rPr>
        <w:t xml:space="preserve">ir/ar grąžinimo </w:t>
      </w:r>
      <w:r w:rsidRPr="00A210D1">
        <w:rPr>
          <w:rFonts w:ascii="Arial" w:hAnsi="Arial" w:cs="Arial"/>
          <w:sz w:val="18"/>
          <w:szCs w:val="18"/>
          <w:lang w:val="lt-LT"/>
        </w:rPr>
        <w:t>išlaidas. Tuo atveju, kai PVM sąskaita-faktūra jau buvo išrašyta nepasirašius perdavimo-priėmimo akto, Tiekėjas privalo išrašyti kreditinę PVM sąskaitą-faktūrą bei pateikti kitus dokumentus reikalingus muitinės procedūroms įforminti (jei tokių būtų).</w:t>
      </w:r>
    </w:p>
    <w:p w14:paraId="728FEAB9" w14:textId="56740C31" w:rsidR="007B4566" w:rsidRPr="00A210D1" w:rsidRDefault="007B4566" w:rsidP="007B4566">
      <w:pPr>
        <w:shd w:val="clear" w:color="auto" w:fill="FFFFFF"/>
        <w:tabs>
          <w:tab w:val="left" w:pos="270"/>
        </w:tabs>
        <w:ind w:firstLine="360"/>
        <w:jc w:val="both"/>
        <w:rPr>
          <w:rFonts w:ascii="Arial" w:hAnsi="Arial" w:cs="Arial"/>
          <w:sz w:val="18"/>
          <w:szCs w:val="18"/>
          <w:lang w:val="lt-LT"/>
        </w:rPr>
      </w:pPr>
      <w:r w:rsidRPr="00A210D1">
        <w:rPr>
          <w:rFonts w:ascii="Arial" w:hAnsi="Arial" w:cs="Arial"/>
          <w:spacing w:val="-2"/>
          <w:sz w:val="18"/>
          <w:szCs w:val="18"/>
          <w:lang w:val="lt-LT"/>
        </w:rPr>
        <w:t xml:space="preserve">7.13. </w:t>
      </w:r>
      <w:r w:rsidRPr="00A210D1">
        <w:rPr>
          <w:rFonts w:ascii="Arial" w:hAnsi="Arial" w:cs="Arial"/>
          <w:sz w:val="18"/>
          <w:szCs w:val="18"/>
          <w:lang w:val="lt-LT"/>
        </w:rPr>
        <w:t xml:space="preserve">Prekių nuosavybės teisė ir atsitiktinio žuvimo rizika pereina Pirkėjui nuo </w:t>
      </w:r>
      <w:r w:rsidR="00395EB9" w:rsidRPr="00A210D1">
        <w:rPr>
          <w:rFonts w:ascii="Arial" w:hAnsi="Arial" w:cs="Arial"/>
          <w:sz w:val="18"/>
          <w:szCs w:val="18"/>
          <w:lang w:val="lt-LT"/>
        </w:rPr>
        <w:t xml:space="preserve">Prekių </w:t>
      </w:r>
      <w:r w:rsidRPr="00A210D1">
        <w:rPr>
          <w:rFonts w:ascii="Arial" w:hAnsi="Arial" w:cs="Arial"/>
          <w:sz w:val="18"/>
          <w:szCs w:val="18"/>
          <w:lang w:val="lt-LT"/>
        </w:rPr>
        <w:t>perdavimo-priėmimo akto pasirašymo momento. Kai Prekės yra pristatomos Pirkėjui, nuo Prekių perdavimo iki perdavimo-priėmimo akto pasirašymo, Pirkėjas imsis visų protingų priemonių, reikalingų apsaugoti Prekes nuo praradimo ar sugadinimo.</w:t>
      </w:r>
    </w:p>
    <w:p w14:paraId="162CBB0A"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7.14. Tiekėjas kartu su Prekėmis turi pateikti Pirkėjui naudojimo ir priežiūros instrukcijas ar kitus dokumentus, kuriuose būtų detaliai aprašyta, kaip naudoti, prižiūrėti ir taisyti bet kurias Prekes ar jų dalis. Pateikti dokumentai turi būti originalo kalba bei pateiktas patvirtintas vertimas į lietuvių kalbą. Vertimo patvirtinimas laikomas tinkamu, jei išverstas dokumentas yra patvirtintas vertėjo parašu ir vertimų biuro antspaudu) (</w:t>
      </w:r>
      <w:r w:rsidRPr="00A210D1">
        <w:rPr>
          <w:rFonts w:ascii="Arial" w:hAnsi="Arial" w:cs="Arial"/>
          <w:i/>
          <w:sz w:val="18"/>
          <w:szCs w:val="18"/>
          <w:lang w:val="lt-LT"/>
        </w:rPr>
        <w:t>jei taikoma</w:t>
      </w:r>
      <w:r w:rsidRPr="00A210D1">
        <w:rPr>
          <w:rFonts w:ascii="Arial" w:hAnsi="Arial" w:cs="Arial"/>
          <w:sz w:val="18"/>
          <w:szCs w:val="18"/>
          <w:lang w:val="lt-LT"/>
        </w:rPr>
        <w:t>).</w:t>
      </w:r>
    </w:p>
    <w:p w14:paraId="4D101D9D"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7.15. Šalys susitaria, kad Prekių patiekimo terminas yra esminė Sutarties sąlyga. Pristačius Prekes anksčiau nei nurodyta Sutartyje, jos gali būti priimtos tik tuo atveju, jei iš anksto buvo raštu suderinta su Pirkėju. </w:t>
      </w:r>
    </w:p>
    <w:p w14:paraId="36B12EE9" w14:textId="77777777" w:rsidR="000C5919" w:rsidRPr="00A210D1" w:rsidRDefault="00F17233" w:rsidP="000C5919">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7.16. </w:t>
      </w:r>
      <w:r w:rsidR="00FD217E" w:rsidRPr="00A210D1">
        <w:rPr>
          <w:rFonts w:ascii="Arial" w:hAnsi="Arial" w:cs="Arial"/>
          <w:sz w:val="18"/>
          <w:szCs w:val="18"/>
          <w:lang w:val="lt-LT"/>
        </w:rPr>
        <w:t>Tiekėjas</w:t>
      </w:r>
      <w:r w:rsidRPr="00A210D1">
        <w:rPr>
          <w:rFonts w:ascii="Arial" w:hAnsi="Arial" w:cs="Arial"/>
          <w:sz w:val="18"/>
          <w:szCs w:val="18"/>
          <w:lang w:val="lt-LT"/>
        </w:rPr>
        <w:t xml:space="preserve"> užtikrina, jog turės pakankamai atsargos likučių ir</w:t>
      </w:r>
      <w:r w:rsidR="00FD217E" w:rsidRPr="00A210D1">
        <w:rPr>
          <w:rFonts w:ascii="Arial" w:hAnsi="Arial" w:cs="Arial"/>
          <w:sz w:val="18"/>
          <w:szCs w:val="18"/>
          <w:lang w:val="lt-LT"/>
        </w:rPr>
        <w:t>/ar</w:t>
      </w:r>
      <w:r w:rsidRPr="00A210D1">
        <w:rPr>
          <w:rFonts w:ascii="Arial" w:hAnsi="Arial" w:cs="Arial"/>
          <w:sz w:val="18"/>
          <w:szCs w:val="18"/>
          <w:lang w:val="lt-LT"/>
        </w:rPr>
        <w:t xml:space="preserve"> gamybinių pajėgumų įvykdyti Pirkėjo Užsakymus</w:t>
      </w:r>
      <w:r w:rsidR="00FD217E" w:rsidRPr="00A210D1">
        <w:rPr>
          <w:rFonts w:ascii="Arial" w:hAnsi="Arial" w:cs="Arial"/>
          <w:sz w:val="18"/>
          <w:szCs w:val="18"/>
          <w:lang w:val="lt-LT"/>
        </w:rPr>
        <w:t>.</w:t>
      </w:r>
    </w:p>
    <w:p w14:paraId="67112F6B" w14:textId="460C6981" w:rsidR="00646BF8" w:rsidRPr="00A210D1" w:rsidRDefault="000C5919" w:rsidP="000C5919">
      <w:pPr>
        <w:pStyle w:val="Pagrindinistekstas1"/>
        <w:ind w:firstLine="360"/>
        <w:rPr>
          <w:rFonts w:ascii="Arial" w:hAnsi="Arial" w:cs="Arial"/>
          <w:sz w:val="18"/>
          <w:szCs w:val="18"/>
          <w:lang w:val="lt-LT"/>
        </w:rPr>
      </w:pPr>
      <w:r w:rsidRPr="00A210D1">
        <w:rPr>
          <w:rFonts w:ascii="Arial" w:hAnsi="Arial" w:cs="Arial"/>
          <w:sz w:val="18"/>
          <w:szCs w:val="18"/>
          <w:lang w:val="lt-LT"/>
        </w:rPr>
        <w:t>7.17. Pirkėjas turi teisę išskaičiuoti iš Tiekėjui mokėtinų sumų nekokybiškų prekių pakeitimo kokybiškomis išlaidas, taip pat prekių kokybės trūkumais sukeltus  bet kokius tiesioginius Pirkėjo  patirtus nuostolius.</w:t>
      </w:r>
    </w:p>
    <w:p w14:paraId="1954FA0F" w14:textId="77777777" w:rsidR="007B4566" w:rsidRPr="00A210D1" w:rsidRDefault="007B4566" w:rsidP="007B4566">
      <w:pPr>
        <w:pStyle w:val="Statja"/>
        <w:spacing w:before="0"/>
        <w:ind w:firstLine="360"/>
        <w:jc w:val="center"/>
        <w:rPr>
          <w:rFonts w:ascii="Arial" w:hAnsi="Arial" w:cs="Arial"/>
          <w:sz w:val="18"/>
          <w:szCs w:val="18"/>
          <w:lang w:val="lt-LT"/>
        </w:rPr>
      </w:pPr>
    </w:p>
    <w:p w14:paraId="6C09D149" w14:textId="3FA64E9C" w:rsidR="007B4566" w:rsidRPr="00A210D1" w:rsidRDefault="00A954F7" w:rsidP="00A954F7">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8. PREKIŲ KOKYBĖ IR GARANTINIAI ĮSIPAREIGOJIMAI</w:t>
      </w:r>
    </w:p>
    <w:p w14:paraId="4FAED46E" w14:textId="77777777" w:rsidR="007B4566" w:rsidRPr="00A210D1" w:rsidRDefault="007B4566" w:rsidP="007B4566">
      <w:pPr>
        <w:shd w:val="clear" w:color="auto" w:fill="FFFFFF"/>
        <w:tabs>
          <w:tab w:val="left" w:pos="394"/>
          <w:tab w:val="left" w:pos="720"/>
        </w:tabs>
        <w:ind w:firstLine="360"/>
        <w:jc w:val="both"/>
        <w:rPr>
          <w:rFonts w:ascii="Arial" w:eastAsia="Calibri" w:hAnsi="Arial" w:cs="Arial"/>
          <w:sz w:val="18"/>
          <w:szCs w:val="18"/>
          <w:lang w:val="lt-LT"/>
        </w:rPr>
      </w:pPr>
      <w:r w:rsidRPr="00A210D1">
        <w:rPr>
          <w:rFonts w:ascii="Arial" w:hAnsi="Arial" w:cs="Arial"/>
          <w:sz w:val="18"/>
          <w:szCs w:val="18"/>
          <w:lang w:val="lt-LT"/>
        </w:rPr>
        <w:t xml:space="preserve">8.1. Tiekėjas garantuoja Prekių kokybę bei paslėptų trūkumų nebuvimą. Prekių kokybė privalo atitikti gamintojo standartus, Sutarties sąlygose ir jos prieduose pateiktus </w:t>
      </w:r>
      <w:r w:rsidRPr="00A210D1">
        <w:rPr>
          <w:rFonts w:ascii="Arial" w:hAnsi="Arial" w:cs="Arial"/>
          <w:sz w:val="18"/>
          <w:szCs w:val="18"/>
          <w:lang w:val="lt-LT"/>
        </w:rPr>
        <w:lastRenderedPageBreak/>
        <w:t xml:space="preserve">reikalavimus, taip pat perkamų Prekių pavyzdžius, modelius ar aprašymus, Prekių dydį / svorį bei daiktų kokybę nustatančių dokumentų reikalavimus. </w:t>
      </w:r>
    </w:p>
    <w:p w14:paraId="1FC0CD8F" w14:textId="3D0E0647" w:rsidR="007B4566" w:rsidRPr="00A210D1" w:rsidRDefault="007B4566" w:rsidP="00470605">
      <w:pPr>
        <w:ind w:firstLine="360"/>
        <w:jc w:val="both"/>
        <w:rPr>
          <w:rFonts w:ascii="Arial" w:hAnsi="Arial" w:cs="Arial"/>
          <w:sz w:val="18"/>
          <w:szCs w:val="18"/>
          <w:lang w:val="lt-LT"/>
        </w:rPr>
      </w:pPr>
      <w:r w:rsidRPr="00A210D1">
        <w:rPr>
          <w:rFonts w:ascii="Arial" w:hAnsi="Arial" w:cs="Arial"/>
          <w:sz w:val="18"/>
          <w:szCs w:val="18"/>
          <w:lang w:val="lt-LT"/>
        </w:rPr>
        <w:t>8.2. Garantinių įsipareigojimų terminas Prekėms nustatytas Sutarties Specialiosiose sąlygose ir / ar jos prieduose</w:t>
      </w:r>
      <w:r w:rsidR="00470605" w:rsidRPr="00A210D1">
        <w:rPr>
          <w:rFonts w:ascii="Arial" w:hAnsi="Arial" w:cs="Arial"/>
          <w:sz w:val="18"/>
          <w:szCs w:val="18"/>
          <w:lang w:val="lt-LT"/>
        </w:rPr>
        <w:t>. Garantinių įsipareigojimų terminas pradedamas skaičiuoti nuo tinkamos kokybės Prekės perdavimo Pirkėjui dienos. Tuo atveju, jei įsigyjamos medžiagos ar įranga skirti statybos darbams atlikti, garantinis terminas skaičiuojamas nuo Prekės įdėjimo į statybos objektą dienos. Nustačius prekės kokybės trūkumus garantinis terminas pratęsiamas laikotarpiui, per kurį Tiekėjas pašalino Prekės kokybės trūkumus arba pakeitė nekokybiškas prekes kokybiškomis. </w:t>
      </w:r>
    </w:p>
    <w:p w14:paraId="429AA8F6"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8.3. Garantijos negalioja, jeigu defektai atsiranda dėl to, kad Pirkėjas nepaisė aptarnavimo, priežiūros ir eksploatacijos instrukcijų. </w:t>
      </w:r>
    </w:p>
    <w:p w14:paraId="4250CBAF"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8.4. Pastebėjus Prekių defektus / trūkumus, Pirkėjas bet kuriuo garantinio termino metu gali pareikšti pretenzijas Tiekėjui dėl Prekių kokybės. Pirkėjas surašo aktą dėl defektų ir išsiunčia Tiekėjui faksu ar paštu, ar pasirašytinai per kurjerį, nurodant Tiekėjui jį pasirašyti ir atsiųsti Pirkėjui per 3 (tris) kalendorines dienas faksu ar pasirašytinai per kurjerį. Tiekėjui neatsiuntus pasirašyto akto dėl defektų ar motyvuoto atsisakymo pripažinti defektus, laikoma, kad Tiekėjas defektus pripažino. Tiekėjui defektų nepripažinus, Šalys tariasi dėl nepriklausomos ekspertizės skyrimo, o nepavykus susitarti per 3 (tris) kalendorines dienas, Pirkėjas savo pasirinkimu atlieka ekspertizę. Ekspertizės išlaidas padengia:</w:t>
      </w:r>
    </w:p>
    <w:p w14:paraId="30A2C05B"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jei Prekės atitinka Sutartyje nurodytus reikalavimus – Pirkėjas. Šiuo atveju Prekių saugojimo išlaidos tenka Pirkėjui;</w:t>
      </w:r>
    </w:p>
    <w:p w14:paraId="6EBA3D58"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jei Prekės neatitinka Sutarties reikalavimų – Tiekėjas. Šiuo atveju Prekių saugojimo išlaidos tenka Tiekėjui.</w:t>
      </w:r>
    </w:p>
    <w:p w14:paraId="79D05473" w14:textId="77777777" w:rsidR="007B4566" w:rsidRPr="00A210D1" w:rsidRDefault="007B4566" w:rsidP="007B4566">
      <w:pPr>
        <w:shd w:val="clear" w:color="auto" w:fill="FFFFFF"/>
        <w:tabs>
          <w:tab w:val="left" w:pos="270"/>
        </w:tabs>
        <w:ind w:firstLine="360"/>
        <w:jc w:val="both"/>
        <w:rPr>
          <w:rFonts w:ascii="Arial" w:hAnsi="Arial" w:cs="Arial"/>
          <w:sz w:val="18"/>
          <w:szCs w:val="18"/>
          <w:lang w:val="lt-LT"/>
        </w:rPr>
      </w:pPr>
      <w:r w:rsidRPr="00A210D1">
        <w:rPr>
          <w:rFonts w:ascii="Arial" w:hAnsi="Arial" w:cs="Arial"/>
          <w:sz w:val="18"/>
          <w:szCs w:val="18"/>
          <w:lang w:val="lt-LT"/>
        </w:rPr>
        <w:t>8.5. Ekspertizės išvados Šalims yra privalomos. Prekėms, kurių defektų Tiekėjas nepripažino, per 10 (dešimt) kalendorinių dienų nuo defektinio akto pasirašymo Tiekėjas pateikia Pirkėjui būtiną ekspertizei dokumentaciją. Jei Tiekėjas reikalaujamos dokumentacijos nustatytu laiku nepateikė, laikoma, kad jis Pirkėjo nustatytus defektus pripažino.</w:t>
      </w:r>
    </w:p>
    <w:p w14:paraId="4844A6CE"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8.6. Garantinio laikotarpio metu nustatytus Prekių defektus Tiekėjas įsipareigoja savo sąskaita per 20 (dvidešimt) kalendorinių dienų nuo defektinio akto ar ekspertizės išvadų išsiuntimo dienos pašalinti, o jei defektų nepašalino per nurodytą laiką, tuomet įsipareigoja per 40 (keturiasdešimt) kalendorinių dienų nuo defektinio akto ar ekspertizės išvadų išsiuntimo dienos nekokybiškas Prekes pakeisti naujomis, taip pat atlyginti visas dėl to Pirkėjo turėtas išlaidas bei nuostolius. Tiekėjui patiekus Prekes vėliau nei per 40 (keturiasdešimt) kalendorinių dienų, Pirkėjas gali šių Prekių nepriimti. Naujai patiektoms Prekėms galioja tos pačios garantinės sąlygos ir terminai, aptarti Sutartyje ir / ar jos prieduose. Jei Tiekėjas per nurodytą laiką nepakeičia Prekių, tuomet jis privalo per 5 (penkias) kalendorines dienas grąžinti Pirkėjui pastarojo sumokėtą šių Prekių kainą ir pateikti kreditinę PVM sąskaitą-faktūrą.</w:t>
      </w:r>
    </w:p>
    <w:p w14:paraId="0CBFFD63" w14:textId="77777777" w:rsidR="007B4566" w:rsidRPr="00A210D1" w:rsidRDefault="007B4566" w:rsidP="007B4566">
      <w:pPr>
        <w:shd w:val="clear" w:color="auto" w:fill="FFFFFF"/>
        <w:tabs>
          <w:tab w:val="left" w:pos="394"/>
          <w:tab w:val="left" w:pos="720"/>
        </w:tabs>
        <w:ind w:firstLine="360"/>
        <w:jc w:val="both"/>
        <w:rPr>
          <w:rFonts w:ascii="Arial" w:eastAsia="Calibri" w:hAnsi="Arial" w:cs="Arial"/>
          <w:sz w:val="18"/>
          <w:szCs w:val="18"/>
          <w:lang w:val="lt-LT"/>
        </w:rPr>
      </w:pPr>
    </w:p>
    <w:p w14:paraId="3C687C8E" w14:textId="11AE07F0" w:rsidR="007B4566" w:rsidRPr="00A210D1" w:rsidRDefault="004246DF" w:rsidP="004246DF">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9. PREKIŲ PERDAVIMAS, NUOSAVYBĖS TEISĖS PERĖJIMAS, PREKIŲ PAKUOTĖ</w:t>
      </w:r>
    </w:p>
    <w:p w14:paraId="0F7F394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9.1. Prekių patiekimo sąlygos nurodomos Sutarties Specialiose sąlygose. </w:t>
      </w:r>
    </w:p>
    <w:p w14:paraId="1EC4ABD7" w14:textId="1CA0733A" w:rsidR="001A49DE"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9.2. Patiekdamas Prekes, Tiekėjas privalo pateikti Sutartyje nurodytus dokumentus, patvirtinančius, kad Prekių kokybė atitinka šios Sutarties Bendrųjų sąlygų 8.1 punkte nustatytus kokybės reikalavimus, bei garantuoti, kad Prekių </w:t>
      </w:r>
      <w:r w:rsidRPr="00A210D1">
        <w:rPr>
          <w:rFonts w:ascii="Arial" w:hAnsi="Arial" w:cs="Arial"/>
          <w:sz w:val="18"/>
          <w:szCs w:val="18"/>
          <w:lang w:val="lt-LT"/>
        </w:rPr>
        <w:t>pristatymo metu nėra jokių paslėptų trūkumų</w:t>
      </w:r>
      <w:r w:rsidR="001A49DE" w:rsidRPr="00A210D1">
        <w:rPr>
          <w:rFonts w:ascii="Arial" w:hAnsi="Arial" w:cs="Arial"/>
          <w:sz w:val="18"/>
          <w:szCs w:val="18"/>
          <w:lang w:val="lt-LT"/>
        </w:rPr>
        <w:t xml:space="preserve">, </w:t>
      </w:r>
      <w:r w:rsidR="00CD1469" w:rsidRPr="00A210D1">
        <w:rPr>
          <w:rFonts w:ascii="Arial" w:hAnsi="Arial" w:cs="Arial"/>
          <w:sz w:val="18"/>
          <w:szCs w:val="18"/>
          <w:lang w:val="lt-LT"/>
        </w:rPr>
        <w:t>dėl kurių Prekės nebūtų tinkamos naudoti pagal jų tikslinę jų paskirtį.</w:t>
      </w:r>
    </w:p>
    <w:p w14:paraId="1516C6C5" w14:textId="1E7E4EC9" w:rsidR="00023BB8" w:rsidRPr="00A210D1" w:rsidRDefault="007B4566" w:rsidP="00CB05F2">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9.3. </w:t>
      </w:r>
      <w:r w:rsidR="00CB05F2" w:rsidRPr="00A210D1">
        <w:rPr>
          <w:rFonts w:ascii="Arial" w:hAnsi="Arial" w:cs="Arial"/>
          <w:sz w:val="18"/>
          <w:szCs w:val="18"/>
          <w:lang w:val="lt-LT"/>
        </w:rPr>
        <w:t>Prekių pakuotė turi užtikrinti Prekių saugumą. Prekių pakuotė turi atitikti atsparumo pakrovimo ir iškrovimo darbams reikalavimus, apsaugoti nuo meteorologinių ir kitų veiksnių įtakos Prekių gabenimo ir sandėliavimo metu. Prekės turi būti visiškai sukomplektuotos, tinkamoje ir nepažeistoje pakuotėje, tinkamai paženklintos, turėti naudojimo instrukcijas lietuvių kalba (kai Prekei yra reikalinga naudojimo instrukcija), turi būti nurodyta Prekių pagaminimo data ir tinkamumo naudoti terminai (jei jie yra riboti). Visi užrašai, ženklinimai ir paaiškinimai turi būti išdėstyti lietuvių kalba ir atitikti norminių aktų jiems keliamus reikalavimus bei faktinius Prekių duomenis. Šio punkto pažeidimas yra laikomas esminiu Sutarties pažeidimu dėl kurio Pirkėjas turi teisę vienašališkai nutraukti sutartį nesikreipdamas į teismą, pranešęs Tiekėjui apie Sutarties nutraukimą prieš 3 (tris) dienas.</w:t>
      </w:r>
    </w:p>
    <w:p w14:paraId="25D42C2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9.4. Pirkėjas priima Prekes Sutarties Specialiose sąlygose nurodyta tvarka.</w:t>
      </w:r>
    </w:p>
    <w:p w14:paraId="57AE19DF"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9.5. Nuosavybės teisė į Prekes Pirkėjui pereina nuo Prekių perdavimo-priėmimo akto pasirašymo. Pirkėjas pasirašo Prekių perdavimo-priėmimo aktą, jei Prekės atitinka Sutartyje nustatytus reikalavimus, yra tinkamai pristatytos bei įvykdyti kiti Sutartyje nustatyti Tiekėjo įsipareigojimai.</w:t>
      </w:r>
    </w:p>
    <w:p w14:paraId="4D23741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9.6. Prekių perdavimo-priėmimo aktas pasirašomas 2 (dviem) vienodą teisinę galią turinčiais egzemplioriais. </w:t>
      </w:r>
    </w:p>
    <w:p w14:paraId="6428E49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9.7. Jeigu Tiekėjas registruotas ne Lietuvos Respublikoje kartu su Prekių priėmimo perdavimo aktu privalo pateikti užpildytą „Prekių pakuočių svorių registro formą“, (Sutarties Bendrųjų sąlygų priedas Nr.1).</w:t>
      </w:r>
    </w:p>
    <w:p w14:paraId="0FD6D0C6" w14:textId="77777777" w:rsidR="007B4566" w:rsidRPr="00A210D1" w:rsidRDefault="007B4566" w:rsidP="007B4566">
      <w:pPr>
        <w:pStyle w:val="Pagrindinistekstas1"/>
        <w:ind w:firstLine="360"/>
        <w:rPr>
          <w:rFonts w:ascii="Arial" w:hAnsi="Arial" w:cs="Arial"/>
          <w:sz w:val="18"/>
          <w:szCs w:val="18"/>
          <w:lang w:val="lt-LT"/>
        </w:rPr>
      </w:pPr>
    </w:p>
    <w:p w14:paraId="3F13F3D4" w14:textId="6591CFB6" w:rsidR="007B4566" w:rsidRPr="00A210D1" w:rsidRDefault="005A50D9" w:rsidP="005A50D9">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10. ŠALIŲ ATSAKOMYBĖ</w:t>
      </w:r>
    </w:p>
    <w:p w14:paraId="7B7DD2D2"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10.1. 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w:t>
      </w:r>
    </w:p>
    <w:p w14:paraId="250DB515"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10.2. Netesybų (delspinigių ir / ar baudų) dydis ir jų mokėjimo sąlygos nustatytos Sutarties Specialiosiose sąlygose.</w:t>
      </w:r>
    </w:p>
    <w:p w14:paraId="19E8A499" w14:textId="77777777" w:rsidR="007B4566" w:rsidRPr="00A210D1" w:rsidRDefault="007B4566" w:rsidP="007B4566">
      <w:pPr>
        <w:pStyle w:val="Pagrindinistekstas1"/>
        <w:tabs>
          <w:tab w:val="left" w:pos="810"/>
        </w:tabs>
        <w:ind w:firstLine="360"/>
        <w:rPr>
          <w:rFonts w:ascii="Arial" w:hAnsi="Arial" w:cs="Arial"/>
          <w:sz w:val="18"/>
          <w:szCs w:val="18"/>
          <w:lang w:val="lt-LT"/>
        </w:rPr>
      </w:pPr>
      <w:r w:rsidRPr="00A210D1">
        <w:rPr>
          <w:rFonts w:ascii="Arial" w:hAnsi="Arial" w:cs="Arial"/>
          <w:sz w:val="18"/>
          <w:szCs w:val="18"/>
          <w:lang w:val="lt-LT"/>
        </w:rPr>
        <w:t>10.3. Jei Tiekėjas vykdydamas Sutartį nesilaiko galiojančių teisės aktų reikalavimų ir dėl to kompetentingos įgaliotos valstybinės institucijos pritaiko baudas ar kitas sankcijas Pirkėjui, Tiekėjas įsipareigoja atlyginti Pirkėjui visus jo dėl to patirtus tiesioginius ir netiesioginius nuostolius ar žalą bei papildomas išlaidas.</w:t>
      </w:r>
    </w:p>
    <w:p w14:paraId="0CFF3D61"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10.4. Delspinigių sumokėjimas neatleidžia Sutarties Šalių nuo pareigos vykdyti šioje Sutartyje prisiimtus įsipareigojimus.</w:t>
      </w:r>
    </w:p>
    <w:p w14:paraId="36E263C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10.5. Tiekėjas įsipareigoja nedelsiant raštu informuoti Pirkėją apie Sutarties vykdymo metu atsiradusias aplinkybes, trukdančias laiku tiekti Prekes ir (ar) pašalinti Prekių trūkumus / defektus, nurodant aplinkybių priežastis ir numatomą trukmę. Tokių aplinkybių buvimas neatleidžia Tiekėjo nuo pareigos savo sutartinius įsipareigojimus įvykdyti Sutartyje nustatytais terminais.</w:t>
      </w:r>
    </w:p>
    <w:p w14:paraId="261A3284" w14:textId="77777777" w:rsidR="007B4566" w:rsidRPr="00A210D1" w:rsidRDefault="007B4566" w:rsidP="007B4566">
      <w:pPr>
        <w:tabs>
          <w:tab w:val="left" w:pos="720"/>
        </w:tabs>
        <w:ind w:firstLine="360"/>
        <w:jc w:val="both"/>
        <w:rPr>
          <w:rFonts w:ascii="Arial" w:eastAsia="Calibri" w:hAnsi="Arial" w:cs="Arial"/>
          <w:sz w:val="18"/>
          <w:szCs w:val="18"/>
          <w:lang w:val="lt-LT"/>
        </w:rPr>
      </w:pPr>
      <w:r w:rsidRPr="00A210D1">
        <w:rPr>
          <w:rFonts w:ascii="Arial" w:eastAsia="Calibri" w:hAnsi="Arial" w:cs="Arial"/>
          <w:sz w:val="18"/>
          <w:szCs w:val="18"/>
          <w:lang w:val="lt-LT" w:eastAsia="lt-LT"/>
        </w:rPr>
        <w:t xml:space="preserve">10.6. </w:t>
      </w:r>
      <w:r w:rsidRPr="00A210D1">
        <w:rPr>
          <w:rFonts w:ascii="Arial" w:eastAsia="Calibri" w:hAnsi="Arial" w:cs="Arial"/>
          <w:sz w:val="18"/>
          <w:szCs w:val="18"/>
          <w:lang w:val="lt-LT"/>
        </w:rPr>
        <w:t>Tiekėjas visais atvejais atsako už Prekių pristatymo metu jo pasitelktų asmenų padarytus nuostolius ar žalą, nepriklausomai nuo to, ar tokie nuostoliai ar žala būtų padaryta Pirkėjui, jo darbuotojams ar bet kokiems tretiesiems asmenims ir jų turtui.</w:t>
      </w:r>
    </w:p>
    <w:p w14:paraId="5610C366" w14:textId="77777777" w:rsidR="007B4566" w:rsidRPr="00A210D1" w:rsidRDefault="007B4566" w:rsidP="007B4566">
      <w:pPr>
        <w:tabs>
          <w:tab w:val="left" w:pos="720"/>
        </w:tabs>
        <w:ind w:firstLine="360"/>
        <w:jc w:val="both"/>
        <w:rPr>
          <w:rFonts w:ascii="Arial" w:eastAsia="Calibri" w:hAnsi="Arial" w:cs="Arial"/>
          <w:sz w:val="18"/>
          <w:szCs w:val="18"/>
          <w:lang w:val="lt-LT" w:eastAsia="lt-LT"/>
        </w:rPr>
      </w:pPr>
      <w:r w:rsidRPr="00A210D1">
        <w:rPr>
          <w:rFonts w:ascii="Arial" w:eastAsia="Calibri" w:hAnsi="Arial" w:cs="Arial"/>
          <w:sz w:val="18"/>
          <w:szCs w:val="18"/>
          <w:lang w:val="lt-LT"/>
        </w:rPr>
        <w:t xml:space="preserve">10.7. Jei Tiekėjas nevykdo kokios nors Sutarties sąlygos ar įsipareigojimų, kuriuos jis privalo vykdyti, atsisako arba nepaiso bet kokio nurodymo, kuriuos pateikti turi teisę Pirkėjas </w:t>
      </w:r>
      <w:r w:rsidRPr="00A210D1">
        <w:rPr>
          <w:rFonts w:ascii="Arial" w:eastAsia="Calibri" w:hAnsi="Arial" w:cs="Arial"/>
          <w:sz w:val="18"/>
          <w:szCs w:val="18"/>
          <w:lang w:val="lt-LT"/>
        </w:rPr>
        <w:lastRenderedPageBreak/>
        <w:t>ir kuriems Tiekėjas privalo paklusti pagal Sutarties sąlygas, Pirkėjas gali raštu pranešti Tiekėjui apie tokio nurodymo nevykdymą ir reikalauti, kad Tiekėjas ištaisytų pranešime nurodytus pažeidimus. Tiekėjui per Pirkėjo nurodytą protingą laiką neįvykdžius šio nurodymo, Pirkėjas įgyja teisę vienašališkai nutraukti Sutartį Sutarties Bendrųjų sąlygų 16 skyriuje nustatyta tvarka. Sutarties nutraukimas neatleidžia Sutarties Šalių nuo netesybų, priskaičiuotų iki Sutarties nutraukimo, mokėjimo.</w:t>
      </w:r>
    </w:p>
    <w:p w14:paraId="5C250AE7" w14:textId="77777777" w:rsidR="007B4566" w:rsidRPr="00A210D1" w:rsidRDefault="007B4566" w:rsidP="007B4566">
      <w:pPr>
        <w:tabs>
          <w:tab w:val="left" w:pos="0"/>
          <w:tab w:val="left" w:pos="360"/>
        </w:tabs>
        <w:ind w:firstLine="360"/>
        <w:jc w:val="both"/>
        <w:outlineLvl w:val="2"/>
        <w:rPr>
          <w:rFonts w:ascii="Arial" w:hAnsi="Arial" w:cs="Arial"/>
          <w:sz w:val="18"/>
          <w:szCs w:val="18"/>
          <w:lang w:val="lt-LT"/>
        </w:rPr>
      </w:pPr>
      <w:bookmarkStart w:id="2" w:name="_Toc438559500"/>
      <w:bookmarkStart w:id="3" w:name="_Toc438559827"/>
      <w:r w:rsidRPr="00A210D1">
        <w:rPr>
          <w:rFonts w:ascii="Arial" w:hAnsi="Arial" w:cs="Arial"/>
          <w:sz w:val="18"/>
          <w:szCs w:val="18"/>
          <w:lang w:val="lt-LT"/>
        </w:rPr>
        <w:t>10.8. Tiekėjui netinkamai vykdant savo sutartinius įsipareigojimus Pirkėjas turi teisę, neapribodamas kitų, Sutartyje ir teisės aktuose numatytų savo teisių gynimo priemonių taikymo galimybių, už įsipareigojimų nevykdymą taikyti vienašalį išskaitymą iš visų pagal Sutartį Tiekėjui mokėtinų sumų (pranešant apie tai Tiekėjui raštu), o, jei jų nepakaktų, ir iš Tiekėjo pateiktų prievolių įvykdymo užtikrinimų (pranešant apie tai Tiekėjui raštu), Sutartyje nurodytoms netesyboms bei visiems savo patirtiems nuostoliams padengti. Ši nuostata galioja nepaisant Sutarties nutraukimo bei kitų sankcijų taikymo.</w:t>
      </w:r>
      <w:bookmarkEnd w:id="2"/>
      <w:bookmarkEnd w:id="3"/>
      <w:r w:rsidRPr="00A210D1">
        <w:rPr>
          <w:rFonts w:ascii="Arial" w:hAnsi="Arial" w:cs="Arial"/>
          <w:sz w:val="18"/>
          <w:szCs w:val="18"/>
          <w:lang w:val="lt-LT"/>
        </w:rPr>
        <w:t xml:space="preserve"> </w:t>
      </w:r>
    </w:p>
    <w:p w14:paraId="14201A82" w14:textId="77777777" w:rsidR="007B4566" w:rsidRPr="00A210D1" w:rsidRDefault="007B4566" w:rsidP="007B4566">
      <w:pPr>
        <w:pStyle w:val="Pagrindinistekstas1"/>
        <w:ind w:firstLine="360"/>
        <w:rPr>
          <w:rFonts w:ascii="Arial" w:hAnsi="Arial" w:cs="Arial"/>
          <w:sz w:val="18"/>
          <w:szCs w:val="18"/>
          <w:lang w:val="lt-LT"/>
        </w:rPr>
      </w:pPr>
    </w:p>
    <w:p w14:paraId="2EA5B7DB" w14:textId="15E33E0D" w:rsidR="007B4566" w:rsidRPr="00A210D1" w:rsidRDefault="0004652C" w:rsidP="0004652C">
      <w:pPr>
        <w:pStyle w:val="Statja"/>
        <w:spacing w:before="0"/>
        <w:ind w:right="-18"/>
        <w:contextualSpacing/>
        <w:rPr>
          <w:rFonts w:ascii="Arial" w:hAnsi="Arial" w:cs="Arial"/>
          <w:i/>
          <w:iCs/>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 xml:space="preserve">11. NENUGALIMOS JĖGOS APLINKYBĖS </w:t>
      </w:r>
      <w:r w:rsidR="007B4566" w:rsidRPr="00A210D1">
        <w:rPr>
          <w:rFonts w:ascii="Arial" w:hAnsi="Arial" w:cs="Arial"/>
          <w:i/>
          <w:iCs/>
          <w:sz w:val="18"/>
          <w:szCs w:val="18"/>
          <w:lang w:val="lt-LT"/>
        </w:rPr>
        <w:t>(FORCE MAJEURE)</w:t>
      </w:r>
    </w:p>
    <w:p w14:paraId="268B231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11.1.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A210D1">
        <w:rPr>
          <w:rFonts w:ascii="Arial" w:hAnsi="Arial" w:cs="Arial"/>
          <w:i/>
          <w:sz w:val="18"/>
          <w:szCs w:val="18"/>
          <w:lang w:val="lt-LT"/>
        </w:rPr>
        <w:t>force majeure</w:t>
      </w:r>
      <w:r w:rsidRPr="00A210D1">
        <w:rPr>
          <w:rFonts w:ascii="Arial" w:hAnsi="Arial" w:cs="Arial"/>
          <w:sz w:val="18"/>
          <w:szCs w:val="18"/>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A210D1">
        <w:rPr>
          <w:rFonts w:ascii="Arial" w:hAnsi="Arial" w:cs="Arial"/>
          <w:i/>
          <w:sz w:val="18"/>
          <w:szCs w:val="18"/>
          <w:lang w:val="lt-LT"/>
        </w:rPr>
        <w:t>force majeure</w:t>
      </w:r>
      <w:r w:rsidRPr="00A210D1">
        <w:rPr>
          <w:rFonts w:ascii="Arial" w:hAnsi="Arial" w:cs="Arial"/>
          <w:sz w:val="18"/>
          <w:szCs w:val="18"/>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42CE6E6B"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11.2. Šalis, prašanti ją atleisti nuo atsakomybės, privalo pranešti kitai Šaliai raštu apie nenugalimos jėgos aplinkybes nedelsiant, bet ne vėliau kaip per 3 (tris) kalendorines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046ECDC6"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11.3.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29D8E2AC" w14:textId="77777777" w:rsidR="007B4566" w:rsidRPr="00A210D1" w:rsidRDefault="007B4566" w:rsidP="007B4566">
      <w:pPr>
        <w:pStyle w:val="Statja"/>
        <w:spacing w:before="0"/>
        <w:ind w:firstLine="360"/>
        <w:jc w:val="center"/>
        <w:rPr>
          <w:rFonts w:ascii="Arial" w:hAnsi="Arial" w:cs="Arial"/>
          <w:sz w:val="18"/>
          <w:szCs w:val="18"/>
          <w:lang w:val="lt-LT"/>
        </w:rPr>
      </w:pPr>
    </w:p>
    <w:p w14:paraId="007CADBD" w14:textId="42F5939B" w:rsidR="007B4566" w:rsidRPr="00A210D1" w:rsidRDefault="00CC4A48" w:rsidP="00CC4A48">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12. KONFIDENCIALUMO ĮSIPAREIGOJIM</w:t>
      </w:r>
      <w:r w:rsidR="005A27E6" w:rsidRPr="00A210D1">
        <w:rPr>
          <w:rFonts w:ascii="Arial" w:hAnsi="Arial" w:cs="Arial"/>
          <w:sz w:val="18"/>
          <w:szCs w:val="18"/>
          <w:lang w:val="lt-LT"/>
        </w:rPr>
        <w:t>AS</w:t>
      </w:r>
    </w:p>
    <w:p w14:paraId="4A21E98D"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12.1. Šalys sutinka laikyti šios Sutarties sąlygas, visą dokumentaciją ir informaciją, kurią Sutarties Šalys gauna viena iš kitos vykdydama Sutartį, konfidencialia ir be išankstinio kitos </w:t>
      </w:r>
      <w:r w:rsidRPr="00A210D1">
        <w:rPr>
          <w:rFonts w:ascii="Arial" w:hAnsi="Arial" w:cs="Arial"/>
          <w:sz w:val="18"/>
          <w:szCs w:val="18"/>
          <w:lang w:val="lt-LT"/>
        </w:rPr>
        <w:t>Šalies rašytinio sutikimo neplatinti trečiosioms šalims apie ją jokios informacijos, išskyrus atvejus, kai to reikalaujama Lietuvos Respublikos įstatymų nustatyta tvarka. Už informacijos pagal šią Sutartį paskleidimą, kalta Šalis privalo atlyginti dėl to atsiradusius nuostolius.</w:t>
      </w:r>
    </w:p>
    <w:p w14:paraId="1209A16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12.2. Šio įsipareigojimo pažeidimu nebus laikomas viešas informacijos apie Pirkėją atskleidimas, jei Pirkėjas pažeidžia mokėjimo terminus, ir informacijos apie Tiekėją atskleidimas, jei Tiekėjas pažeidžia Prekių tiekimo terminus.</w:t>
      </w:r>
    </w:p>
    <w:p w14:paraId="168220A0"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12.3. Konfidencialumo įsipareigojimai išlieka ir po Sutarties pasibaigimo.</w:t>
      </w:r>
    </w:p>
    <w:p w14:paraId="192A47AF" w14:textId="77777777" w:rsidR="007B4566" w:rsidRPr="00A210D1" w:rsidRDefault="007B4566" w:rsidP="007B4566">
      <w:pPr>
        <w:pStyle w:val="Pagrindinistekstas1"/>
        <w:ind w:firstLine="360"/>
        <w:rPr>
          <w:rFonts w:ascii="Arial" w:hAnsi="Arial" w:cs="Arial"/>
          <w:sz w:val="18"/>
          <w:szCs w:val="18"/>
          <w:lang w:val="lt-LT"/>
        </w:rPr>
      </w:pPr>
    </w:p>
    <w:p w14:paraId="060CC8D6" w14:textId="536C417F" w:rsidR="007B4566" w:rsidRPr="00A210D1" w:rsidRDefault="00024924" w:rsidP="00024924">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13. SUTARTIES GALIOJIMAS</w:t>
      </w:r>
    </w:p>
    <w:p w14:paraId="33817F6D"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13.1. Sutarties galiojimo terminas nustatytas Sutarties Specialiosiose sąlygose. </w:t>
      </w:r>
    </w:p>
    <w:p w14:paraId="0A024F98"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13.2. Jei bet kuri šios Sutarties nuostata tampa ar pripažįstama visiškai ar iš dalies negaliojančia, tai neturi įtakos kitų Sutarties nuostatų galiojimui.</w:t>
      </w:r>
    </w:p>
    <w:p w14:paraId="15B42947"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13.3. Nutraukus Sutartį ar jai pasibaigus, lieka galioti šios Sutarties nuostatos, susijusios su atsakomybe bei atsiskaitymais tarp Šalių pagal šią Sutartį, taip pat visos kitos šios Sutarties nuostatos, kurios, kaip aiškiai nurodyta, išlieka galioti po Sutarties nutraukimo arba turi išlikti galioti, kad būtų visiškai įvykdyta ši Sutartis.</w:t>
      </w:r>
    </w:p>
    <w:p w14:paraId="3BA03EF7" w14:textId="77777777" w:rsidR="007B4566" w:rsidRPr="00A210D1" w:rsidRDefault="007B4566" w:rsidP="007B4566">
      <w:pPr>
        <w:ind w:firstLine="360"/>
        <w:jc w:val="both"/>
        <w:rPr>
          <w:rFonts w:ascii="Arial" w:hAnsi="Arial" w:cs="Arial"/>
          <w:sz w:val="18"/>
          <w:szCs w:val="18"/>
          <w:lang w:val="lt-LT"/>
        </w:rPr>
      </w:pPr>
      <w:r w:rsidRPr="00A210D1">
        <w:rPr>
          <w:rFonts w:ascii="Arial" w:eastAsia="Calibri" w:hAnsi="Arial" w:cs="Arial"/>
          <w:sz w:val="18"/>
          <w:szCs w:val="18"/>
          <w:lang w:val="lt-LT"/>
        </w:rPr>
        <w:t xml:space="preserve">13.4. </w:t>
      </w:r>
      <w:r w:rsidRPr="00A210D1">
        <w:rPr>
          <w:rFonts w:ascii="Arial" w:hAnsi="Arial" w:cs="Arial"/>
          <w:sz w:val="18"/>
          <w:szCs w:val="18"/>
          <w:lang w:val="lt-LT"/>
        </w:rPr>
        <w:t xml:space="preserve">Garantiniai įsipareigojimai galioja iki visiško jų įvykdymo </w:t>
      </w:r>
      <w:r w:rsidRPr="00A210D1">
        <w:rPr>
          <w:rFonts w:ascii="Arial" w:hAnsi="Arial" w:cs="Arial"/>
          <w:i/>
          <w:sz w:val="18"/>
          <w:szCs w:val="18"/>
          <w:lang w:val="lt-LT"/>
        </w:rPr>
        <w:t>(jei taikoma)</w:t>
      </w:r>
      <w:r w:rsidRPr="00A210D1">
        <w:rPr>
          <w:rFonts w:ascii="Arial" w:hAnsi="Arial" w:cs="Arial"/>
          <w:sz w:val="18"/>
          <w:szCs w:val="18"/>
          <w:lang w:val="lt-LT"/>
        </w:rPr>
        <w:t>.</w:t>
      </w:r>
    </w:p>
    <w:p w14:paraId="4584B41D" w14:textId="77777777" w:rsidR="007B4566" w:rsidRPr="00A210D1" w:rsidRDefault="007B4566" w:rsidP="000E3A3B">
      <w:pPr>
        <w:pStyle w:val="Statja"/>
        <w:spacing w:before="0"/>
        <w:ind w:left="0"/>
        <w:rPr>
          <w:rFonts w:ascii="Arial" w:hAnsi="Arial" w:cs="Arial"/>
          <w:sz w:val="18"/>
          <w:szCs w:val="18"/>
          <w:lang w:val="lt-LT"/>
        </w:rPr>
      </w:pPr>
    </w:p>
    <w:p w14:paraId="0EFE9840" w14:textId="73629FF0" w:rsidR="007B4566" w:rsidRPr="00A210D1" w:rsidRDefault="00480337" w:rsidP="00480337">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14. SUTARTIES PAKEITIMAI</w:t>
      </w:r>
    </w:p>
    <w:p w14:paraId="58238F50" w14:textId="77777777" w:rsidR="007B4566" w:rsidRPr="00A210D1" w:rsidRDefault="007B4566" w:rsidP="007B4566">
      <w:pPr>
        <w:pStyle w:val="BodyText"/>
        <w:tabs>
          <w:tab w:val="left" w:pos="360"/>
        </w:tabs>
        <w:ind w:firstLine="360"/>
        <w:jc w:val="both"/>
        <w:rPr>
          <w:rFonts w:ascii="Arial" w:hAnsi="Arial" w:cs="Arial"/>
          <w:bCs/>
          <w:sz w:val="18"/>
          <w:szCs w:val="18"/>
        </w:rPr>
      </w:pPr>
      <w:r w:rsidRPr="00A210D1">
        <w:rPr>
          <w:rFonts w:ascii="Arial" w:hAnsi="Arial" w:cs="Arial"/>
          <w:sz w:val="18"/>
          <w:szCs w:val="18"/>
        </w:rPr>
        <w:t xml:space="preserve">14.1. </w:t>
      </w:r>
      <w:r w:rsidRPr="00A210D1">
        <w:rPr>
          <w:rFonts w:ascii="Arial" w:hAnsi="Arial" w:cs="Arial"/>
          <w:bCs/>
          <w:sz w:val="18"/>
          <w:szCs w:val="18"/>
        </w:rPr>
        <w:t>Sutartis gali būti keičiama Lietuvos Respublikos teisės aktų nurodyta tvarka. Pakeitimai galioja, kada yra sudaryti raštu ir yra pasirašyti įgaliotų Šalių atstovų.</w:t>
      </w:r>
    </w:p>
    <w:p w14:paraId="673DD583" w14:textId="77777777" w:rsidR="007B4566" w:rsidRPr="00A210D1" w:rsidRDefault="007B4566" w:rsidP="007B4566">
      <w:pPr>
        <w:pStyle w:val="BodyText"/>
        <w:tabs>
          <w:tab w:val="left" w:pos="360"/>
        </w:tabs>
        <w:ind w:firstLine="360"/>
        <w:jc w:val="both"/>
        <w:rPr>
          <w:rFonts w:ascii="Arial" w:hAnsi="Arial" w:cs="Arial"/>
          <w:bCs/>
          <w:sz w:val="18"/>
          <w:szCs w:val="18"/>
        </w:rPr>
      </w:pPr>
    </w:p>
    <w:p w14:paraId="4A35008B" w14:textId="77777777" w:rsidR="007B4566" w:rsidRPr="00A210D1" w:rsidRDefault="007B4566" w:rsidP="00480337">
      <w:pPr>
        <w:pStyle w:val="BodyText"/>
        <w:suppressAutoHyphens/>
        <w:autoSpaceDE w:val="0"/>
        <w:autoSpaceDN w:val="0"/>
        <w:ind w:firstLine="360"/>
        <w:jc w:val="left"/>
        <w:textAlignment w:val="baseline"/>
        <w:rPr>
          <w:rFonts w:ascii="Arial" w:hAnsi="Arial" w:cs="Arial"/>
          <w:sz w:val="18"/>
          <w:szCs w:val="18"/>
        </w:rPr>
      </w:pPr>
      <w:r w:rsidRPr="00A210D1">
        <w:rPr>
          <w:rFonts w:ascii="Arial" w:hAnsi="Arial" w:cs="Arial"/>
          <w:b/>
          <w:sz w:val="18"/>
          <w:szCs w:val="18"/>
        </w:rPr>
        <w:t>15.</w:t>
      </w:r>
      <w:r w:rsidRPr="00A210D1">
        <w:rPr>
          <w:rFonts w:ascii="Arial" w:hAnsi="Arial" w:cs="Arial"/>
          <w:sz w:val="18"/>
          <w:szCs w:val="18"/>
        </w:rPr>
        <w:t xml:space="preserve"> </w:t>
      </w:r>
      <w:r w:rsidRPr="00A210D1">
        <w:rPr>
          <w:rFonts w:ascii="Arial" w:hAnsi="Arial" w:cs="Arial"/>
          <w:b/>
          <w:bCs/>
          <w:sz w:val="18"/>
          <w:szCs w:val="18"/>
        </w:rPr>
        <w:t>SUTARTIES VYKDYMO SUSTABDYMAS / PRATĘSIMAS</w:t>
      </w:r>
    </w:p>
    <w:p w14:paraId="6E62BB4C" w14:textId="77777777" w:rsidR="007B4566" w:rsidRPr="00A210D1" w:rsidRDefault="007B4566" w:rsidP="007B4566">
      <w:pPr>
        <w:pStyle w:val="ListParagraph"/>
        <w:numPr>
          <w:ilvl w:val="0"/>
          <w:numId w:val="2"/>
        </w:numPr>
        <w:tabs>
          <w:tab w:val="left" w:pos="990"/>
        </w:tabs>
        <w:suppressAutoHyphens/>
        <w:autoSpaceDE w:val="0"/>
        <w:autoSpaceDN w:val="0"/>
        <w:ind w:firstLine="360"/>
        <w:contextualSpacing w:val="0"/>
        <w:jc w:val="both"/>
        <w:textAlignment w:val="baseline"/>
        <w:rPr>
          <w:rFonts w:ascii="Arial" w:hAnsi="Arial" w:cs="Arial"/>
          <w:vanish/>
          <w:spacing w:val="-3"/>
          <w:sz w:val="18"/>
          <w:szCs w:val="18"/>
        </w:rPr>
      </w:pPr>
    </w:p>
    <w:p w14:paraId="5CB8348A" w14:textId="77777777" w:rsidR="007B4566" w:rsidRPr="00A210D1" w:rsidRDefault="007B4566" w:rsidP="007B4566">
      <w:pPr>
        <w:pStyle w:val="ListParagraph"/>
        <w:numPr>
          <w:ilvl w:val="0"/>
          <w:numId w:val="2"/>
        </w:numPr>
        <w:tabs>
          <w:tab w:val="left" w:pos="990"/>
        </w:tabs>
        <w:suppressAutoHyphens/>
        <w:autoSpaceDE w:val="0"/>
        <w:autoSpaceDN w:val="0"/>
        <w:ind w:firstLine="360"/>
        <w:contextualSpacing w:val="0"/>
        <w:jc w:val="both"/>
        <w:textAlignment w:val="baseline"/>
        <w:rPr>
          <w:rFonts w:ascii="Arial" w:hAnsi="Arial" w:cs="Arial"/>
          <w:vanish/>
          <w:spacing w:val="-3"/>
          <w:sz w:val="18"/>
          <w:szCs w:val="18"/>
        </w:rPr>
      </w:pPr>
    </w:p>
    <w:p w14:paraId="21C47B8F" w14:textId="77777777" w:rsidR="007B4566" w:rsidRPr="00A210D1" w:rsidRDefault="007B4566" w:rsidP="007B4566">
      <w:pPr>
        <w:pStyle w:val="BodyText"/>
        <w:numPr>
          <w:ilvl w:val="1"/>
          <w:numId w:val="2"/>
        </w:numPr>
        <w:tabs>
          <w:tab w:val="left" w:pos="990"/>
        </w:tabs>
        <w:suppressAutoHyphens/>
        <w:autoSpaceDE w:val="0"/>
        <w:autoSpaceDN w:val="0"/>
        <w:ind w:left="0" w:firstLine="360"/>
        <w:jc w:val="both"/>
        <w:textAlignment w:val="baseline"/>
        <w:rPr>
          <w:rFonts w:ascii="Arial" w:hAnsi="Arial" w:cs="Arial"/>
          <w:sz w:val="18"/>
          <w:szCs w:val="18"/>
        </w:rPr>
      </w:pPr>
      <w:r w:rsidRPr="00A210D1">
        <w:rPr>
          <w:rFonts w:ascii="Arial" w:hAnsi="Arial" w:cs="Arial"/>
          <w:spacing w:val="-3"/>
          <w:sz w:val="18"/>
          <w:szCs w:val="18"/>
        </w:rPr>
        <w:t xml:space="preserve">Jeigu Tiekėui tiekiant Prekes atsiranda trukdžių arba kitokių kliūčių, trukdančių tinkamai tiekti Prekes pagal Sutartį, jis privalo raštu nedelsdamas, bet ne vėliau kaip per 1 (vieną) kalendorinę dieną, </w:t>
      </w:r>
      <w:r w:rsidRPr="00A210D1">
        <w:rPr>
          <w:rFonts w:ascii="Arial" w:hAnsi="Arial" w:cs="Arial"/>
          <w:spacing w:val="-5"/>
          <w:sz w:val="18"/>
          <w:szCs w:val="18"/>
        </w:rPr>
        <w:t>apie tai pranešti Pirkėjui, pateikdamas minėtų aplinkybių egzistavimo įrodymus. Tokiu atveju Tiekėjas turi teisę prašyti Pirkėjo sustabdyti Prekių tiekimą, kol bus pašalinti nurodyti trukdžiai ar kliūtys. Pirkėjui sutikus, Prekių tiekimas gali būti sustabdomas tik minėtų aplinkybių egzistavimo laikotarpiui, ir jas pašalinus Tiekėjas privalo nedelsiant atnaujinti Prekių tiekimą.</w:t>
      </w:r>
    </w:p>
    <w:p w14:paraId="09C4E63C" w14:textId="77777777" w:rsidR="007B4566" w:rsidRPr="00A210D1" w:rsidRDefault="007B4566" w:rsidP="007B4566">
      <w:pPr>
        <w:pStyle w:val="BodyText"/>
        <w:numPr>
          <w:ilvl w:val="1"/>
          <w:numId w:val="2"/>
        </w:numPr>
        <w:tabs>
          <w:tab w:val="left" w:pos="990"/>
        </w:tabs>
        <w:suppressAutoHyphens/>
        <w:autoSpaceDE w:val="0"/>
        <w:autoSpaceDN w:val="0"/>
        <w:ind w:left="0" w:firstLine="360"/>
        <w:jc w:val="both"/>
        <w:textAlignment w:val="baseline"/>
        <w:rPr>
          <w:rFonts w:ascii="Arial" w:hAnsi="Arial" w:cs="Arial"/>
          <w:sz w:val="18"/>
          <w:szCs w:val="18"/>
        </w:rPr>
      </w:pPr>
      <w:r w:rsidRPr="00A210D1">
        <w:rPr>
          <w:rFonts w:ascii="Arial" w:hAnsi="Arial" w:cs="Arial"/>
          <w:spacing w:val="3"/>
          <w:sz w:val="18"/>
          <w:szCs w:val="18"/>
        </w:rPr>
        <w:t xml:space="preserve">Tiekėjas privalo nedelsiant, bet ne vėliau kaip per 1 (vieną) kalendorinę dieną, sustabdyti Prekių arba jų dalies tiekimą, gavęs raštišką pranešimą iš </w:t>
      </w:r>
      <w:r w:rsidRPr="00A210D1">
        <w:rPr>
          <w:rFonts w:ascii="Arial" w:hAnsi="Arial" w:cs="Arial"/>
          <w:spacing w:val="-5"/>
          <w:sz w:val="18"/>
          <w:szCs w:val="18"/>
        </w:rPr>
        <w:t>Pirkėjo</w:t>
      </w:r>
      <w:r w:rsidRPr="00A210D1">
        <w:rPr>
          <w:rFonts w:ascii="Arial" w:hAnsi="Arial" w:cs="Arial"/>
          <w:spacing w:val="3"/>
          <w:sz w:val="18"/>
          <w:szCs w:val="18"/>
        </w:rPr>
        <w:t xml:space="preserve">, </w:t>
      </w:r>
      <w:r w:rsidRPr="00A210D1">
        <w:rPr>
          <w:rFonts w:ascii="Arial" w:hAnsi="Arial" w:cs="Arial"/>
          <w:spacing w:val="-5"/>
          <w:sz w:val="18"/>
          <w:szCs w:val="18"/>
        </w:rPr>
        <w:t>kuriame nurodoma tai padaryti. Prekių tiekimo sustabdymas nereiškia Sutarties nutraukimo.</w:t>
      </w:r>
    </w:p>
    <w:p w14:paraId="61C131A2" w14:textId="77777777" w:rsidR="007B4566" w:rsidRPr="00A210D1" w:rsidRDefault="007B4566" w:rsidP="007B4566">
      <w:pPr>
        <w:pStyle w:val="BodyText"/>
        <w:numPr>
          <w:ilvl w:val="1"/>
          <w:numId w:val="2"/>
        </w:numPr>
        <w:tabs>
          <w:tab w:val="left" w:pos="900"/>
        </w:tabs>
        <w:suppressAutoHyphens/>
        <w:autoSpaceDE w:val="0"/>
        <w:autoSpaceDN w:val="0"/>
        <w:ind w:left="0" w:firstLine="360"/>
        <w:jc w:val="both"/>
        <w:textAlignment w:val="baseline"/>
        <w:rPr>
          <w:rFonts w:ascii="Arial" w:hAnsi="Arial" w:cs="Arial"/>
          <w:sz w:val="18"/>
          <w:szCs w:val="18"/>
        </w:rPr>
      </w:pPr>
      <w:r w:rsidRPr="00A210D1">
        <w:rPr>
          <w:rFonts w:ascii="Arial" w:hAnsi="Arial" w:cs="Arial"/>
          <w:sz w:val="18"/>
          <w:szCs w:val="18"/>
        </w:rPr>
        <w:t xml:space="preserve"> Jei Pirkėjas sustabdo Prekių tiekimą daugiau nei 60 (šešiasdešimt) dienų ne dėl Tiekėjo kaltės ir ne dėl aplinkybių, kurių atsiradimo rizika tenka Tiekėjui, Tiekėjas gali rašytiniu pranešimu pareikalauti leidimo atnaujinti Prekių tiekimą per 30 (trisdešimt) kalendorinių dienų, o tokio leidimo negavęs Sutartį nutraukti apie tai raštu pranešdamas Pirkėjui Sutartyje nustatyta tvarka.</w:t>
      </w:r>
    </w:p>
    <w:p w14:paraId="4B9A09A3" w14:textId="77777777" w:rsidR="007B4566" w:rsidRPr="00A210D1" w:rsidRDefault="007B4566" w:rsidP="007B4566">
      <w:pPr>
        <w:pStyle w:val="BodyText"/>
        <w:numPr>
          <w:ilvl w:val="1"/>
          <w:numId w:val="2"/>
        </w:numPr>
        <w:tabs>
          <w:tab w:val="left" w:pos="990"/>
        </w:tabs>
        <w:suppressAutoHyphens/>
        <w:autoSpaceDE w:val="0"/>
        <w:autoSpaceDN w:val="0"/>
        <w:ind w:left="0" w:firstLine="360"/>
        <w:jc w:val="both"/>
        <w:textAlignment w:val="baseline"/>
        <w:rPr>
          <w:rFonts w:ascii="Arial" w:hAnsi="Arial" w:cs="Arial"/>
          <w:sz w:val="18"/>
          <w:szCs w:val="18"/>
        </w:rPr>
      </w:pPr>
      <w:r w:rsidRPr="00A210D1">
        <w:rPr>
          <w:rFonts w:ascii="Arial" w:hAnsi="Arial" w:cs="Arial"/>
          <w:spacing w:val="-2"/>
          <w:sz w:val="18"/>
          <w:szCs w:val="18"/>
        </w:rPr>
        <w:t>Jeigu Prekių tiekimas sustabdomas ilgiau nei 90 (devyniasdešimt) dienų, kiekviena Sutarties Šalis gali vienašališkai nutraukti Sutartį, pranešdama apie tai kitai Šaliai raštu Sutartyje nustatyta tvarka.</w:t>
      </w:r>
    </w:p>
    <w:p w14:paraId="6F70A0BB" w14:textId="77777777" w:rsidR="007B4566" w:rsidRPr="00A210D1" w:rsidRDefault="007B4566" w:rsidP="007B4566">
      <w:pPr>
        <w:pStyle w:val="BodyText"/>
        <w:numPr>
          <w:ilvl w:val="1"/>
          <w:numId w:val="2"/>
        </w:numPr>
        <w:tabs>
          <w:tab w:val="left" w:pos="990"/>
        </w:tabs>
        <w:suppressAutoHyphens/>
        <w:autoSpaceDE w:val="0"/>
        <w:autoSpaceDN w:val="0"/>
        <w:ind w:left="0" w:firstLine="360"/>
        <w:jc w:val="both"/>
        <w:textAlignment w:val="baseline"/>
        <w:rPr>
          <w:rFonts w:ascii="Arial" w:hAnsi="Arial" w:cs="Arial"/>
          <w:sz w:val="18"/>
          <w:szCs w:val="18"/>
        </w:rPr>
      </w:pPr>
      <w:r w:rsidRPr="00A210D1">
        <w:rPr>
          <w:rFonts w:ascii="Arial" w:hAnsi="Arial" w:cs="Arial"/>
          <w:spacing w:val="-2"/>
          <w:sz w:val="18"/>
          <w:szCs w:val="18"/>
        </w:rPr>
        <w:t xml:space="preserve">Sutarties vykdymo sustabdymas </w:t>
      </w:r>
      <w:r w:rsidRPr="00A210D1">
        <w:rPr>
          <w:rFonts w:ascii="Arial" w:hAnsi="Arial" w:cs="Arial"/>
          <w:sz w:val="18"/>
          <w:szCs w:val="18"/>
        </w:rPr>
        <w:t xml:space="preserve">savaime nesuteikia Tiekėjui teisės reikalauti Prekių tiekimo termino pratęsimo. </w:t>
      </w:r>
    </w:p>
    <w:p w14:paraId="4ED32310" w14:textId="77777777" w:rsidR="007B4566" w:rsidRPr="00A210D1" w:rsidRDefault="007B4566" w:rsidP="007B4566">
      <w:pPr>
        <w:pStyle w:val="BodyText"/>
        <w:numPr>
          <w:ilvl w:val="1"/>
          <w:numId w:val="2"/>
        </w:numPr>
        <w:tabs>
          <w:tab w:val="left" w:pos="900"/>
        </w:tabs>
        <w:suppressAutoHyphens/>
        <w:autoSpaceDE w:val="0"/>
        <w:autoSpaceDN w:val="0"/>
        <w:ind w:left="0" w:firstLine="360"/>
        <w:jc w:val="both"/>
        <w:textAlignment w:val="baseline"/>
        <w:rPr>
          <w:rFonts w:ascii="Arial" w:hAnsi="Arial" w:cs="Arial"/>
          <w:sz w:val="18"/>
          <w:szCs w:val="18"/>
        </w:rPr>
      </w:pPr>
      <w:r w:rsidRPr="00A210D1">
        <w:rPr>
          <w:rStyle w:val="FontStyle23"/>
          <w:rFonts w:ascii="Arial" w:hAnsi="Arial" w:cs="Arial"/>
          <w:sz w:val="18"/>
          <w:szCs w:val="18"/>
          <w:lang w:eastAsia="lt-LT"/>
        </w:rPr>
        <w:t xml:space="preserve"> Tiekėjas turi teisę į Prekių tiekimo termino pratęsimą, tačiau tik tuo atveju, jei tokių aplinkybių Tiekėjas </w:t>
      </w:r>
      <w:r w:rsidRPr="00A210D1">
        <w:rPr>
          <w:rStyle w:val="FontStyle23"/>
          <w:rFonts w:ascii="Arial" w:hAnsi="Arial" w:cs="Arial"/>
          <w:sz w:val="18"/>
          <w:szCs w:val="18"/>
          <w:lang w:eastAsia="lt-LT"/>
        </w:rPr>
        <w:lastRenderedPageBreak/>
        <w:t xml:space="preserve">negalėjo iš anksto numatyti. Aplinkybės, kuriomis grindžiama būtinybė pratęsti Prekių tiekimo terminą, jokiu būdu negali priklausyti nuo Tiekėjo. Kiekvienu tokiu atveju, Tiekėjas </w:t>
      </w:r>
      <w:r w:rsidRPr="00A210D1">
        <w:rPr>
          <w:rFonts w:ascii="Arial" w:hAnsi="Arial" w:cs="Arial"/>
          <w:spacing w:val="-3"/>
          <w:sz w:val="18"/>
          <w:szCs w:val="18"/>
        </w:rPr>
        <w:t xml:space="preserve">raštu nedelsdamas, bet ne vėliau kaip per 1 (vieną) kalendorinę dieną, </w:t>
      </w:r>
      <w:r w:rsidRPr="00A210D1">
        <w:rPr>
          <w:rFonts w:ascii="Arial" w:hAnsi="Arial" w:cs="Arial"/>
          <w:spacing w:val="-5"/>
          <w:sz w:val="18"/>
          <w:szCs w:val="18"/>
        </w:rPr>
        <w:t>apie tai praneša Pirkėjui, pateikdamas minėtų aplinkybių egzistavimo įrodymus.</w:t>
      </w:r>
      <w:r w:rsidRPr="00A210D1">
        <w:rPr>
          <w:rStyle w:val="FontStyle23"/>
          <w:rFonts w:ascii="Arial" w:hAnsi="Arial" w:cs="Arial"/>
          <w:sz w:val="18"/>
          <w:szCs w:val="18"/>
          <w:lang w:eastAsia="lt-LT"/>
        </w:rPr>
        <w:t xml:space="preserve"> Nurodytas aplinkybes vertina Pirkėjas. </w:t>
      </w:r>
      <w:r w:rsidRPr="00A210D1">
        <w:rPr>
          <w:rFonts w:ascii="Arial" w:hAnsi="Arial" w:cs="Arial"/>
          <w:spacing w:val="-5"/>
          <w:sz w:val="18"/>
          <w:szCs w:val="18"/>
        </w:rPr>
        <w:t>Pirkėjui sutikus, Prekių tiekimo pratęsimas galimas tik minėtų aplinkybių egzistavimo laikotarpiui.</w:t>
      </w:r>
    </w:p>
    <w:p w14:paraId="14F503D8" w14:textId="77777777" w:rsidR="007B4566" w:rsidRPr="00A210D1" w:rsidRDefault="007B4566" w:rsidP="007B4566">
      <w:pPr>
        <w:pStyle w:val="Statja"/>
        <w:spacing w:before="0"/>
        <w:ind w:firstLine="360"/>
        <w:jc w:val="center"/>
        <w:rPr>
          <w:rFonts w:ascii="Arial" w:hAnsi="Arial" w:cs="Arial"/>
          <w:sz w:val="18"/>
          <w:szCs w:val="18"/>
          <w:lang w:val="lt-LT"/>
        </w:rPr>
      </w:pPr>
    </w:p>
    <w:p w14:paraId="16A11F95" w14:textId="5F68D209" w:rsidR="007B4566" w:rsidRPr="00A210D1" w:rsidRDefault="00AA4E4B" w:rsidP="00AA4E4B">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16. SUTARTIES NUTRAUKIMAS</w:t>
      </w:r>
    </w:p>
    <w:p w14:paraId="3E454DC1" w14:textId="77777777" w:rsidR="007B4566" w:rsidRPr="00A210D1" w:rsidRDefault="007B4566" w:rsidP="007B4566">
      <w:pPr>
        <w:pStyle w:val="BodyText"/>
        <w:tabs>
          <w:tab w:val="num" w:pos="360"/>
        </w:tabs>
        <w:ind w:firstLine="360"/>
        <w:jc w:val="both"/>
        <w:rPr>
          <w:rFonts w:ascii="Arial" w:hAnsi="Arial" w:cs="Arial"/>
          <w:sz w:val="18"/>
          <w:szCs w:val="18"/>
        </w:rPr>
      </w:pPr>
      <w:r w:rsidRPr="00A210D1">
        <w:rPr>
          <w:rFonts w:ascii="Arial" w:hAnsi="Arial" w:cs="Arial"/>
          <w:sz w:val="18"/>
          <w:szCs w:val="18"/>
        </w:rPr>
        <w:t>16.1. Sutartis gali būti nutraukiama rašytiniu Šalių susitarimu</w:t>
      </w:r>
      <w:r w:rsidRPr="00A210D1">
        <w:rPr>
          <w:rFonts w:ascii="Arial" w:hAnsi="Arial" w:cs="Arial"/>
          <w:bCs/>
          <w:sz w:val="18"/>
          <w:szCs w:val="18"/>
        </w:rPr>
        <w:t xml:space="preserve"> arba vienašališkai, Sutartyje numatytais atvejais. </w:t>
      </w:r>
      <w:r w:rsidRPr="00A210D1">
        <w:rPr>
          <w:rFonts w:ascii="Arial" w:hAnsi="Arial" w:cs="Arial"/>
          <w:sz w:val="18"/>
          <w:szCs w:val="18"/>
        </w:rPr>
        <w:t>Susitarime įvardijamos Sutarties nutraukimo priežastys, nutraukimo data ir susitariama dėl apmokėjimo už iki Sutarties nutraukimo patiektas ir priimtas Prekes, taip pat dėl atsakomybės nuostatų taikymo.</w:t>
      </w:r>
    </w:p>
    <w:p w14:paraId="03C4A88E" w14:textId="77777777" w:rsidR="007B4566" w:rsidRPr="00A210D1" w:rsidRDefault="007B4566" w:rsidP="007B4566">
      <w:pPr>
        <w:shd w:val="clear" w:color="auto" w:fill="FFFFFF"/>
        <w:ind w:firstLine="360"/>
        <w:jc w:val="both"/>
        <w:rPr>
          <w:rFonts w:ascii="Arial" w:eastAsia="Calibri" w:hAnsi="Arial" w:cs="Arial"/>
          <w:sz w:val="18"/>
          <w:szCs w:val="18"/>
          <w:lang w:val="lt-LT"/>
        </w:rPr>
      </w:pPr>
      <w:r w:rsidRPr="00A210D1">
        <w:rPr>
          <w:rFonts w:ascii="Arial" w:hAnsi="Arial" w:cs="Arial"/>
          <w:sz w:val="18"/>
          <w:szCs w:val="18"/>
          <w:lang w:val="lt-LT"/>
        </w:rPr>
        <w:t xml:space="preserve">16.2. </w:t>
      </w:r>
      <w:r w:rsidRPr="00A210D1">
        <w:rPr>
          <w:rFonts w:ascii="Arial" w:eastAsia="Calibri" w:hAnsi="Arial" w:cs="Arial"/>
          <w:sz w:val="18"/>
          <w:szCs w:val="18"/>
          <w:lang w:val="lt-LT"/>
        </w:rPr>
        <w:t>Jeigu Tiekėjas vėluoja įvykdyti savo sutartinius įsipareigojimus ilgiau kaip 30 (trisdešimt) kalendorinių dienų, Pirkėjas, raštu įspėjęs Tiekėją prieš 10 (dešimt) kalendorinių dienų, įgyja teisę vienašališkai nutraukti Sutartį, neatlygindamas Tiekėjui jokių išlaidų ar nuostolių, susijusių su Sutarties nutraukimu, bei įgyja teisę į Sutarties įvykdymo užtikrinimą.</w:t>
      </w:r>
    </w:p>
    <w:p w14:paraId="2A82EEFC"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16.3. Pirkėjas turi teisę vienašališkai nutraukti Sutartį apie tai įspėjęs Tiekėją raštu prieš trumpesnį negu 30 (trisdešimties) kalendorinių dienų terminą šiais atvejais:</w:t>
      </w:r>
    </w:p>
    <w:p w14:paraId="7C16F124"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16.3.1.  kai Tiekėjas bankrutuoja arba yra likviduojamas, sustabdo ūkinę veiklą arba kituose teisės aktuose numatyta tvarka susidaro analogiška situacija;</w:t>
      </w:r>
    </w:p>
    <w:p w14:paraId="172DE9BE"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16.3.2.  kai keičiasi Tiekėjo organizacinė struktūra – juridinis statusas, pobūdis ar valdymo struktūra ir tai gali turėti įtakos tinkamam Sutarties įvykdymui;</w:t>
      </w:r>
    </w:p>
    <w:p w14:paraId="576CD4A5"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16.3.3.  kai Tiekėjas įsiteisėjusiu kompetentingos institucijos ar teismo sprendimu yra pripažintas kaltu dėl profesinio pažeidimo;</w:t>
      </w:r>
    </w:p>
    <w:p w14:paraId="0526A7BE"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eastAsia="Calibri" w:hAnsi="Arial" w:cs="Arial"/>
          <w:sz w:val="18"/>
          <w:szCs w:val="18"/>
        </w:rPr>
        <w:t xml:space="preserve">16.3.4. kai </w:t>
      </w:r>
      <w:r w:rsidRPr="00A210D1">
        <w:rPr>
          <w:rFonts w:ascii="Arial" w:hAnsi="Arial" w:cs="Arial"/>
          <w:sz w:val="18"/>
          <w:szCs w:val="18"/>
        </w:rPr>
        <w:t xml:space="preserve">paaiškėjo, kad Tiekėjas turėjo būti pašalintas iš Pirkimo procedūros </w:t>
      </w:r>
      <w:r w:rsidRPr="00A210D1">
        <w:rPr>
          <w:rFonts w:ascii="Arial" w:hAnsi="Arial" w:cs="Arial"/>
          <w:i/>
          <w:iCs/>
          <w:sz w:val="18"/>
          <w:szCs w:val="18"/>
        </w:rPr>
        <w:t>mutatis mutandis</w:t>
      </w:r>
      <w:r w:rsidRPr="00A210D1">
        <w:rPr>
          <w:rFonts w:ascii="Arial" w:hAnsi="Arial" w:cs="Arial"/>
          <w:sz w:val="18"/>
          <w:szCs w:val="18"/>
        </w:rPr>
        <w:t xml:space="preserve"> taikant Lietuvos Respublikos Viešųjų pirkimų įstatymo 46 straipsnio 1 dalį, kuri taikoma kartu su Pirkimų, atliekamų vandentvarkos, energetikos, transporto ir pašto paslaugų srities perkančiųjų subjektų, įstatymo (toliau – Komunalinio sektoriaus įstatymas) 59 straipsnio 1 dalimi;</w:t>
      </w:r>
    </w:p>
    <w:p w14:paraId="36FDE9C8"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16.3.5.  jeigu Tiekėjas nesilaiko Sutarties įvykdymo terminų;</w:t>
      </w:r>
    </w:p>
    <w:p w14:paraId="45FE7B9E"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16.3.6.  kai Tiekėjas nevykdo kitų savo sutartinių įsipareigojimų ir tai yra esminis Sutarties pažeidimas;</w:t>
      </w:r>
    </w:p>
    <w:p w14:paraId="4ED92DB2"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16.3.7.  kai Sutarties įvykdymo užtikrinimą išdavęs subjektas (garantas) negali įvykdyti savo įsipareigojimų ir Tiekėjas Pirkėjui raštu pareikalavus per 10 (dešimt) kalendorinių dienų nepateikė naujo Sutarties įvykdymo užtikrinimo tokiomis pačiomis sąlygomis kaip ir ankstesnysis;</w:t>
      </w:r>
    </w:p>
    <w:p w14:paraId="7CBAE292" w14:textId="77777777" w:rsidR="007B4566" w:rsidRPr="00A210D1" w:rsidRDefault="007B4566" w:rsidP="007B4566">
      <w:pPr>
        <w:ind w:firstLine="360"/>
        <w:jc w:val="both"/>
        <w:rPr>
          <w:rFonts w:ascii="Arial" w:hAnsi="Arial" w:cs="Arial"/>
          <w:sz w:val="18"/>
          <w:szCs w:val="18"/>
          <w:lang w:val="lt-LT" w:eastAsia="lt-LT"/>
        </w:rPr>
      </w:pPr>
      <w:r w:rsidRPr="00A210D1">
        <w:rPr>
          <w:rFonts w:ascii="Arial" w:hAnsi="Arial" w:cs="Arial"/>
          <w:sz w:val="18"/>
          <w:szCs w:val="18"/>
          <w:lang w:val="lt-LT" w:eastAsia="lt-LT"/>
        </w:rPr>
        <w:t xml:space="preserve">16.3.8. </w:t>
      </w:r>
      <w:bookmarkStart w:id="4" w:name="_Hlk486928989"/>
      <w:r w:rsidRPr="00A210D1">
        <w:rPr>
          <w:rFonts w:ascii="Arial" w:hAnsi="Arial" w:cs="Arial"/>
          <w:sz w:val="18"/>
          <w:szCs w:val="18"/>
          <w:lang w:val="lt-LT" w:eastAsia="lt-LT"/>
        </w:rPr>
        <w:t xml:space="preserve">kai Sutartis buvo pakeista pažeidžiant Komunalinio sektoriaus įstatymo 97 straipsnį; </w:t>
      </w:r>
    </w:p>
    <w:p w14:paraId="2893043C" w14:textId="77777777" w:rsidR="007B4566" w:rsidRPr="00A210D1" w:rsidRDefault="007B4566" w:rsidP="007B4566">
      <w:pPr>
        <w:ind w:firstLine="360"/>
        <w:jc w:val="both"/>
        <w:rPr>
          <w:rFonts w:ascii="Arial" w:hAnsi="Arial" w:cs="Arial"/>
          <w:sz w:val="18"/>
          <w:szCs w:val="18"/>
          <w:lang w:val="lt-LT"/>
        </w:rPr>
      </w:pPr>
      <w:bookmarkStart w:id="5" w:name="part_8f4dadbdf27c4882b72f57a56c9631ad"/>
      <w:bookmarkStart w:id="6" w:name="part_9fd9687904354f69bb532178a7959ebe"/>
      <w:bookmarkEnd w:id="5"/>
      <w:bookmarkEnd w:id="6"/>
      <w:r w:rsidRPr="00A210D1">
        <w:rPr>
          <w:rFonts w:ascii="Arial" w:hAnsi="Arial" w:cs="Arial"/>
          <w:sz w:val="18"/>
          <w:szCs w:val="18"/>
          <w:lang w:val="lt-LT" w:eastAsia="lt-LT"/>
        </w:rPr>
        <w:t>16.3.9. kai paaiškėjo, kad su Tiekėju neturėjo būti sudaryta Sutartis dėl to, kad Europos Sąjungos Teisingumo Teismas procese pagal Sutarties dėl Europos Sąjungos veikimo 258 straipsnį pripažino, kad nebuvo įvykdyti įsipareigojimai pagal Europos Sąjungos steigiamąsias sutartis ir Direktyvą 2014/25/ES</w:t>
      </w:r>
      <w:r w:rsidRPr="00A210D1">
        <w:rPr>
          <w:rStyle w:val="FootnoteReference"/>
          <w:rFonts w:ascii="Arial" w:hAnsi="Arial" w:cs="Arial"/>
          <w:sz w:val="18"/>
          <w:szCs w:val="18"/>
          <w:lang w:val="lt-LT" w:eastAsia="lt-LT"/>
        </w:rPr>
        <w:footnoteReference w:id="1"/>
      </w:r>
      <w:r w:rsidRPr="00A210D1">
        <w:rPr>
          <w:rFonts w:ascii="Arial" w:hAnsi="Arial" w:cs="Arial"/>
          <w:sz w:val="18"/>
          <w:szCs w:val="18"/>
          <w:lang w:val="lt-LT"/>
        </w:rPr>
        <w:t>;“.</w:t>
      </w:r>
    </w:p>
    <w:bookmarkEnd w:id="4"/>
    <w:p w14:paraId="2B163BC1"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16.3.10. dėl kitokio pobūdžio neveikimo, trukdančio vykdyti Sutartį ir kitais Sutartyje nurodytais atvejais.</w:t>
      </w:r>
    </w:p>
    <w:p w14:paraId="0EFF194F"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16.4. Tiekėjas turi teisę vienašališkai nutraukti šią Sutartį apie tai įspėjęs Pirkėją raštu prieš trumpesnį negu 30 (trisdešimties) kalendorinių dienų terminą šiais atvejais:</w:t>
      </w:r>
    </w:p>
    <w:p w14:paraId="6B7A9608"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16.4.1.  kai Pirkėjas nesumoka Tiekėjui, o Pirkėjo įsiskolinimas viršija Sutarties Specialiosiose sąlygose nurodytą priskaičiuotą delspinigių dydį;</w:t>
      </w:r>
    </w:p>
    <w:p w14:paraId="58DAA2CC"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16.4.2.  kai Pirkėjas bankrutuoja arba yra likviduojamas, sustabdo ūkinę veiklą arba kituose teisės aktuose numatyta tvarka susidaro analogiška situacija;</w:t>
      </w:r>
    </w:p>
    <w:p w14:paraId="56A4498B"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16.4.3.  kai keičiasi Pirkėjo organizacinė struktūra – juridinis statusas, pobūdis ar valdymo struktūra ir tai gali turėti įtakos tinkamam Sutarties įvykdymui.</w:t>
      </w:r>
    </w:p>
    <w:p w14:paraId="77A646BD"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16.5. Jei Sutartis nutraukiama Pirkėjo iniciatyva dėl Tiekėjo kaltės, Pirkėjo patirti nuostoliai ar išlaidos gali būti išskaičiuojami iš Tiekėjui mokėtinų sumų arba panaudojant Tiekėjo pateiktą Sutarties įvykdymo užtikrinimą.</w:t>
      </w:r>
    </w:p>
    <w:p w14:paraId="40F4BA6B"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16.6. Sutarties nutraukimas nepanaikina Pirkėjo teisės reikalauti atlyginti nuostolius, atsiradusius dėl Sutarties neįvykdymo, bei netesybas.</w:t>
      </w:r>
    </w:p>
    <w:p w14:paraId="07A07B28"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16.7. Sutarties nutraukimas neatleidžia Sutarties šalių nuo delspinigių, priskaičiuotų iki Sutarties nutraukimo, mokėjimo.</w:t>
      </w:r>
    </w:p>
    <w:p w14:paraId="32A170AB" w14:textId="1CDB8629" w:rsidR="007B4566" w:rsidRPr="00A210D1" w:rsidRDefault="007B4566" w:rsidP="007B4566">
      <w:pPr>
        <w:widowControl w:val="0"/>
        <w:ind w:firstLine="360"/>
        <w:jc w:val="both"/>
        <w:rPr>
          <w:rFonts w:ascii="Arial" w:hAnsi="Arial" w:cs="Arial"/>
          <w:sz w:val="18"/>
          <w:szCs w:val="18"/>
          <w:lang w:val="lt-LT"/>
        </w:rPr>
      </w:pPr>
      <w:r w:rsidRPr="00A210D1">
        <w:rPr>
          <w:rFonts w:ascii="Arial" w:hAnsi="Arial" w:cs="Arial"/>
          <w:sz w:val="18"/>
          <w:szCs w:val="18"/>
          <w:lang w:val="lt-LT"/>
        </w:rPr>
        <w:t>16.8. Jei Tiekėjas be pateisinamos priežasties vienašališkai nutraukia Sutartį, Pirkėjas pasinaudoja</w:t>
      </w:r>
      <w:r w:rsidR="003D706F" w:rsidRPr="00A210D1">
        <w:rPr>
          <w:rFonts w:ascii="Arial" w:hAnsi="Arial" w:cs="Arial"/>
          <w:sz w:val="18"/>
          <w:szCs w:val="18"/>
          <w:lang w:val="lt-LT"/>
        </w:rPr>
        <w:t xml:space="preserve"> </w:t>
      </w:r>
      <w:r w:rsidRPr="00A210D1">
        <w:rPr>
          <w:rFonts w:ascii="Arial" w:hAnsi="Arial" w:cs="Arial"/>
          <w:sz w:val="18"/>
          <w:szCs w:val="18"/>
          <w:lang w:val="lt-LT"/>
        </w:rPr>
        <w:t>Sutarties įvykdymo užtikrinimu.</w:t>
      </w:r>
    </w:p>
    <w:p w14:paraId="766C205E" w14:textId="77777777" w:rsidR="007B4566" w:rsidRPr="00A210D1" w:rsidRDefault="007B4566" w:rsidP="007B4566">
      <w:pPr>
        <w:ind w:firstLine="360"/>
        <w:jc w:val="both"/>
        <w:rPr>
          <w:rFonts w:ascii="Arial" w:hAnsi="Arial" w:cs="Arial"/>
          <w:sz w:val="18"/>
          <w:szCs w:val="18"/>
          <w:lang w:val="lt-LT" w:eastAsia="lt-LT"/>
        </w:rPr>
      </w:pPr>
      <w:r w:rsidRPr="00A210D1">
        <w:rPr>
          <w:rFonts w:ascii="Arial" w:hAnsi="Arial" w:cs="Arial"/>
          <w:sz w:val="18"/>
          <w:szCs w:val="18"/>
          <w:lang w:val="lt-LT"/>
        </w:rPr>
        <w:t>16.9. Sutarties nutraukimas atleidžia Sutarties Šalis nuo Sutarties vykdymo.</w:t>
      </w:r>
    </w:p>
    <w:p w14:paraId="2D22A498" w14:textId="77777777" w:rsidR="007B4566" w:rsidRPr="00A210D1" w:rsidRDefault="007B4566" w:rsidP="007B4566">
      <w:pPr>
        <w:ind w:firstLine="360"/>
        <w:jc w:val="both"/>
        <w:rPr>
          <w:rFonts w:ascii="Arial" w:hAnsi="Arial" w:cs="Arial"/>
          <w:sz w:val="18"/>
          <w:szCs w:val="18"/>
          <w:lang w:val="lt-LT" w:eastAsia="lt-LT"/>
        </w:rPr>
      </w:pPr>
      <w:r w:rsidRPr="00A210D1">
        <w:rPr>
          <w:rFonts w:ascii="Arial" w:hAnsi="Arial" w:cs="Arial"/>
          <w:sz w:val="18"/>
          <w:szCs w:val="18"/>
          <w:lang w:val="lt-LT" w:eastAsia="lt-LT"/>
        </w:rPr>
        <w:t>16.10. S</w:t>
      </w:r>
      <w:r w:rsidRPr="00A210D1">
        <w:rPr>
          <w:rFonts w:ascii="Arial" w:hAnsi="Arial" w:cs="Arial"/>
          <w:sz w:val="18"/>
          <w:szCs w:val="18"/>
          <w:lang w:val="lt-LT"/>
        </w:rPr>
        <w:t>utarties nutraukimas neturi įtakos ginčų nagrinėjimo tvarką nustatančių Sutarties sąlygų ir kitų Sutarties sąlygų galiojimui, jeigu šios sąlygos pagal savo esmę lieka galioti ir po Sutarties nutraukimo.</w:t>
      </w:r>
    </w:p>
    <w:p w14:paraId="25112B2B" w14:textId="77777777" w:rsidR="007B4566" w:rsidRPr="00A210D1" w:rsidRDefault="007B4566" w:rsidP="007B4566">
      <w:pPr>
        <w:ind w:firstLine="360"/>
        <w:jc w:val="both"/>
        <w:rPr>
          <w:rFonts w:ascii="Arial" w:hAnsi="Arial" w:cs="Arial"/>
          <w:sz w:val="18"/>
          <w:szCs w:val="18"/>
          <w:lang w:val="lt-LT" w:eastAsia="lt-LT"/>
        </w:rPr>
      </w:pPr>
      <w:r w:rsidRPr="00A210D1">
        <w:rPr>
          <w:rFonts w:ascii="Arial" w:hAnsi="Arial" w:cs="Arial"/>
          <w:sz w:val="18"/>
          <w:szCs w:val="18"/>
          <w:lang w:val="lt-LT" w:eastAsia="lt-LT"/>
        </w:rPr>
        <w:t>16.11. K</w:t>
      </w:r>
      <w:r w:rsidRPr="00A210D1">
        <w:rPr>
          <w:rFonts w:ascii="Arial" w:hAnsi="Arial" w:cs="Arial"/>
          <w:sz w:val="18"/>
          <w:szCs w:val="18"/>
          <w:lang w:val="lt-LT"/>
        </w:rPr>
        <w:t>ai Sutartis nutraukta, Tiekėjas gali reikalauti grąžinti jam viską, ką jis yra perdavęs Pirkėjui vykdydamas Sutartį, jeigu jis tuo pačiu metu grąžina Pirkėjui visa tai, ką buvo iš pastarojo gavęs. Kai grąžinimas natūra neįmanomas ar nepriimtinas dėl Sutarties dalyko pasikeitimo, atlyginama pagal to, kas buvo gauta, vertę pinigais, jeigu toks atlyginimas neprieštarauja protingumo, sąžiningumo ir teisingumo kriterijams. Jeigu Sutarties vykdymas yra tęstinis ir dalinis, galima reikalauti grąžinti tik tai, kas buvo gauta po Sutarties nutraukimo. Restitucija neturi įtakos sąžiningų trečiųjų asmenų teisėms ir pareigoms.</w:t>
      </w:r>
    </w:p>
    <w:p w14:paraId="1EB1E332" w14:textId="77777777" w:rsidR="007B4566" w:rsidRPr="00A210D1" w:rsidRDefault="007B4566" w:rsidP="007B4566">
      <w:pPr>
        <w:ind w:firstLine="360"/>
        <w:jc w:val="both"/>
        <w:rPr>
          <w:rFonts w:ascii="Arial" w:hAnsi="Arial" w:cs="Arial"/>
          <w:sz w:val="18"/>
          <w:szCs w:val="18"/>
          <w:lang w:val="lt-LT" w:eastAsia="lt-LT"/>
        </w:rPr>
      </w:pPr>
      <w:r w:rsidRPr="00A210D1">
        <w:rPr>
          <w:rFonts w:ascii="Arial" w:hAnsi="Arial" w:cs="Arial"/>
          <w:sz w:val="18"/>
          <w:szCs w:val="18"/>
          <w:lang w:val="lt-LT" w:eastAsia="lt-LT"/>
        </w:rPr>
        <w:t xml:space="preserve">16.12. </w:t>
      </w:r>
      <w:r w:rsidRPr="00A210D1">
        <w:rPr>
          <w:rFonts w:ascii="Arial" w:hAnsi="Arial" w:cs="Arial"/>
          <w:sz w:val="18"/>
          <w:szCs w:val="18"/>
          <w:lang w:val="lt-LT"/>
        </w:rPr>
        <w:t>Sutartis gali būti nutraukta ir kitais negu šioje Sutartyje nurodytais ir Civiliniame kodekse nustatytais atvejais ir tvarka.</w:t>
      </w:r>
    </w:p>
    <w:p w14:paraId="5BB8983D" w14:textId="77777777" w:rsidR="007B4566" w:rsidRPr="00A210D1" w:rsidRDefault="007B4566" w:rsidP="00760142">
      <w:pPr>
        <w:widowControl w:val="0"/>
        <w:jc w:val="both"/>
        <w:rPr>
          <w:rFonts w:ascii="Arial" w:hAnsi="Arial" w:cs="Arial"/>
          <w:sz w:val="18"/>
          <w:szCs w:val="18"/>
          <w:lang w:val="lt-LT"/>
        </w:rPr>
      </w:pPr>
    </w:p>
    <w:p w14:paraId="53B55279" w14:textId="0C4A997F" w:rsidR="007B4566" w:rsidRPr="00A210D1" w:rsidRDefault="000616AC" w:rsidP="000616AC">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17. GINČŲ NAGRINĖJIMO TVARKA</w:t>
      </w:r>
    </w:p>
    <w:p w14:paraId="6E29BE87"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17.1. Šiai Sutarčiai ir visoms iš šios Sutarties atsirandančioms teisėms ir pareigoms taikomi Lietuvos Respublikos įstatymai bei kiti norminiai teisės aktai. Sutartis sudaryta ir turi būti aiškinama vadovaujantis Lietuvos Respublikos teise.</w:t>
      </w:r>
    </w:p>
    <w:p w14:paraId="527F215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17.2. Bet kokie nesutarimai ar ginčai, kylantys tarp Šalių dėl šios Sutarties, sprendžiami abipusiu susitarimu / derybomis. Šalims nepavykus susitarti, bet kokie ginčai, nesutarimai ar reikalavimai, kylantys iš šios Sutarties ar susiję su ja, jos pažeidimu, nutraukimu ar galiojimu, neišspręsti Šalių susitarimu, sprendžiami Lietuvos Respublikos teismuose Lietuvos Respublikos įstatymų nustatyta tvarka.</w:t>
      </w:r>
    </w:p>
    <w:p w14:paraId="722E56B9" w14:textId="77777777" w:rsidR="007B4566" w:rsidRPr="00A210D1" w:rsidRDefault="007B4566" w:rsidP="007B4566">
      <w:pPr>
        <w:ind w:firstLine="360"/>
        <w:jc w:val="both"/>
        <w:rPr>
          <w:rFonts w:ascii="Arial" w:hAnsi="Arial" w:cs="Arial"/>
          <w:b/>
          <w:sz w:val="18"/>
          <w:szCs w:val="18"/>
          <w:lang w:val="lt-LT"/>
        </w:rPr>
      </w:pPr>
    </w:p>
    <w:p w14:paraId="76C1F4C9" w14:textId="77777777" w:rsidR="007B4566" w:rsidRPr="00A210D1" w:rsidRDefault="007B4566" w:rsidP="00A0397F">
      <w:pPr>
        <w:ind w:firstLine="360"/>
        <w:rPr>
          <w:rFonts w:ascii="Arial" w:hAnsi="Arial" w:cs="Arial"/>
          <w:b/>
          <w:sz w:val="18"/>
          <w:szCs w:val="18"/>
          <w:lang w:val="lt-LT"/>
        </w:rPr>
      </w:pPr>
      <w:r w:rsidRPr="00A210D1">
        <w:rPr>
          <w:rFonts w:ascii="Arial" w:hAnsi="Arial" w:cs="Arial"/>
          <w:b/>
          <w:sz w:val="18"/>
          <w:szCs w:val="18"/>
          <w:lang w:val="lt-LT"/>
        </w:rPr>
        <w:t>18. SUSIRAŠINĖJIMAS</w:t>
      </w:r>
    </w:p>
    <w:p w14:paraId="09D8AD59"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18.1. Sutarties Šalys susirašinėja lietuvių (jei Sutarties Šalis yra užsienio subjektas – rusų ar anglų.) kalba. Visi </w:t>
      </w:r>
      <w:r w:rsidRPr="00A210D1">
        <w:rPr>
          <w:rFonts w:ascii="Arial" w:hAnsi="Arial" w:cs="Arial"/>
          <w:sz w:val="18"/>
          <w:szCs w:val="18"/>
          <w:lang w:val="lt-LT"/>
        </w:rPr>
        <w:lastRenderedPageBreak/>
        <w:t>pranešimai, sutikimai ir kitas susižinojimas, kuriuos Šalis gali pateikti pagal šią Sutartį, bus laikomi galiojančiais ir įteiktais tinkamai, jeigu yra asmeniškai pateikti kitai Šaliai ir gautas patvirtinimas apie gavimą arba išsiųsti registruotu paštu, faksu, elektroniniu paštu (patvirtinant gavimą) Sutartyje nurodytais adresais ar fakso numeriais, kitais adresais ar fakso numeriais, kuriuos nurodė viena Šalis, pateikdama pranešimą.</w:t>
      </w:r>
    </w:p>
    <w:p w14:paraId="587ED937"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18.2. Jei pasikeičia Šalies adresas ir / ar kiti duomenys, tokia Šalis turi informuoti kitą Šalį pranešdama ne vėliau, kaip per 3 (tris) kalendorines dienas nuo jų pasikeitimo momento.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14:paraId="1560016D" w14:textId="77777777" w:rsidR="007B4566" w:rsidRPr="00A210D1" w:rsidRDefault="007B4566" w:rsidP="007B4566">
      <w:pPr>
        <w:ind w:firstLine="360"/>
        <w:jc w:val="both"/>
        <w:rPr>
          <w:rFonts w:ascii="Arial" w:hAnsi="Arial" w:cs="Arial"/>
          <w:sz w:val="18"/>
          <w:szCs w:val="18"/>
          <w:lang w:val="lt-LT"/>
        </w:rPr>
      </w:pPr>
    </w:p>
    <w:p w14:paraId="1F238266" w14:textId="7D7C8590" w:rsidR="007B4566" w:rsidRPr="00A210D1" w:rsidRDefault="00A0397F" w:rsidP="00A0397F">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19. BAIGIAMOSIOS NUOSTATOS</w:t>
      </w:r>
    </w:p>
    <w:p w14:paraId="304E47B1"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19.1. Nė viena Šalis neturi teisės perleisti visų arba dalies teisių ir pareigų pagal šią Sutartį jokiai trečiajai šaliai be išankstinio raštiško kitos Šalies sutikimo.</w:t>
      </w:r>
    </w:p>
    <w:p w14:paraId="46211376" w14:textId="77777777" w:rsidR="007B4566" w:rsidRPr="00A210D1" w:rsidRDefault="007B4566" w:rsidP="007B4566">
      <w:pPr>
        <w:ind w:firstLine="360"/>
        <w:jc w:val="both"/>
        <w:rPr>
          <w:rFonts w:ascii="Arial" w:eastAsia="Calibri" w:hAnsi="Arial" w:cs="Arial"/>
          <w:sz w:val="18"/>
          <w:szCs w:val="18"/>
          <w:lang w:val="lt-LT"/>
        </w:rPr>
      </w:pPr>
      <w:r w:rsidRPr="00A210D1">
        <w:rPr>
          <w:rFonts w:ascii="Arial" w:eastAsia="Calibri" w:hAnsi="Arial" w:cs="Arial"/>
          <w:sz w:val="18"/>
          <w:szCs w:val="18"/>
          <w:lang w:val="lt-LT"/>
        </w:rPr>
        <w:t>19.2. Vykdant Sutartį taikoma tokia ūkio subjektų, kurių pajėgumais dalyvaudamas Pirkime rėmėsi Tiekėjas, kad atitiktų kvalifikacijos reikalavimus, specialistų ir (ar) subtiekėjų, vykdysiančių Sutartį, pasitelkimo ir (ar) keitimo tvarka:</w:t>
      </w:r>
    </w:p>
    <w:p w14:paraId="7DF47E9D"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19.2.1. Tiekėjas, vykdydamas Sutartį, negali keisti savo pasiūlyme nurodyto ūkio subjekto, kurio pajėgumais rėmėsi, kad atitiktų kvalifikacijos reikalavimus (toliau – ūkio subjektas) ir (ar) savo pasiūlyme  nurodyto specialisto be Pirkėjo sutikimo. Keičiamas ūkio subjektas ir (ar) specialistas turi turėti ne žemesnę, nei nurodyta Tiekėjo pasiūlyme  kvalifikaciją. Tiekėjo ūkio subjektas ir (ar) specialistas gali būti keičiamas tik šiais atvejais:</w:t>
      </w:r>
    </w:p>
    <w:p w14:paraId="27AA4AB1" w14:textId="77777777" w:rsidR="007B4566" w:rsidRPr="00A210D1" w:rsidRDefault="007B4566" w:rsidP="007B4566">
      <w:pPr>
        <w:pStyle w:val="ListParagraph"/>
        <w:numPr>
          <w:ilvl w:val="3"/>
          <w:numId w:val="1"/>
        </w:numPr>
        <w:tabs>
          <w:tab w:val="left" w:pos="567"/>
          <w:tab w:val="left" w:pos="1260"/>
        </w:tabs>
        <w:ind w:left="0" w:firstLine="360"/>
        <w:jc w:val="both"/>
        <w:rPr>
          <w:rFonts w:ascii="Arial" w:hAnsi="Arial" w:cs="Arial"/>
          <w:sz w:val="18"/>
          <w:szCs w:val="18"/>
        </w:rPr>
      </w:pPr>
      <w:r w:rsidRPr="00A210D1">
        <w:rPr>
          <w:rFonts w:ascii="Arial" w:hAnsi="Arial" w:cs="Arial"/>
          <w:sz w:val="18"/>
          <w:szCs w:val="18"/>
        </w:rPr>
        <w:t>kai Tiekėjo ūkio subjektas bankrutuoja ar susidaro analogiška situacija;</w:t>
      </w:r>
    </w:p>
    <w:p w14:paraId="4B00334E" w14:textId="77777777" w:rsidR="007B4566" w:rsidRPr="00A210D1" w:rsidRDefault="007B4566" w:rsidP="007B4566">
      <w:pPr>
        <w:pStyle w:val="ListParagraph"/>
        <w:numPr>
          <w:ilvl w:val="3"/>
          <w:numId w:val="1"/>
        </w:numPr>
        <w:tabs>
          <w:tab w:val="left" w:pos="567"/>
          <w:tab w:val="left" w:pos="1260"/>
        </w:tabs>
        <w:ind w:left="0" w:firstLine="360"/>
        <w:jc w:val="both"/>
        <w:rPr>
          <w:rFonts w:ascii="Arial" w:hAnsi="Arial" w:cs="Arial"/>
          <w:sz w:val="18"/>
          <w:szCs w:val="18"/>
        </w:rPr>
      </w:pPr>
      <w:r w:rsidRPr="00A210D1">
        <w:rPr>
          <w:rFonts w:ascii="Arial" w:hAnsi="Arial" w:cs="Arial"/>
          <w:sz w:val="18"/>
          <w:szCs w:val="18"/>
        </w:rPr>
        <w:t>kai Tiekėjo ūkio subjektas ir (ar) specialistas dėl objektyvių priežasčių (pavyzdžiui, ūkio subjektui ir (ar) specialistui atsisakius dalyvauti Sutarties vykdyme, susirgus, susižeidus, nutrūkus teisiniams santykiams su Tiekėju ir pan.) nebegali dalyvauti Sutarties vykdyme.</w:t>
      </w:r>
    </w:p>
    <w:p w14:paraId="61BD0A5B" w14:textId="77777777" w:rsidR="007B4566" w:rsidRPr="00A210D1" w:rsidRDefault="007B4566" w:rsidP="007B4566">
      <w:pPr>
        <w:pStyle w:val="ListParagraph"/>
        <w:numPr>
          <w:ilvl w:val="2"/>
          <w:numId w:val="1"/>
        </w:numPr>
        <w:tabs>
          <w:tab w:val="left" w:pos="426"/>
          <w:tab w:val="left" w:pos="1080"/>
        </w:tabs>
        <w:ind w:left="0" w:firstLine="360"/>
        <w:jc w:val="both"/>
        <w:rPr>
          <w:rFonts w:ascii="Arial" w:hAnsi="Arial" w:cs="Arial"/>
          <w:sz w:val="18"/>
          <w:szCs w:val="18"/>
        </w:rPr>
      </w:pPr>
      <w:r w:rsidRPr="00A210D1">
        <w:rPr>
          <w:rFonts w:ascii="Arial" w:hAnsi="Arial" w:cs="Arial"/>
          <w:sz w:val="18"/>
          <w:szCs w:val="18"/>
        </w:rPr>
        <w:t>Tiekėjas, siekdamas pakeisti ūkio subjektą ir (ar) specialistą, turi raštu informuoti Pirkėją ne vėliau kaip prieš 3 (tris) kalendorines dienas ir gauti Pirkėjo raštišką sutikimą. Pirkėjui sutikus su ūkio subjekto ir (ar) specialisto pakeitimu, Pirkėjas kartu su Tiekėju raštu sudaro susitarimą dėl ūkio subjekto ir (ar) specialisto pakeitimo, kurį pasirašo Šalys. Šis susitarimas yra neatskiriama Sutarties dalis;</w:t>
      </w:r>
    </w:p>
    <w:p w14:paraId="2C4328CA" w14:textId="77777777" w:rsidR="007B4566" w:rsidRPr="00A210D1" w:rsidRDefault="007B4566" w:rsidP="007B4566">
      <w:pPr>
        <w:pStyle w:val="ListParagraph"/>
        <w:numPr>
          <w:ilvl w:val="2"/>
          <w:numId w:val="1"/>
        </w:numPr>
        <w:tabs>
          <w:tab w:val="left" w:pos="426"/>
          <w:tab w:val="left" w:pos="1080"/>
        </w:tabs>
        <w:ind w:left="0" w:firstLine="360"/>
        <w:jc w:val="both"/>
        <w:rPr>
          <w:rFonts w:ascii="Arial" w:hAnsi="Arial" w:cs="Arial"/>
          <w:sz w:val="18"/>
          <w:szCs w:val="18"/>
        </w:rPr>
      </w:pPr>
      <w:r w:rsidRPr="00A210D1">
        <w:rPr>
          <w:rFonts w:ascii="Arial" w:hAnsi="Arial" w:cs="Arial"/>
          <w:sz w:val="18"/>
          <w:szCs w:val="18"/>
        </w:rPr>
        <w:t>Tiekėjas, norėdamas pasitelkti subtiekėjus, kurie nėra ūkio subjektai, ne vėliau negu Sutartis pradedama vykdyti, Pirkėjui turi pranešti tuo metu žinomų subtiekėjų pavadinimus, kontaktinius duomenis ir jų atstovus, taip pat privalo informuoti apie minėtos informacijos pasikeitimus visu Sutarties vykdymo metu bei apie naujus subtiekėjus, kuriuos Tiekėjas ketina pasitelkti vėliau. Subtiekėjai negali dalyvauti Sutarties vykdyme apie tai iš anksto nepranešus Pirkėjui. Subtiekėjai gali būti pasitelkiami tik toms Sutarties dalims, kurioms savo pasiūlyme Tiekėjas numatė pasitelkti subtiekėjus, išskyrus atvejus, kai Tiekėjas pagrindžia, kad nenumatytai Sutarties daliai pasitelkti subtiekėją būtina siekiant užtikrinti tinkamą Sutarties vykdymą;</w:t>
      </w:r>
    </w:p>
    <w:p w14:paraId="27809E28" w14:textId="77777777" w:rsidR="007B4566" w:rsidRPr="00A210D1" w:rsidRDefault="007B4566" w:rsidP="007B4566">
      <w:pPr>
        <w:pStyle w:val="ListParagraph"/>
        <w:numPr>
          <w:ilvl w:val="2"/>
          <w:numId w:val="1"/>
        </w:numPr>
        <w:tabs>
          <w:tab w:val="left" w:pos="426"/>
          <w:tab w:val="left" w:pos="1080"/>
        </w:tabs>
        <w:ind w:left="0" w:firstLine="360"/>
        <w:jc w:val="both"/>
        <w:rPr>
          <w:rFonts w:ascii="Arial" w:hAnsi="Arial" w:cs="Arial"/>
          <w:sz w:val="18"/>
          <w:szCs w:val="18"/>
        </w:rPr>
      </w:pPr>
      <w:r w:rsidRPr="00A210D1">
        <w:rPr>
          <w:rFonts w:ascii="Arial" w:hAnsi="Arial" w:cs="Arial"/>
          <w:sz w:val="18"/>
          <w:szCs w:val="18"/>
        </w:rPr>
        <w:t xml:space="preserve">Pirkėjas netikrins subtiekėjų, kurie nėra ūkio subjektai, kvalifikacijos; </w:t>
      </w:r>
    </w:p>
    <w:p w14:paraId="0C403708" w14:textId="77777777" w:rsidR="007B4566" w:rsidRPr="00A210D1" w:rsidRDefault="007B4566" w:rsidP="00584EFA">
      <w:pPr>
        <w:pStyle w:val="ListParagraph"/>
        <w:numPr>
          <w:ilvl w:val="2"/>
          <w:numId w:val="1"/>
        </w:numPr>
        <w:tabs>
          <w:tab w:val="left" w:pos="426"/>
          <w:tab w:val="left" w:pos="851"/>
          <w:tab w:val="left" w:pos="1080"/>
        </w:tabs>
        <w:ind w:left="0" w:firstLine="360"/>
        <w:jc w:val="both"/>
        <w:rPr>
          <w:rFonts w:ascii="Arial" w:hAnsi="Arial" w:cs="Arial"/>
          <w:sz w:val="18"/>
          <w:szCs w:val="18"/>
        </w:rPr>
      </w:pPr>
      <w:r w:rsidRPr="00A210D1">
        <w:rPr>
          <w:rFonts w:ascii="Arial" w:hAnsi="Arial" w:cs="Arial"/>
          <w:sz w:val="18"/>
          <w:szCs w:val="18"/>
        </w:rPr>
        <w:t xml:space="preserve">Subtiekėjams pageidaujant, Pirkėjas su jais atsiskaitys tiesiogiai. Apie šią galimybę Pirkėjas subtiekėją informuos atskiru pranešimu per 3 (tris) kalendorines dienas </w:t>
      </w:r>
      <w:r w:rsidRPr="00A210D1">
        <w:rPr>
          <w:rFonts w:ascii="Arial" w:hAnsi="Arial" w:cs="Arial"/>
          <w:sz w:val="18"/>
          <w:szCs w:val="18"/>
        </w:rPr>
        <w:t>nuo informacijos iš Tiekėjo apie pasitelkiamą subtiekėją gavimo dienos. Norėdamas pasinaudoti tiesioginio atsiskaitymo galimybe, subtiekėjas turi apie tai raštu ne vėliau kaip per 2 (dvi) kalendorines dienas informuoti Pirkėją. Tokiu atveju su Pirkėju, Tiekėju ir subtiekėju bus sudaroma trišalė sutartis, kurioje pateikiama tiesioginio atsiskaitymo su subtiekėju tvarka, įskaitant teisę Tiekėjui prieštarauti nepagrįstiems mokėjimams. Trišalės sutarties dėl tiesioginio atsiskaitymo su subtiekėju pasirašymas nekeičia Tiekėjo atsakomybės dėl Sutarties įvykdymo.</w:t>
      </w:r>
      <w:r w:rsidRPr="00A210D1">
        <w:rPr>
          <w:rFonts w:ascii="Arial" w:hAnsi="Arial" w:cs="Arial"/>
          <w:sz w:val="18"/>
          <w:szCs w:val="18"/>
          <w:lang w:eastAsia="lt-LT"/>
        </w:rPr>
        <w:t>“</w:t>
      </w:r>
    </w:p>
    <w:p w14:paraId="01438A4E" w14:textId="77777777" w:rsidR="00760142" w:rsidRPr="00A210D1" w:rsidRDefault="007B4566" w:rsidP="00760142">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Bet kokios nuostatos negaliojimas ar prieštaravimas Lietuvos Respublikos įstatymams ar kitiems norminiams teisės aktams šioje Sutartyje neatleidžia Šalių nuo prisiimtų įsipareigojimų vykdymo. Šiuo atveju tokia nuostata turi būti pakeista atitinkančia teisės aktų reikalavimus kiek įmanoma artimesne Sutarties tikslui bei kitoms jos nuostatoms.</w:t>
      </w:r>
    </w:p>
    <w:p w14:paraId="288CA08A" w14:textId="77777777" w:rsidR="00760142" w:rsidRPr="00A210D1" w:rsidRDefault="00760142" w:rsidP="00760142">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iCs/>
          <w:sz w:val="18"/>
          <w:szCs w:val="18"/>
          <w:lang w:val="lt-LT"/>
        </w:rPr>
        <w:t>Kiekviena Šalis privalo informuoti savo darbuotojus apie kitos Šalies atliekamą jų asmens duomenų tvarkymą laikantis 2016 m. balandžio 27 d. Europos Parlamento ir Tarybos reglamento (ES) 2016/679 dėl fizinių asmenų apsaugos tvarkant asmens duomenis ir dėl laisvo tokių duomenų judėjimo ir kuriuo panaikinama Direktyva 95/46/EB (Bendrasis duomenų apsaugos reglamentas) reikalavimų bei kitos Šalies prašymu pateikti tai patvirtinančius įrodymus.</w:t>
      </w:r>
    </w:p>
    <w:p w14:paraId="5245BA8B" w14:textId="05492649" w:rsidR="00760142" w:rsidRPr="00A210D1" w:rsidRDefault="00760142" w:rsidP="00760142">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iCs/>
          <w:sz w:val="18"/>
          <w:szCs w:val="18"/>
          <w:lang w:val="lt-LT"/>
        </w:rPr>
        <w:t xml:space="preserve">Šalis nevykdanti ar netinkamai vykdanti Sutarties </w:t>
      </w:r>
      <w:r w:rsidR="00584EFA" w:rsidRPr="00A210D1">
        <w:rPr>
          <w:rFonts w:ascii="Arial" w:hAnsi="Arial" w:cs="Arial"/>
          <w:iCs/>
          <w:sz w:val="18"/>
          <w:szCs w:val="18"/>
          <w:lang w:val="lt-LT"/>
        </w:rPr>
        <w:t>9.4.</w:t>
      </w:r>
      <w:r w:rsidRPr="00A210D1">
        <w:rPr>
          <w:rFonts w:ascii="Arial" w:hAnsi="Arial" w:cs="Arial"/>
          <w:iCs/>
          <w:sz w:val="18"/>
          <w:szCs w:val="18"/>
          <w:lang w:val="lt-LT"/>
        </w:rPr>
        <w:t xml:space="preserve"> punkte numatytus įsipareigojimus privalo atlyginti kitai Šaliai dėl to patirtus nuostolius, įskaitant, bet neapsiribojant valstybės institucijų paskirtas baudas ir / ar kitas pinigines sankcijas.</w:t>
      </w:r>
    </w:p>
    <w:p w14:paraId="21E55996" w14:textId="77777777" w:rsidR="00584EFA" w:rsidRPr="00A210D1" w:rsidRDefault="007B4566" w:rsidP="00584EFA">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Visus kitus klausimus, kurie neaptarti Sutartyje, reguliuoja Lietuvos Respublikos teisės aktai.</w:t>
      </w:r>
    </w:p>
    <w:p w14:paraId="78F8FCEE" w14:textId="0CE7326C" w:rsidR="005A27E6" w:rsidRPr="00A210D1" w:rsidRDefault="007B4566" w:rsidP="005A27E6">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Sutartis sudaryta lietuvių kalba, yra Šalių perskaityta ir suprasta. Sutarties autentiškumas patvirtintas ant kiekvieno Sutarties lapo kiekvienos Šalies įgaliotų asmenų parašais arba Sutartis susiuvama ir pasirašoma paskutinio lapo antroje pusėje.</w:t>
      </w:r>
    </w:p>
    <w:p w14:paraId="7FF8CEB4" w14:textId="77777777" w:rsidR="00584EFA" w:rsidRPr="00A210D1" w:rsidRDefault="007B4566" w:rsidP="00584EFA">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Šią Sutartį sudaro Sutarties Specialiosios sąlygos, jų priedai ir Sutarties Bendrosios sąlygos. Jeigu Sutarties Specialiųjų sąlygų ir / ar jų priedų nuostatos neatitinka Sutarties Bendrųjų sąlygų nuostatų, pirmenybė yra teikiama Sutarties Specialiųjų sąlygų bei jų priedų nuostatoms.</w:t>
      </w:r>
    </w:p>
    <w:p w14:paraId="686B32F1" w14:textId="77777777" w:rsidR="00584EFA" w:rsidRPr="00A210D1" w:rsidRDefault="007B4566" w:rsidP="00584EFA">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Sutarties Šalys, keisdamos Sutarties Bendrųjų sąlygų nuostatas, apie tai nurodo Sutarties specialiosiose sąlygose.</w:t>
      </w:r>
    </w:p>
    <w:p w14:paraId="0E2FC064" w14:textId="2D6A7730" w:rsidR="007B4566" w:rsidRPr="00A210D1" w:rsidRDefault="007B4566" w:rsidP="00584EFA">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 xml:space="preserve"> Sutarties Bendrųjų sąlygų priedas Nr. 1. - Prekių pakuočių svorių registro forma. </w:t>
      </w:r>
    </w:p>
    <w:p w14:paraId="5E836EFD" w14:textId="044228CF" w:rsidR="006B26FC" w:rsidRPr="00A210D1" w:rsidRDefault="007B4566" w:rsidP="006B26FC">
      <w:pPr>
        <w:pStyle w:val="Pagrindinistekstas1"/>
        <w:ind w:firstLine="360"/>
        <w:jc w:val="center"/>
        <w:rPr>
          <w:rFonts w:ascii="Arial" w:hAnsi="Arial" w:cs="Arial"/>
          <w:sz w:val="18"/>
          <w:szCs w:val="18"/>
          <w:lang w:val="lt-LT"/>
        </w:rPr>
      </w:pPr>
      <w:r w:rsidRPr="00A210D1">
        <w:rPr>
          <w:rFonts w:ascii="Arial" w:hAnsi="Arial" w:cs="Arial"/>
          <w:sz w:val="18"/>
          <w:szCs w:val="18"/>
          <w:lang w:val="lt-LT"/>
        </w:rPr>
        <w:t>_________________________</w:t>
      </w:r>
    </w:p>
    <w:p w14:paraId="78EF8391" w14:textId="4B7C34E6" w:rsidR="006B26FC" w:rsidRPr="00A210D1" w:rsidRDefault="006B26FC" w:rsidP="006B26FC">
      <w:pPr>
        <w:pStyle w:val="Pagrindinistekstas1"/>
        <w:ind w:firstLine="0"/>
        <w:rPr>
          <w:rFonts w:ascii="Arial" w:hAnsi="Arial" w:cs="Arial"/>
          <w:sz w:val="18"/>
          <w:szCs w:val="18"/>
          <w:lang w:val="lt-LT"/>
        </w:rPr>
      </w:pPr>
    </w:p>
    <w:p w14:paraId="77064AD2" w14:textId="47715060" w:rsidR="00522EB1" w:rsidRDefault="00522EB1" w:rsidP="006B26FC">
      <w:pPr>
        <w:pStyle w:val="Pagrindinistekstas1"/>
        <w:ind w:firstLine="0"/>
        <w:rPr>
          <w:rFonts w:ascii="Arial" w:hAnsi="Arial" w:cs="Arial"/>
          <w:sz w:val="18"/>
          <w:szCs w:val="18"/>
          <w:lang w:val="lt-LT"/>
        </w:rPr>
      </w:pPr>
    </w:p>
    <w:p w14:paraId="2499FD04" w14:textId="77777777" w:rsidR="00CD0DA2" w:rsidRDefault="00CD0DA2" w:rsidP="006B26FC">
      <w:pPr>
        <w:pStyle w:val="Pagrindinistekstas1"/>
        <w:ind w:firstLine="0"/>
        <w:rPr>
          <w:rFonts w:ascii="Arial" w:hAnsi="Arial" w:cs="Arial"/>
          <w:sz w:val="18"/>
          <w:szCs w:val="18"/>
          <w:lang w:val="lt-LT"/>
        </w:rPr>
      </w:pPr>
    </w:p>
    <w:p w14:paraId="428C5ADE" w14:textId="77777777" w:rsidR="00CD0DA2" w:rsidRPr="00A210D1" w:rsidRDefault="00CD0DA2" w:rsidP="006B26FC">
      <w:pPr>
        <w:pStyle w:val="Pagrindinistekstas1"/>
        <w:ind w:firstLine="0"/>
        <w:rPr>
          <w:rFonts w:ascii="Arial" w:hAnsi="Arial" w:cs="Arial"/>
          <w:sz w:val="18"/>
          <w:szCs w:val="18"/>
          <w:lang w:val="lt-LT"/>
        </w:rPr>
      </w:pPr>
    </w:p>
    <w:tbl>
      <w:tblPr>
        <w:tblStyle w:val="TableGrid"/>
        <w:tblpPr w:leftFromText="180" w:rightFromText="180" w:vertAnchor="text" w:horzAnchor="page" w:tblpX="6646" w:tblpY="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tblGrid>
      <w:tr w:rsidR="00D15CAC" w:rsidRPr="00A210D1" w14:paraId="11A10AAA" w14:textId="77777777" w:rsidTr="00D15CAC">
        <w:tc>
          <w:tcPr>
            <w:tcW w:w="2972" w:type="dxa"/>
          </w:tcPr>
          <w:p w14:paraId="4345152C" w14:textId="77777777" w:rsidR="00D15CAC" w:rsidRPr="00A210D1" w:rsidRDefault="00D15CAC" w:rsidP="00D15CAC">
            <w:pPr>
              <w:jc w:val="both"/>
              <w:outlineLvl w:val="1"/>
              <w:rPr>
                <w:rFonts w:ascii="Calibri" w:hAnsi="Calibri" w:cs="Calibri"/>
                <w:sz w:val="20"/>
                <w:szCs w:val="20"/>
                <w:shd w:val="clear" w:color="auto" w:fill="FFFFFF"/>
                <w:lang w:eastAsia="en-GB"/>
              </w:rPr>
            </w:pPr>
            <w:r w:rsidRPr="00A210D1">
              <w:rPr>
                <w:noProof/>
                <w:szCs w:val="20"/>
                <w:lang w:val="lt-LT" w:eastAsia="lt-LT"/>
              </w:rPr>
              <mc:AlternateContent>
                <mc:Choice Requires="wps">
                  <w:drawing>
                    <wp:anchor distT="4294967295" distB="4294967295" distL="114300" distR="114300" simplePos="0" relativeHeight="251659264" behindDoc="0" locked="0" layoutInCell="1" allowOverlap="1" wp14:anchorId="33277D8C" wp14:editId="0D083D07">
                      <wp:simplePos x="0" y="0"/>
                      <wp:positionH relativeFrom="column">
                        <wp:posOffset>-6350</wp:posOffset>
                      </wp:positionH>
                      <wp:positionV relativeFrom="paragraph">
                        <wp:posOffset>106679</wp:posOffset>
                      </wp:positionV>
                      <wp:extent cx="1066800" cy="0"/>
                      <wp:effectExtent l="0" t="0" r="0" b="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A77A23D" id="Tiesioji jungtis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4pt" to="8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" strokecolor="#ec5c2c" strokeweight="2pt">
                      <v:stroke joinstyle="miter"/>
                      <o:lock v:ext="edit" shapetype="f"/>
                    </v:line>
                  </w:pict>
                </mc:Fallback>
              </mc:AlternateContent>
            </w:r>
            <w:permStart w:id="1527138160" w:edGrp="everyone"/>
          </w:p>
          <w:permEnd w:id="1527138160"/>
          <w:p w14:paraId="71DE3EB7" w14:textId="77777777" w:rsidR="00D15CAC" w:rsidRPr="00A210D1" w:rsidRDefault="00D15CAC" w:rsidP="00D15CAC"/>
          <w:p w14:paraId="7618DFB9" w14:textId="77777777" w:rsidR="00D15CAC" w:rsidRPr="00A210D1" w:rsidRDefault="00D15CAC" w:rsidP="00D15CAC"/>
          <w:p w14:paraId="334BB61E" w14:textId="77777777" w:rsidR="00D15CAC" w:rsidRPr="00A210D1" w:rsidRDefault="00D15CAC" w:rsidP="00D15CAC"/>
          <w:p w14:paraId="7A9664C0" w14:textId="77777777" w:rsidR="00D15CAC" w:rsidRPr="00A210D1" w:rsidRDefault="00D15CAC" w:rsidP="00D15CAC"/>
          <w:p w14:paraId="76A4215E" w14:textId="77777777" w:rsidR="00D15CAC" w:rsidRPr="00A210D1" w:rsidRDefault="00D15CAC" w:rsidP="00D15CAC"/>
        </w:tc>
      </w:tr>
      <w:tr w:rsidR="00D15CAC" w:rsidRPr="00A210D1" w14:paraId="5E490A92" w14:textId="77777777" w:rsidTr="00D15CAC">
        <w:tc>
          <w:tcPr>
            <w:tcW w:w="2972" w:type="dxa"/>
          </w:tcPr>
          <w:p w14:paraId="6A22C471" w14:textId="17484324" w:rsidR="00D15CAC" w:rsidRPr="00A210D1" w:rsidRDefault="00D15CAC" w:rsidP="00D15CAC">
            <w:pPr>
              <w:ind w:left="993"/>
              <w:jc w:val="both"/>
              <w:outlineLvl w:val="1"/>
              <w:rPr>
                <w:rFonts w:ascii="Calibri" w:hAnsi="Calibri" w:cs="Calibri"/>
                <w:iCs/>
                <w:spacing w:val="-2"/>
                <w:szCs w:val="20"/>
                <w:lang w:eastAsia="lt-LT"/>
              </w:rPr>
            </w:pPr>
            <w:r w:rsidRPr="00A210D1">
              <w:rPr>
                <w:noProof/>
                <w:szCs w:val="20"/>
                <w:lang w:val="lt-LT" w:eastAsia="lt-LT"/>
              </w:rPr>
              <mc:AlternateContent>
                <mc:Choice Requires="wps">
                  <w:drawing>
                    <wp:anchor distT="4294967295" distB="4294967295" distL="114300" distR="114300" simplePos="0" relativeHeight="251660288" behindDoc="0" locked="0" layoutInCell="1" allowOverlap="1" wp14:anchorId="1019EEDE" wp14:editId="4DED6C66">
                      <wp:simplePos x="0" y="0"/>
                      <wp:positionH relativeFrom="column">
                        <wp:posOffset>-3175</wp:posOffset>
                      </wp:positionH>
                      <wp:positionV relativeFrom="paragraph">
                        <wp:posOffset>106679</wp:posOffset>
                      </wp:positionV>
                      <wp:extent cx="1066800" cy="0"/>
                      <wp:effectExtent l="0" t="0" r="0" b="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2FDA4A8" id="Tiesioji jungtis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4pt" to="8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" strokecolor="#ec5c2c" strokeweight="2pt">
                      <v:stroke joinstyle="miter"/>
                      <o:lock v:ext="edit" shapetype="f"/>
                    </v:line>
                  </w:pict>
                </mc:Fallback>
              </mc:AlternateContent>
            </w:r>
          </w:p>
          <w:p w14:paraId="2050FEBB" w14:textId="3B5CB9A1" w:rsidR="00D15CAC" w:rsidRPr="00A210D1" w:rsidRDefault="00D15CAC" w:rsidP="00D15CAC">
            <w:pPr>
              <w:jc w:val="both"/>
              <w:outlineLvl w:val="1"/>
              <w:rPr>
                <w:rFonts w:ascii="Calibri" w:hAnsi="Calibri" w:cs="Calibri"/>
                <w:iCs/>
                <w:spacing w:val="-1"/>
                <w:szCs w:val="20"/>
                <w:lang w:eastAsia="lt-LT"/>
              </w:rPr>
            </w:pPr>
            <w:bookmarkStart w:id="7" w:name="_GoBack"/>
            <w:bookmarkEnd w:id="7"/>
            <w:permStart w:id="1969890609" w:edGrp="everyone"/>
            <w:permEnd w:id="1969890609"/>
          </w:p>
        </w:tc>
      </w:tr>
    </w:tbl>
    <w:p w14:paraId="219C90DD" w14:textId="0E6E31E0" w:rsidR="007E0089" w:rsidRPr="00A210D1" w:rsidRDefault="007E0089" w:rsidP="006B26FC">
      <w:pPr>
        <w:pStyle w:val="Pagrindinistekstas1"/>
        <w:ind w:firstLine="0"/>
        <w:rPr>
          <w:rFonts w:ascii="Arial" w:hAnsi="Arial" w:cs="Arial"/>
          <w:sz w:val="18"/>
          <w:szCs w:val="18"/>
          <w:lang w:val="lt-LT"/>
        </w:rPr>
      </w:pPr>
    </w:p>
    <w:p w14:paraId="657BBC42" w14:textId="77777777" w:rsidR="00A210D1" w:rsidRDefault="00A210D1" w:rsidP="00522EB1">
      <w:pPr>
        <w:rPr>
          <w:rFonts w:ascii="Arial" w:hAnsi="Arial" w:cs="Arial"/>
          <w:sz w:val="18"/>
          <w:szCs w:val="18"/>
          <w:lang w:val="lt-LT"/>
        </w:rPr>
      </w:pPr>
      <w:permStart w:id="16260958" w:edGrp="everyone"/>
      <w:permEnd w:id="16260958"/>
    </w:p>
    <w:p w14:paraId="0FE18885" w14:textId="77777777" w:rsidR="00CF000C" w:rsidRDefault="00CF000C" w:rsidP="00522EB1">
      <w:pPr>
        <w:rPr>
          <w:rFonts w:ascii="Arial" w:hAnsi="Arial" w:cs="Arial"/>
          <w:sz w:val="18"/>
          <w:szCs w:val="18"/>
          <w:lang w:val="lt-LT"/>
        </w:rPr>
      </w:pPr>
    </w:p>
    <w:p w14:paraId="413FA52D" w14:textId="77777777" w:rsidR="00CF000C" w:rsidRDefault="00CF000C" w:rsidP="00522EB1">
      <w:pPr>
        <w:rPr>
          <w:rFonts w:ascii="Arial" w:hAnsi="Arial" w:cs="Arial"/>
          <w:sz w:val="18"/>
          <w:szCs w:val="18"/>
          <w:lang w:val="lt-LT"/>
        </w:rPr>
      </w:pPr>
    </w:p>
    <w:p w14:paraId="199F2057" w14:textId="77777777" w:rsidR="00CD0DA2" w:rsidRDefault="00CD0DA2" w:rsidP="00522EB1">
      <w:pPr>
        <w:rPr>
          <w:rFonts w:ascii="Arial" w:hAnsi="Arial" w:cs="Arial"/>
          <w:sz w:val="18"/>
          <w:szCs w:val="18"/>
          <w:lang w:val="lt-LT"/>
        </w:rPr>
      </w:pPr>
    </w:p>
    <w:p w14:paraId="08A8737D" w14:textId="77777777" w:rsidR="00CD0DA2" w:rsidRDefault="00CD0DA2" w:rsidP="00522EB1">
      <w:pPr>
        <w:rPr>
          <w:rFonts w:ascii="Arial" w:hAnsi="Arial" w:cs="Arial"/>
          <w:sz w:val="18"/>
          <w:szCs w:val="18"/>
          <w:lang w:val="lt-LT"/>
        </w:rPr>
      </w:pPr>
    </w:p>
    <w:p w14:paraId="133E57D5" w14:textId="77777777" w:rsidR="00CD0DA2" w:rsidRDefault="00CD0DA2" w:rsidP="00522EB1">
      <w:pPr>
        <w:rPr>
          <w:rFonts w:ascii="Arial" w:hAnsi="Arial" w:cs="Arial"/>
          <w:sz w:val="18"/>
          <w:szCs w:val="18"/>
          <w:lang w:val="lt-LT"/>
        </w:rPr>
      </w:pPr>
    </w:p>
    <w:p w14:paraId="59BC3715" w14:textId="77777777" w:rsidR="00CD0DA2" w:rsidRDefault="00CD0DA2" w:rsidP="00522EB1">
      <w:pPr>
        <w:rPr>
          <w:rFonts w:ascii="Arial" w:hAnsi="Arial" w:cs="Arial"/>
          <w:sz w:val="18"/>
          <w:szCs w:val="18"/>
          <w:lang w:val="lt-LT"/>
        </w:rPr>
      </w:pPr>
    </w:p>
    <w:p w14:paraId="18A021A4" w14:textId="77777777" w:rsidR="00CD0DA2" w:rsidRDefault="00CD0DA2" w:rsidP="00522EB1">
      <w:pPr>
        <w:rPr>
          <w:rFonts w:ascii="Arial" w:hAnsi="Arial" w:cs="Arial"/>
          <w:sz w:val="18"/>
          <w:szCs w:val="18"/>
          <w:lang w:val="lt-LT"/>
        </w:rPr>
      </w:pPr>
    </w:p>
    <w:p w14:paraId="52374B2C" w14:textId="77777777" w:rsidR="00CD0DA2" w:rsidRDefault="00CD0DA2" w:rsidP="00522EB1">
      <w:pPr>
        <w:rPr>
          <w:rFonts w:ascii="Arial" w:hAnsi="Arial" w:cs="Arial"/>
          <w:sz w:val="18"/>
          <w:szCs w:val="18"/>
          <w:lang w:val="lt-LT"/>
        </w:rPr>
      </w:pPr>
    </w:p>
    <w:p w14:paraId="2E4BB279" w14:textId="77777777" w:rsidR="00CD0DA2" w:rsidRDefault="00CD0DA2" w:rsidP="00522EB1">
      <w:pPr>
        <w:rPr>
          <w:rFonts w:ascii="Arial" w:hAnsi="Arial" w:cs="Arial"/>
          <w:sz w:val="18"/>
          <w:szCs w:val="18"/>
          <w:lang w:val="lt-LT"/>
        </w:rPr>
      </w:pPr>
    </w:p>
    <w:p w14:paraId="290A9D7B" w14:textId="77777777" w:rsidR="00CD0DA2" w:rsidRDefault="00CD0DA2" w:rsidP="00522EB1">
      <w:pPr>
        <w:rPr>
          <w:rFonts w:ascii="Arial" w:hAnsi="Arial" w:cs="Arial"/>
          <w:sz w:val="18"/>
          <w:szCs w:val="18"/>
          <w:lang w:val="lt-LT"/>
        </w:rPr>
      </w:pPr>
    </w:p>
    <w:p w14:paraId="0744015E" w14:textId="6ED93153" w:rsidR="001A4B8D" w:rsidRPr="005A27E6" w:rsidRDefault="001A4B8D" w:rsidP="00522EB1">
      <w:pPr>
        <w:rPr>
          <w:rFonts w:ascii="Arial" w:hAnsi="Arial" w:cs="Arial"/>
          <w:sz w:val="18"/>
          <w:szCs w:val="18"/>
          <w:lang w:val="lt-LT"/>
        </w:rPr>
      </w:pPr>
      <w:permStart w:id="1269581880" w:edGrp="everyone"/>
      <w:permEnd w:id="1269581880"/>
    </w:p>
    <w:p w14:paraId="3B49D23E" w14:textId="77777777" w:rsidR="00CD0DA2" w:rsidRPr="005A27E6" w:rsidRDefault="00CD0DA2">
      <w:pPr>
        <w:rPr>
          <w:rFonts w:ascii="Arial" w:hAnsi="Arial" w:cs="Arial"/>
          <w:sz w:val="18"/>
          <w:szCs w:val="18"/>
          <w:lang w:val="lt-LT"/>
        </w:rPr>
      </w:pPr>
    </w:p>
    <w:sectPr w:rsidR="00CD0DA2" w:rsidRPr="005A27E6" w:rsidSect="00944718">
      <w:headerReference w:type="even" r:id="rId7"/>
      <w:headerReference w:type="default" r:id="rId8"/>
      <w:footerReference w:type="even" r:id="rId9"/>
      <w:footerReference w:type="default" r:id="rId10"/>
      <w:headerReference w:type="first" r:id="rId11"/>
      <w:footerReference w:type="first" r:id="rId12"/>
      <w:pgSz w:w="12240" w:h="15840"/>
      <w:pgMar w:top="720" w:right="616" w:bottom="1135" w:left="1276" w:header="720" w:footer="720"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5CF8C" w14:textId="77777777" w:rsidR="00635809" w:rsidRDefault="00635809" w:rsidP="007B4566">
      <w:r>
        <w:separator/>
      </w:r>
    </w:p>
  </w:endnote>
  <w:endnote w:type="continuationSeparator" w:id="0">
    <w:p w14:paraId="51C70D72" w14:textId="77777777" w:rsidR="00635809" w:rsidRDefault="00635809" w:rsidP="007B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auto"/>
    <w:pitch w:val="variable"/>
    <w:sig w:usb0="00000007" w:usb1="00000000" w:usb2="00000000" w:usb3="00000000" w:csb0="0000008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3B6E1" w14:textId="77777777" w:rsidR="00EA2FE0" w:rsidRDefault="00EA2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A3E68" w14:textId="77777777" w:rsidR="00EA2FE0" w:rsidRDefault="00EA2F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4C48E" w14:textId="77777777" w:rsidR="00EA2FE0" w:rsidRDefault="00EA2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287E7" w14:textId="77777777" w:rsidR="00635809" w:rsidRDefault="00635809" w:rsidP="007B4566">
      <w:r>
        <w:separator/>
      </w:r>
    </w:p>
  </w:footnote>
  <w:footnote w:type="continuationSeparator" w:id="0">
    <w:p w14:paraId="0B1CA1A9" w14:textId="77777777" w:rsidR="00635809" w:rsidRDefault="00635809" w:rsidP="007B4566">
      <w:r>
        <w:continuationSeparator/>
      </w:r>
    </w:p>
  </w:footnote>
  <w:footnote w:id="1">
    <w:p w14:paraId="1A05D0B9" w14:textId="77777777" w:rsidR="007B4566" w:rsidRPr="008C2C6F" w:rsidRDefault="007B4566" w:rsidP="007B4566">
      <w:pPr>
        <w:ind w:firstLine="709"/>
        <w:jc w:val="both"/>
        <w:rPr>
          <w:rFonts w:eastAsia="Calibri"/>
          <w:sz w:val="20"/>
          <w:szCs w:val="20"/>
        </w:rPr>
      </w:pPr>
      <w:r w:rsidRPr="008C2C6F">
        <w:rPr>
          <w:rStyle w:val="FootnoteReference"/>
          <w:sz w:val="20"/>
          <w:szCs w:val="20"/>
        </w:rPr>
        <w:footnoteRef/>
      </w:r>
      <w:r w:rsidRPr="008C2C6F">
        <w:rPr>
          <w:sz w:val="20"/>
          <w:szCs w:val="20"/>
        </w:rPr>
        <w:t xml:space="preserve"> </w:t>
      </w:r>
      <w:hyperlink r:id="rId1" w:history="1">
        <w:r w:rsidRPr="008C2C6F">
          <w:rPr>
            <w:rStyle w:val="Hyperlink"/>
            <w:color w:val="000000"/>
            <w:sz w:val="20"/>
            <w:szCs w:val="20"/>
          </w:rPr>
          <w:t>2014 m. vasario 26 d. Europos Parlamento ir Tarybos direktyva 2014/25/ES dėl subjektų, vykdančių veiklą vandens, energetikos, transporto ir pašto paslaugų sektoriuose, vykdomų pirkimų, kuria panaikinama Direktyva 2004/17/EB</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5A69B" w14:textId="77777777" w:rsidR="00B63929" w:rsidRDefault="00B52B70" w:rsidP="009B11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25690B" w14:textId="77777777" w:rsidR="00B63929" w:rsidRDefault="00EA2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F9886" w14:textId="578F9BF2" w:rsidR="00B63929" w:rsidRDefault="00B52B70" w:rsidP="009B11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0267">
      <w:rPr>
        <w:rStyle w:val="PageNumber"/>
        <w:noProof/>
      </w:rPr>
      <w:t>9</w:t>
    </w:r>
    <w:r>
      <w:rPr>
        <w:rStyle w:val="PageNumber"/>
      </w:rPr>
      <w:fldChar w:fldCharType="end"/>
    </w:r>
  </w:p>
  <w:p w14:paraId="2A9B12E4" w14:textId="3376C720" w:rsidR="00B63929" w:rsidRDefault="00EA2FE0" w:rsidP="005A27E6">
    <w:pPr>
      <w:pStyle w:val="Header"/>
    </w:pPr>
  </w:p>
  <w:p w14:paraId="668A3FCB" w14:textId="77777777" w:rsidR="005A27E6" w:rsidRPr="00EB5637" w:rsidRDefault="005A27E6" w:rsidP="005A2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09CF2" w14:textId="1A824DCA" w:rsidR="00B63929" w:rsidRDefault="00F20B5B" w:rsidP="00F20B5B">
    <w:pPr>
      <w:pStyle w:val="Header"/>
      <w:rPr>
        <w:lang w:val="lt-LT"/>
      </w:rPr>
    </w:pPr>
    <w:r>
      <w:rPr>
        <w:noProof/>
        <w:lang w:val="lt-LT" w:eastAsia="lt-LT"/>
      </w:rPr>
      <w:drawing>
        <wp:inline distT="0" distB="0" distL="0" distR="0" wp14:anchorId="13EF0318" wp14:editId="535678D9">
          <wp:extent cx="1078865" cy="341630"/>
          <wp:effectExtent l="0" t="0" r="6985" b="1270"/>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341630"/>
                  </a:xfrm>
                  <a:prstGeom prst="rect">
                    <a:avLst/>
                  </a:prstGeom>
                  <a:noFill/>
                </pic:spPr>
              </pic:pic>
            </a:graphicData>
          </a:graphic>
        </wp:inline>
      </w:drawing>
    </w:r>
  </w:p>
  <w:p w14:paraId="48CB6CC7" w14:textId="77777777" w:rsidR="00BA0313" w:rsidRDefault="00BA0313" w:rsidP="00F20B5B">
    <w:pPr>
      <w:pStyle w:val="Header"/>
      <w:rPr>
        <w:lang w:val="lt-LT"/>
      </w:rPr>
    </w:pPr>
  </w:p>
  <w:p w14:paraId="61C152AD" w14:textId="77777777" w:rsidR="00BA0313" w:rsidRPr="00A210D1" w:rsidRDefault="00BA0313" w:rsidP="00BA0313">
    <w:pPr>
      <w:pStyle w:val="CentrBoldm"/>
      <w:tabs>
        <w:tab w:val="left" w:pos="2410"/>
      </w:tabs>
      <w:ind w:left="7230"/>
      <w:jc w:val="left"/>
      <w:rPr>
        <w:rFonts w:ascii="Arial" w:hAnsi="Arial" w:cs="Arial"/>
        <w:sz w:val="18"/>
        <w:szCs w:val="18"/>
        <w:lang w:val="lt-LT"/>
      </w:rPr>
    </w:pPr>
    <w:r w:rsidRPr="00A210D1">
      <w:rPr>
        <w:rFonts w:ascii="Arial" w:hAnsi="Arial" w:cs="Arial"/>
        <w:sz w:val="18"/>
        <w:szCs w:val="18"/>
        <w:lang w:val="lt-LT"/>
      </w:rPr>
      <w:t>PATVIRTINTA</w:t>
    </w:r>
  </w:p>
  <w:p w14:paraId="508DB1CE" w14:textId="77777777" w:rsidR="00BA0313" w:rsidRPr="00A210D1" w:rsidRDefault="00BA0313" w:rsidP="00BA0313">
    <w:pPr>
      <w:pStyle w:val="CentrBoldm"/>
      <w:ind w:left="7230"/>
      <w:jc w:val="left"/>
      <w:rPr>
        <w:rFonts w:ascii="Arial" w:hAnsi="Arial" w:cs="Arial"/>
        <w:sz w:val="18"/>
        <w:szCs w:val="18"/>
        <w:lang w:val="lt-LT"/>
      </w:rPr>
    </w:pPr>
    <w:r w:rsidRPr="00A210D1">
      <w:rPr>
        <w:rFonts w:ascii="Arial" w:hAnsi="Arial" w:cs="Arial"/>
        <w:sz w:val="18"/>
        <w:szCs w:val="18"/>
        <w:lang w:val="lt-LT"/>
      </w:rPr>
      <w:t>UAB Geležinkelio tiesimo centro</w:t>
    </w:r>
  </w:p>
  <w:p w14:paraId="66EB0872" w14:textId="77777777" w:rsidR="00BA0313" w:rsidRPr="00A210D1" w:rsidRDefault="00BA0313" w:rsidP="00BA0313">
    <w:pPr>
      <w:pStyle w:val="CentrBoldm"/>
      <w:ind w:left="7230"/>
      <w:jc w:val="left"/>
      <w:rPr>
        <w:rFonts w:ascii="Arial" w:hAnsi="Arial" w:cs="Arial"/>
        <w:sz w:val="18"/>
        <w:szCs w:val="18"/>
        <w:lang w:val="lt-LT"/>
      </w:rPr>
    </w:pPr>
    <w:r w:rsidRPr="00A210D1">
      <w:rPr>
        <w:rFonts w:ascii="Arial" w:hAnsi="Arial" w:cs="Arial"/>
        <w:sz w:val="18"/>
        <w:szCs w:val="18"/>
        <w:lang w:val="lt-LT"/>
      </w:rPr>
      <w:t>generalinio direktoriaus</w:t>
    </w:r>
  </w:p>
  <w:p w14:paraId="3C63F52B" w14:textId="0E708AC8" w:rsidR="00BA0313" w:rsidRDefault="00693E6D" w:rsidP="00BA0313">
    <w:pPr>
      <w:pStyle w:val="Header"/>
      <w:ind w:left="7230"/>
      <w:rPr>
        <w:rFonts w:ascii="Arial" w:hAnsi="Arial" w:cs="Arial"/>
        <w:sz w:val="18"/>
        <w:szCs w:val="18"/>
        <w:lang w:val="lt-LT"/>
      </w:rPr>
    </w:pPr>
    <w:r>
      <w:rPr>
        <w:rFonts w:ascii="Arial" w:hAnsi="Arial" w:cs="Arial"/>
        <w:sz w:val="18"/>
        <w:szCs w:val="18"/>
        <w:lang w:val="lt-LT"/>
      </w:rPr>
      <w:t>2019-03</w:t>
    </w:r>
    <w:r w:rsidR="00BA0313" w:rsidRPr="00A210D1">
      <w:rPr>
        <w:rFonts w:ascii="Arial" w:hAnsi="Arial" w:cs="Arial"/>
        <w:sz w:val="18"/>
        <w:szCs w:val="18"/>
        <w:lang w:val="lt-LT"/>
      </w:rPr>
      <w:t>-</w:t>
    </w:r>
    <w:r>
      <w:rPr>
        <w:rFonts w:ascii="Arial" w:hAnsi="Arial" w:cs="Arial"/>
        <w:sz w:val="18"/>
        <w:szCs w:val="18"/>
        <w:lang w:val="lt-LT"/>
      </w:rPr>
      <w:t>29</w:t>
    </w:r>
    <w:r w:rsidR="00BA0313" w:rsidRPr="00A210D1">
      <w:rPr>
        <w:rFonts w:ascii="Arial" w:hAnsi="Arial" w:cs="Arial"/>
        <w:sz w:val="18"/>
        <w:szCs w:val="18"/>
        <w:lang w:val="lt-LT"/>
      </w:rPr>
      <w:t xml:space="preserve"> įsakymu Nr. Į-</w:t>
    </w:r>
    <w:r>
      <w:rPr>
        <w:rFonts w:ascii="Arial" w:hAnsi="Arial" w:cs="Arial"/>
        <w:sz w:val="18"/>
        <w:szCs w:val="18"/>
        <w:lang w:val="lt-LT"/>
      </w:rPr>
      <w:t>47/19</w:t>
    </w:r>
  </w:p>
  <w:p w14:paraId="076BAA4C" w14:textId="77777777" w:rsidR="00BA0313" w:rsidRPr="00F20B5B" w:rsidRDefault="00BA0313" w:rsidP="00BA0313">
    <w:pPr>
      <w:pStyle w:val="Header"/>
      <w:ind w:left="7230"/>
      <w:rPr>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44547"/>
    <w:multiLevelType w:val="hybridMultilevel"/>
    <w:tmpl w:val="F69C69AA"/>
    <w:lvl w:ilvl="0" w:tplc="AD484008">
      <w:start w:val="1"/>
      <w:numFmt w:val="decimal"/>
      <w:lvlText w:val="%1."/>
      <w:lvlJc w:val="left"/>
      <w:pPr>
        <w:ind w:left="927" w:hanging="360"/>
      </w:pPr>
      <w:rPr>
        <w:rFonts w:ascii="Times New Roman" w:hAnsi="Times New Roman" w:cs="Times New Roman"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 w15:restartNumberingAfterBreak="0">
    <w:nsid w:val="19336AE6"/>
    <w:multiLevelType w:val="multilevel"/>
    <w:tmpl w:val="A1328D6E"/>
    <w:lvl w:ilvl="0">
      <w:start w:val="7"/>
      <w:numFmt w:val="decimal"/>
      <w:lvlText w:val="%1."/>
      <w:lvlJc w:val="left"/>
      <w:pPr>
        <w:ind w:left="450" w:hanging="450"/>
      </w:pPr>
      <w:rPr>
        <w:rFonts w:hint="default"/>
      </w:rPr>
    </w:lvl>
    <w:lvl w:ilvl="1">
      <w:start w:val="17"/>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D440BF9"/>
    <w:multiLevelType w:val="hybridMultilevel"/>
    <w:tmpl w:val="565A32D0"/>
    <w:lvl w:ilvl="0" w:tplc="FBF69C50">
      <w:start w:val="1"/>
      <w:numFmt w:val="lowerRoman"/>
      <w:lvlText w:val="(%1)"/>
      <w:lvlJc w:val="left"/>
      <w:pPr>
        <w:ind w:left="1080" w:hanging="72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E3A251F"/>
    <w:multiLevelType w:val="multilevel"/>
    <w:tmpl w:val="91864A34"/>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1276"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96D0B68"/>
    <w:multiLevelType w:val="multilevel"/>
    <w:tmpl w:val="6CB607CE"/>
    <w:lvl w:ilvl="0">
      <w:start w:val="1"/>
      <w:numFmt w:val="upperRoman"/>
      <w:pStyle w:val="Heading1"/>
      <w:suff w:val="space"/>
      <w:lvlText w:val="%1."/>
      <w:lvlJc w:val="left"/>
      <w:pPr>
        <w:ind w:left="1152" w:hanging="432"/>
      </w:pPr>
      <w:rPr>
        <w:rFonts w:ascii="Times New Roman" w:eastAsia="Times New Roman" w:hAnsi="Times New Roman" w:cs="Times New Roman"/>
      </w:rPr>
    </w:lvl>
    <w:lvl w:ilvl="1">
      <w:start w:val="1"/>
      <w:numFmt w:val="decimal"/>
      <w:pStyle w:val="Heading2"/>
      <w:suff w:val="space"/>
      <w:lvlText w:val="%1.%2."/>
      <w:lvlJc w:val="left"/>
      <w:pPr>
        <w:ind w:left="273" w:firstLine="720"/>
      </w:pPr>
      <w:rPr>
        <w:rFonts w:hint="default"/>
        <w:b w:val="0"/>
        <w:i w:val="0"/>
      </w:rPr>
    </w:lvl>
    <w:lvl w:ilvl="2">
      <w:start w:val="1"/>
      <w:numFmt w:val="decimal"/>
      <w:pStyle w:val="Heading3"/>
      <w:suff w:val="space"/>
      <w:lvlText w:val="%1.%2.%3."/>
      <w:lvlJc w:val="left"/>
      <w:pPr>
        <w:ind w:left="557" w:firstLine="720"/>
      </w:pPr>
      <w:rPr>
        <w:rFonts w:hint="default"/>
        <w:b w:val="0"/>
      </w:rPr>
    </w:lvl>
    <w:lvl w:ilvl="3">
      <w:start w:val="1"/>
      <w:numFmt w:val="decimal"/>
      <w:pStyle w:val="Heading4"/>
      <w:lvlText w:val="%1.%2.%3.%4"/>
      <w:lvlJc w:val="left"/>
      <w:pPr>
        <w:tabs>
          <w:tab w:val="num" w:pos="1494"/>
        </w:tabs>
        <w:ind w:left="1494" w:hanging="864"/>
      </w:pPr>
      <w:rPr>
        <w:rFonts w:hint="default"/>
        <w:b w:val="0"/>
        <w:sz w:val="24"/>
        <w:szCs w:val="24"/>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5" w15:restartNumberingAfterBreak="0">
    <w:nsid w:val="7E5133CC"/>
    <w:multiLevelType w:val="multilevel"/>
    <w:tmpl w:val="92EE569A"/>
    <w:lvl w:ilvl="0">
      <w:start w:val="14"/>
      <w:numFmt w:val="decimal"/>
      <w:lvlText w:val="%1."/>
      <w:lvlJc w:val="left"/>
      <w:pPr>
        <w:ind w:left="480" w:hanging="480"/>
      </w:pPr>
      <w:rPr>
        <w:rFonts w:ascii="Times New Roman" w:hAnsi="Times New Roman" w:cs="Times New Roman"/>
        <w:b/>
        <w:sz w:val="24"/>
        <w:szCs w:val="24"/>
      </w:rPr>
    </w:lvl>
    <w:lvl w:ilvl="1">
      <w:start w:val="1"/>
      <w:numFmt w:val="decimal"/>
      <w:lvlText w:val="%1.%2."/>
      <w:lvlJc w:val="left"/>
      <w:pPr>
        <w:ind w:left="480" w:hanging="480"/>
      </w:pPr>
      <w:rPr>
        <w:b w:val="0"/>
        <w:sz w:val="20"/>
        <w:szCs w:val="20"/>
      </w:rPr>
    </w:lvl>
    <w:lvl w:ilvl="2">
      <w:start w:val="1"/>
      <w:numFmt w:val="decimal"/>
      <w:lvlText w:val="%1.%2.%3."/>
      <w:lvlJc w:val="left"/>
      <w:pPr>
        <w:ind w:left="1080" w:hanging="720"/>
      </w:pPr>
      <w:rPr>
        <w:rFonts w:ascii="Times New Roman" w:hAnsi="Times New Roman" w:cs="Times New Roman"/>
        <w:sz w:val="24"/>
        <w:szCs w:val="24"/>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7F5A021F"/>
    <w:multiLevelType w:val="multilevel"/>
    <w:tmpl w:val="11C054B2"/>
    <w:lvl w:ilvl="0">
      <w:start w:val="19"/>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3"/>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JcENwzti+V8gWnv1GQ4s5dLGZo9VIUwN5DMQPN/5XNmPHjDwjuCcklJGpSJN7Qs5Q8mEBfVehxCHyGwahE+mkA==" w:salt="8GN5gsfGLQ33T1c8GA+0rA=="/>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66"/>
    <w:rsid w:val="0000731E"/>
    <w:rsid w:val="00023BB8"/>
    <w:rsid w:val="00024924"/>
    <w:rsid w:val="0004652C"/>
    <w:rsid w:val="000616AC"/>
    <w:rsid w:val="0006684C"/>
    <w:rsid w:val="00091949"/>
    <w:rsid w:val="000C1899"/>
    <w:rsid w:val="000C5919"/>
    <w:rsid w:val="000E3A3B"/>
    <w:rsid w:val="00172910"/>
    <w:rsid w:val="001A49DE"/>
    <w:rsid w:val="001A4B8D"/>
    <w:rsid w:val="001B6EE7"/>
    <w:rsid w:val="0020034C"/>
    <w:rsid w:val="00200C9A"/>
    <w:rsid w:val="002C0ABE"/>
    <w:rsid w:val="002E4AFD"/>
    <w:rsid w:val="002E5FFA"/>
    <w:rsid w:val="00300711"/>
    <w:rsid w:val="00301C1D"/>
    <w:rsid w:val="00395EB9"/>
    <w:rsid w:val="003B48AB"/>
    <w:rsid w:val="003B529C"/>
    <w:rsid w:val="003D706F"/>
    <w:rsid w:val="003E3A4B"/>
    <w:rsid w:val="003E552B"/>
    <w:rsid w:val="004246DF"/>
    <w:rsid w:val="004362C3"/>
    <w:rsid w:val="00470605"/>
    <w:rsid w:val="00480337"/>
    <w:rsid w:val="00487AA9"/>
    <w:rsid w:val="004B36B9"/>
    <w:rsid w:val="00522EB1"/>
    <w:rsid w:val="00543477"/>
    <w:rsid w:val="00584EFA"/>
    <w:rsid w:val="005A27E6"/>
    <w:rsid w:val="005A50D9"/>
    <w:rsid w:val="005C0B9C"/>
    <w:rsid w:val="005C6611"/>
    <w:rsid w:val="00633A5E"/>
    <w:rsid w:val="00635809"/>
    <w:rsid w:val="00646BF8"/>
    <w:rsid w:val="00693E6D"/>
    <w:rsid w:val="006B26FC"/>
    <w:rsid w:val="006E5159"/>
    <w:rsid w:val="006F5B80"/>
    <w:rsid w:val="00701B51"/>
    <w:rsid w:val="007226E7"/>
    <w:rsid w:val="00760142"/>
    <w:rsid w:val="007A28DC"/>
    <w:rsid w:val="007B4034"/>
    <w:rsid w:val="007B4566"/>
    <w:rsid w:val="007E0089"/>
    <w:rsid w:val="008203CF"/>
    <w:rsid w:val="00830492"/>
    <w:rsid w:val="0083589D"/>
    <w:rsid w:val="00855EC2"/>
    <w:rsid w:val="00882F6C"/>
    <w:rsid w:val="00912E1A"/>
    <w:rsid w:val="00944718"/>
    <w:rsid w:val="009716C0"/>
    <w:rsid w:val="009C401F"/>
    <w:rsid w:val="00A0397F"/>
    <w:rsid w:val="00A210D1"/>
    <w:rsid w:val="00A368D0"/>
    <w:rsid w:val="00A80267"/>
    <w:rsid w:val="00A94213"/>
    <w:rsid w:val="00A954F7"/>
    <w:rsid w:val="00AA4E4B"/>
    <w:rsid w:val="00B52B70"/>
    <w:rsid w:val="00B81521"/>
    <w:rsid w:val="00BA0313"/>
    <w:rsid w:val="00BF4698"/>
    <w:rsid w:val="00C10032"/>
    <w:rsid w:val="00C15BBB"/>
    <w:rsid w:val="00C90DBF"/>
    <w:rsid w:val="00CA4277"/>
    <w:rsid w:val="00CA68AA"/>
    <w:rsid w:val="00CB05F2"/>
    <w:rsid w:val="00CC4A48"/>
    <w:rsid w:val="00CD0DA2"/>
    <w:rsid w:val="00CD1469"/>
    <w:rsid w:val="00CF000C"/>
    <w:rsid w:val="00D15CAC"/>
    <w:rsid w:val="00D618E5"/>
    <w:rsid w:val="00DD62F7"/>
    <w:rsid w:val="00DD65F9"/>
    <w:rsid w:val="00E47F8A"/>
    <w:rsid w:val="00E77983"/>
    <w:rsid w:val="00E94836"/>
    <w:rsid w:val="00EA2FE0"/>
    <w:rsid w:val="00F17233"/>
    <w:rsid w:val="00F20B5B"/>
    <w:rsid w:val="00F577C3"/>
    <w:rsid w:val="00FB43CC"/>
    <w:rsid w:val="00FD217E"/>
    <w:rsid w:val="00FF396F"/>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945751"/>
  <w15:docId w15:val="{FC63686F-F3D9-4545-B5FD-5C3F8FE5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56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B26FC"/>
    <w:pPr>
      <w:keepNext/>
      <w:numPr>
        <w:numId w:val="7"/>
      </w:numPr>
      <w:spacing w:before="360" w:after="360"/>
      <w:jc w:val="center"/>
      <w:outlineLvl w:val="0"/>
    </w:pPr>
    <w:rPr>
      <w:sz w:val="28"/>
      <w:szCs w:val="20"/>
      <w:lang w:val="lt-LT" w:eastAsia="lt-LT"/>
    </w:rPr>
  </w:style>
  <w:style w:type="paragraph" w:styleId="Heading2">
    <w:name w:val="heading 2"/>
    <w:basedOn w:val="Normal"/>
    <w:next w:val="Normal"/>
    <w:link w:val="Heading2Char"/>
    <w:qFormat/>
    <w:rsid w:val="006B26FC"/>
    <w:pPr>
      <w:numPr>
        <w:ilvl w:val="1"/>
        <w:numId w:val="7"/>
      </w:numPr>
      <w:jc w:val="both"/>
      <w:outlineLvl w:val="1"/>
    </w:pPr>
    <w:rPr>
      <w:szCs w:val="20"/>
      <w:lang w:val="lt-LT" w:eastAsia="lt-LT"/>
    </w:rPr>
  </w:style>
  <w:style w:type="paragraph" w:styleId="Heading3">
    <w:name w:val="heading 3"/>
    <w:basedOn w:val="Normal"/>
    <w:next w:val="Normal"/>
    <w:link w:val="Heading3Char"/>
    <w:qFormat/>
    <w:rsid w:val="006B26FC"/>
    <w:pPr>
      <w:keepNext/>
      <w:numPr>
        <w:ilvl w:val="2"/>
        <w:numId w:val="7"/>
      </w:numPr>
      <w:jc w:val="both"/>
      <w:outlineLvl w:val="2"/>
    </w:pPr>
    <w:rPr>
      <w:szCs w:val="20"/>
      <w:lang w:val="lt-LT" w:eastAsia="lt-LT"/>
    </w:rPr>
  </w:style>
  <w:style w:type="paragraph" w:styleId="Heading4">
    <w:name w:val="heading 4"/>
    <w:basedOn w:val="Normal"/>
    <w:next w:val="Normal"/>
    <w:link w:val="Heading4Char"/>
    <w:qFormat/>
    <w:rsid w:val="006B26FC"/>
    <w:pPr>
      <w:keepNext/>
      <w:numPr>
        <w:ilvl w:val="3"/>
        <w:numId w:val="7"/>
      </w:numPr>
      <w:outlineLvl w:val="3"/>
    </w:pPr>
    <w:rPr>
      <w:b/>
      <w:sz w:val="44"/>
      <w:szCs w:val="20"/>
      <w:lang w:val="lt-LT" w:eastAsia="lt-LT"/>
    </w:rPr>
  </w:style>
  <w:style w:type="paragraph" w:styleId="Heading5">
    <w:name w:val="heading 5"/>
    <w:basedOn w:val="Normal"/>
    <w:next w:val="Normal"/>
    <w:link w:val="Heading5Char"/>
    <w:qFormat/>
    <w:rsid w:val="006B26FC"/>
    <w:pPr>
      <w:keepNext/>
      <w:numPr>
        <w:ilvl w:val="4"/>
        <w:numId w:val="7"/>
      </w:numPr>
      <w:outlineLvl w:val="4"/>
    </w:pPr>
    <w:rPr>
      <w:b/>
      <w:sz w:val="40"/>
      <w:szCs w:val="20"/>
      <w:lang w:val="lt-LT" w:eastAsia="lt-LT"/>
    </w:rPr>
  </w:style>
  <w:style w:type="paragraph" w:styleId="Heading6">
    <w:name w:val="heading 6"/>
    <w:basedOn w:val="Normal"/>
    <w:next w:val="Normal"/>
    <w:link w:val="Heading6Char"/>
    <w:qFormat/>
    <w:rsid w:val="006B26FC"/>
    <w:pPr>
      <w:keepNext/>
      <w:numPr>
        <w:ilvl w:val="5"/>
        <w:numId w:val="7"/>
      </w:numPr>
      <w:outlineLvl w:val="5"/>
    </w:pPr>
    <w:rPr>
      <w:b/>
      <w:sz w:val="36"/>
      <w:szCs w:val="20"/>
      <w:lang w:val="lt-LT" w:eastAsia="lt-LT"/>
    </w:rPr>
  </w:style>
  <w:style w:type="paragraph" w:styleId="Heading7">
    <w:name w:val="heading 7"/>
    <w:basedOn w:val="Normal"/>
    <w:next w:val="Normal"/>
    <w:link w:val="Heading7Char"/>
    <w:qFormat/>
    <w:rsid w:val="006B26FC"/>
    <w:pPr>
      <w:keepNext/>
      <w:numPr>
        <w:ilvl w:val="6"/>
        <w:numId w:val="7"/>
      </w:numPr>
      <w:outlineLvl w:val="6"/>
    </w:pPr>
    <w:rPr>
      <w:sz w:val="48"/>
      <w:szCs w:val="20"/>
      <w:lang w:val="lt-LT" w:eastAsia="lt-LT"/>
    </w:rPr>
  </w:style>
  <w:style w:type="paragraph" w:styleId="Heading8">
    <w:name w:val="heading 8"/>
    <w:basedOn w:val="Normal"/>
    <w:next w:val="Normal"/>
    <w:link w:val="Heading8Char"/>
    <w:qFormat/>
    <w:rsid w:val="006B26FC"/>
    <w:pPr>
      <w:keepNext/>
      <w:numPr>
        <w:ilvl w:val="7"/>
        <w:numId w:val="7"/>
      </w:numPr>
      <w:outlineLvl w:val="7"/>
    </w:pPr>
    <w:rPr>
      <w:b/>
      <w:sz w:val="18"/>
      <w:szCs w:val="20"/>
      <w:lang w:val="lt-LT" w:eastAsia="lt-LT"/>
    </w:rPr>
  </w:style>
  <w:style w:type="paragraph" w:styleId="Heading9">
    <w:name w:val="heading 9"/>
    <w:basedOn w:val="Normal"/>
    <w:next w:val="Normal"/>
    <w:link w:val="Heading9Char"/>
    <w:qFormat/>
    <w:rsid w:val="006B26FC"/>
    <w:pPr>
      <w:keepNext/>
      <w:numPr>
        <w:ilvl w:val="8"/>
        <w:numId w:val="7"/>
      </w:numPr>
      <w:outlineLvl w:val="8"/>
    </w:pPr>
    <w:rPr>
      <w:sz w:val="4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ja">
    <w:name w:val="Statja"/>
    <w:basedOn w:val="Normal"/>
    <w:rsid w:val="007B4566"/>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sz w:val="20"/>
      <w:szCs w:val="20"/>
      <w:lang w:val="en-US"/>
    </w:rPr>
  </w:style>
  <w:style w:type="paragraph" w:styleId="BodyText">
    <w:name w:val="Body Text"/>
    <w:basedOn w:val="Normal"/>
    <w:link w:val="BodyTextChar"/>
    <w:rsid w:val="007B4566"/>
    <w:pPr>
      <w:jc w:val="right"/>
    </w:pPr>
    <w:rPr>
      <w:szCs w:val="20"/>
      <w:lang w:val="lt-LT"/>
    </w:rPr>
  </w:style>
  <w:style w:type="character" w:customStyle="1" w:styleId="BodyTextChar">
    <w:name w:val="Body Text Char"/>
    <w:basedOn w:val="DefaultParagraphFont"/>
    <w:link w:val="BodyText"/>
    <w:rsid w:val="007B4566"/>
    <w:rPr>
      <w:rFonts w:ascii="Times New Roman" w:eastAsia="Times New Roman" w:hAnsi="Times New Roman" w:cs="Times New Roman"/>
      <w:sz w:val="24"/>
      <w:szCs w:val="20"/>
    </w:rPr>
  </w:style>
  <w:style w:type="character" w:styleId="Hyperlink">
    <w:name w:val="Hyperlink"/>
    <w:rsid w:val="007B4566"/>
    <w:rPr>
      <w:color w:val="0000FF"/>
      <w:u w:val="single"/>
    </w:rPr>
  </w:style>
  <w:style w:type="paragraph" w:customStyle="1" w:styleId="Pagrindinistekstas1">
    <w:name w:val="Pagrindinis tekstas1"/>
    <w:rsid w:val="007B456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Normal"/>
    <w:rsid w:val="007B4566"/>
    <w:pPr>
      <w:autoSpaceDE w:val="0"/>
      <w:autoSpaceDN w:val="0"/>
      <w:adjustRightInd w:val="0"/>
      <w:jc w:val="center"/>
    </w:pPr>
    <w:rPr>
      <w:rFonts w:ascii="TimesLT" w:hAnsi="TimesLT"/>
      <w:b/>
      <w:bCs/>
      <w:sz w:val="20"/>
      <w:szCs w:val="20"/>
      <w:lang w:val="en-US"/>
    </w:rPr>
  </w:style>
  <w:style w:type="paragraph" w:styleId="Header">
    <w:name w:val="header"/>
    <w:basedOn w:val="Normal"/>
    <w:link w:val="HeaderChar"/>
    <w:rsid w:val="007B4566"/>
    <w:pPr>
      <w:tabs>
        <w:tab w:val="center" w:pos="4986"/>
        <w:tab w:val="right" w:pos="9972"/>
      </w:tabs>
    </w:pPr>
  </w:style>
  <w:style w:type="character" w:customStyle="1" w:styleId="HeaderChar">
    <w:name w:val="Header Char"/>
    <w:basedOn w:val="DefaultParagraphFont"/>
    <w:link w:val="Header"/>
    <w:rsid w:val="007B4566"/>
    <w:rPr>
      <w:rFonts w:ascii="Times New Roman" w:eastAsia="Times New Roman" w:hAnsi="Times New Roman" w:cs="Times New Roman"/>
      <w:sz w:val="24"/>
      <w:szCs w:val="24"/>
      <w:lang w:val="en-GB"/>
    </w:rPr>
  </w:style>
  <w:style w:type="character" w:styleId="PageNumber">
    <w:name w:val="page number"/>
    <w:basedOn w:val="DefaultParagraphFont"/>
    <w:rsid w:val="007B4566"/>
  </w:style>
  <w:style w:type="paragraph" w:styleId="CommentText">
    <w:name w:val="annotation text"/>
    <w:basedOn w:val="Normal"/>
    <w:link w:val="CommentTextChar"/>
    <w:uiPriority w:val="99"/>
    <w:rsid w:val="007B4566"/>
    <w:rPr>
      <w:sz w:val="20"/>
      <w:szCs w:val="20"/>
    </w:rPr>
  </w:style>
  <w:style w:type="character" w:customStyle="1" w:styleId="CommentTextChar">
    <w:name w:val="Comment Text Char"/>
    <w:basedOn w:val="DefaultParagraphFont"/>
    <w:link w:val="CommentText"/>
    <w:uiPriority w:val="99"/>
    <w:rsid w:val="007B4566"/>
    <w:rPr>
      <w:rFonts w:ascii="Times New Roman" w:eastAsia="Times New Roman" w:hAnsi="Times New Roman" w:cs="Times New Roman"/>
      <w:sz w:val="20"/>
      <w:szCs w:val="20"/>
      <w:lang w:val="en-GB"/>
    </w:rPr>
  </w:style>
  <w:style w:type="paragraph" w:styleId="ListParagraph">
    <w:name w:val="List Paragraph"/>
    <w:aliases w:val="Bullet EY,Buletai,List Paragraph21,List Paragraph1,List Paragraph2,lp1,Bullet 1,Use Case List Paragraph,Numbering,ERP-List Paragraph,List Paragraph11,List Paragraph111,Paragraph,List Paragraph Red"/>
    <w:basedOn w:val="Normal"/>
    <w:link w:val="ListParagraphChar"/>
    <w:uiPriority w:val="34"/>
    <w:qFormat/>
    <w:rsid w:val="007B4566"/>
    <w:pPr>
      <w:ind w:left="720"/>
      <w:contextualSpacing/>
    </w:pPr>
    <w:rPr>
      <w:lang w:val="lt-LT"/>
    </w:rPr>
  </w:style>
  <w:style w:type="character" w:customStyle="1" w:styleId="ListParagraphChar">
    <w:name w:val="List Paragraph Char"/>
    <w:aliases w:val="Bullet EY Char,Buletai Char,List Paragraph21 Char,List Paragraph1 Char,List Paragraph2 Char,lp1 Char,Bullet 1 Char,Use Case List Paragraph Char,Numbering Char,ERP-List Paragraph Char,List Paragraph11 Char,List Paragraph111 Char"/>
    <w:link w:val="ListParagraph"/>
    <w:uiPriority w:val="34"/>
    <w:locked/>
    <w:rsid w:val="007B4566"/>
    <w:rPr>
      <w:rFonts w:ascii="Times New Roman" w:eastAsia="Times New Roman" w:hAnsi="Times New Roman" w:cs="Times New Roman"/>
      <w:sz w:val="24"/>
      <w:szCs w:val="24"/>
    </w:rPr>
  </w:style>
  <w:style w:type="character" w:styleId="FootnoteReference">
    <w:name w:val="footnote reference"/>
    <w:uiPriority w:val="99"/>
    <w:unhideWhenUsed/>
    <w:rsid w:val="007B4566"/>
    <w:rPr>
      <w:vertAlign w:val="superscript"/>
    </w:rPr>
  </w:style>
  <w:style w:type="paragraph" w:styleId="List2">
    <w:name w:val="List 2"/>
    <w:basedOn w:val="Normal"/>
    <w:rsid w:val="007B4566"/>
    <w:pPr>
      <w:ind w:left="566" w:hanging="283"/>
    </w:pPr>
  </w:style>
  <w:style w:type="character" w:customStyle="1" w:styleId="FontStyle23">
    <w:name w:val="Font Style23"/>
    <w:rsid w:val="007B4566"/>
    <w:rPr>
      <w:rFonts w:ascii="Times New Roman" w:hAnsi="Times New Roman" w:cs="Times New Roman"/>
      <w:sz w:val="20"/>
      <w:szCs w:val="20"/>
    </w:rPr>
  </w:style>
  <w:style w:type="paragraph" w:customStyle="1" w:styleId="BodyText2">
    <w:name w:val="Body Text2"/>
    <w:rsid w:val="007B456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CommentReference">
    <w:name w:val="annotation reference"/>
    <w:basedOn w:val="DefaultParagraphFont"/>
    <w:uiPriority w:val="99"/>
    <w:semiHidden/>
    <w:unhideWhenUsed/>
    <w:rsid w:val="007B4034"/>
    <w:rPr>
      <w:sz w:val="16"/>
      <w:szCs w:val="16"/>
    </w:rPr>
  </w:style>
  <w:style w:type="paragraph" w:styleId="CommentSubject">
    <w:name w:val="annotation subject"/>
    <w:basedOn w:val="CommentText"/>
    <w:next w:val="CommentText"/>
    <w:link w:val="CommentSubjectChar"/>
    <w:uiPriority w:val="99"/>
    <w:semiHidden/>
    <w:unhideWhenUsed/>
    <w:rsid w:val="007B4034"/>
    <w:rPr>
      <w:b/>
      <w:bCs/>
    </w:rPr>
  </w:style>
  <w:style w:type="character" w:customStyle="1" w:styleId="CommentSubjectChar">
    <w:name w:val="Comment Subject Char"/>
    <w:basedOn w:val="CommentTextChar"/>
    <w:link w:val="CommentSubject"/>
    <w:uiPriority w:val="99"/>
    <w:semiHidden/>
    <w:rsid w:val="007B4034"/>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7B40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034"/>
    <w:rPr>
      <w:rFonts w:ascii="Segoe UI" w:eastAsia="Times New Roman" w:hAnsi="Segoe UI" w:cs="Segoe UI"/>
      <w:sz w:val="18"/>
      <w:szCs w:val="18"/>
      <w:lang w:val="en-GB"/>
    </w:rPr>
  </w:style>
  <w:style w:type="paragraph" w:styleId="Footer">
    <w:name w:val="footer"/>
    <w:basedOn w:val="Normal"/>
    <w:link w:val="FooterChar"/>
    <w:uiPriority w:val="99"/>
    <w:unhideWhenUsed/>
    <w:rsid w:val="001A4B8D"/>
    <w:pPr>
      <w:tabs>
        <w:tab w:val="center" w:pos="4513"/>
        <w:tab w:val="right" w:pos="9026"/>
      </w:tabs>
    </w:pPr>
  </w:style>
  <w:style w:type="character" w:customStyle="1" w:styleId="FooterChar">
    <w:name w:val="Footer Char"/>
    <w:basedOn w:val="DefaultParagraphFont"/>
    <w:link w:val="Footer"/>
    <w:uiPriority w:val="99"/>
    <w:rsid w:val="001A4B8D"/>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6B26FC"/>
    <w:rPr>
      <w:rFonts w:ascii="Times New Roman" w:eastAsia="Times New Roman" w:hAnsi="Times New Roman" w:cs="Times New Roman"/>
      <w:sz w:val="28"/>
      <w:szCs w:val="20"/>
      <w:lang w:eastAsia="lt-LT"/>
    </w:rPr>
  </w:style>
  <w:style w:type="character" w:customStyle="1" w:styleId="Heading2Char">
    <w:name w:val="Heading 2 Char"/>
    <w:basedOn w:val="DefaultParagraphFont"/>
    <w:link w:val="Heading2"/>
    <w:rsid w:val="006B26FC"/>
    <w:rPr>
      <w:rFonts w:ascii="Times New Roman" w:eastAsia="Times New Roman" w:hAnsi="Times New Roman" w:cs="Times New Roman"/>
      <w:sz w:val="24"/>
      <w:szCs w:val="20"/>
      <w:lang w:eastAsia="lt-LT"/>
    </w:rPr>
  </w:style>
  <w:style w:type="character" w:customStyle="1" w:styleId="Heading3Char">
    <w:name w:val="Heading 3 Char"/>
    <w:basedOn w:val="DefaultParagraphFont"/>
    <w:link w:val="Heading3"/>
    <w:rsid w:val="006B26FC"/>
    <w:rPr>
      <w:rFonts w:ascii="Times New Roman" w:eastAsia="Times New Roman" w:hAnsi="Times New Roman" w:cs="Times New Roman"/>
      <w:sz w:val="24"/>
      <w:szCs w:val="20"/>
      <w:lang w:eastAsia="lt-LT"/>
    </w:rPr>
  </w:style>
  <w:style w:type="character" w:customStyle="1" w:styleId="Heading4Char">
    <w:name w:val="Heading 4 Char"/>
    <w:basedOn w:val="DefaultParagraphFont"/>
    <w:link w:val="Heading4"/>
    <w:rsid w:val="006B26FC"/>
    <w:rPr>
      <w:rFonts w:ascii="Times New Roman" w:eastAsia="Times New Roman" w:hAnsi="Times New Roman" w:cs="Times New Roman"/>
      <w:b/>
      <w:sz w:val="44"/>
      <w:szCs w:val="20"/>
      <w:lang w:eastAsia="lt-LT"/>
    </w:rPr>
  </w:style>
  <w:style w:type="character" w:customStyle="1" w:styleId="Heading5Char">
    <w:name w:val="Heading 5 Char"/>
    <w:basedOn w:val="DefaultParagraphFont"/>
    <w:link w:val="Heading5"/>
    <w:rsid w:val="006B26FC"/>
    <w:rPr>
      <w:rFonts w:ascii="Times New Roman" w:eastAsia="Times New Roman" w:hAnsi="Times New Roman" w:cs="Times New Roman"/>
      <w:b/>
      <w:sz w:val="40"/>
      <w:szCs w:val="20"/>
      <w:lang w:eastAsia="lt-LT"/>
    </w:rPr>
  </w:style>
  <w:style w:type="character" w:customStyle="1" w:styleId="Heading6Char">
    <w:name w:val="Heading 6 Char"/>
    <w:basedOn w:val="DefaultParagraphFont"/>
    <w:link w:val="Heading6"/>
    <w:rsid w:val="006B26FC"/>
    <w:rPr>
      <w:rFonts w:ascii="Times New Roman" w:eastAsia="Times New Roman" w:hAnsi="Times New Roman" w:cs="Times New Roman"/>
      <w:b/>
      <w:sz w:val="36"/>
      <w:szCs w:val="20"/>
      <w:lang w:eastAsia="lt-LT"/>
    </w:rPr>
  </w:style>
  <w:style w:type="character" w:customStyle="1" w:styleId="Heading7Char">
    <w:name w:val="Heading 7 Char"/>
    <w:basedOn w:val="DefaultParagraphFont"/>
    <w:link w:val="Heading7"/>
    <w:rsid w:val="006B26FC"/>
    <w:rPr>
      <w:rFonts w:ascii="Times New Roman" w:eastAsia="Times New Roman" w:hAnsi="Times New Roman" w:cs="Times New Roman"/>
      <w:sz w:val="48"/>
      <w:szCs w:val="20"/>
      <w:lang w:eastAsia="lt-LT"/>
    </w:rPr>
  </w:style>
  <w:style w:type="character" w:customStyle="1" w:styleId="Heading8Char">
    <w:name w:val="Heading 8 Char"/>
    <w:basedOn w:val="DefaultParagraphFont"/>
    <w:link w:val="Heading8"/>
    <w:rsid w:val="006B26FC"/>
    <w:rPr>
      <w:rFonts w:ascii="Times New Roman" w:eastAsia="Times New Roman" w:hAnsi="Times New Roman" w:cs="Times New Roman"/>
      <w:b/>
      <w:sz w:val="18"/>
      <w:szCs w:val="20"/>
      <w:lang w:eastAsia="lt-LT"/>
    </w:rPr>
  </w:style>
  <w:style w:type="character" w:customStyle="1" w:styleId="Heading9Char">
    <w:name w:val="Heading 9 Char"/>
    <w:basedOn w:val="DefaultParagraphFont"/>
    <w:link w:val="Heading9"/>
    <w:rsid w:val="006B26FC"/>
    <w:rPr>
      <w:rFonts w:ascii="Times New Roman" w:eastAsia="Times New Roman" w:hAnsi="Times New Roman" w:cs="Times New Roman"/>
      <w:sz w:val="40"/>
      <w:szCs w:val="20"/>
      <w:lang w:eastAsia="lt-LT"/>
    </w:rPr>
  </w:style>
  <w:style w:type="table" w:styleId="TableGrid">
    <w:name w:val="Table Grid"/>
    <w:basedOn w:val="TableNormal"/>
    <w:uiPriority w:val="39"/>
    <w:rsid w:val="003B4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2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vpt.lrv.lt/uploads/vpt/documents/files/2014-25-E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33154</Words>
  <Characters>18899</Characters>
  <Application>Microsoft Office Word</Application>
  <DocSecurity>8</DocSecurity>
  <Lines>157</Lines>
  <Paragraphs>103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Vaišvilienė</dc:creator>
  <cp:keywords/>
  <dc:description/>
  <cp:lastModifiedBy>Justas Mulevičius</cp:lastModifiedBy>
  <cp:revision>8</cp:revision>
  <dcterms:created xsi:type="dcterms:W3CDTF">2019-05-27T12:52:00Z</dcterms:created>
  <dcterms:modified xsi:type="dcterms:W3CDTF">2020-03-12T14:14:00Z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iteId">
    <vt:lpwstr>d91d5b65-9d38-4908-9bd1-ebc28a01cade</vt:lpwstr>
  </property>
  <property fmtid="{D5CDD505-2E9C-101B-9397-08002B2CF9AE}" pid="4" name="MSIP_Label_cfcb905c-755b-4fd4-bd20-0d682d4f1d27_Owner">
    <vt:lpwstr>justas.mulevicius@gtc.lt</vt:lpwstr>
  </property>
  <property fmtid="{D5CDD505-2E9C-101B-9397-08002B2CF9AE}" pid="5" name="MSIP_Label_cfcb905c-755b-4fd4-bd20-0d682d4f1d27_SetDate">
    <vt:lpwstr>2020-03-12T14:14:45.5743092Z</vt:lpwstr>
  </property>
  <property fmtid="{D5CDD505-2E9C-101B-9397-08002B2CF9AE}" pid="6" name="MSIP_Label_cfcb905c-755b-4fd4-bd20-0d682d4f1d27_Name">
    <vt:lpwstr>General</vt:lpwstr>
  </property>
  <property fmtid="{D5CDD505-2E9C-101B-9397-08002B2CF9AE}" pid="7" name="MSIP_Label_cfcb905c-755b-4fd4-bd20-0d682d4f1d27_Application">
    <vt:lpwstr>Microsoft Azure Information Protection</vt:lpwstr>
  </property>
  <property fmtid="{D5CDD505-2E9C-101B-9397-08002B2CF9AE}" pid="8" name="MSIP_Label_cfcb905c-755b-4fd4-bd20-0d682d4f1d27_ActionId">
    <vt:lpwstr>5c51190e-a195-42db-ab23-0d2fdd1d6af6</vt:lpwstr>
  </property>
  <property fmtid="{D5CDD505-2E9C-101B-9397-08002B2CF9AE}" pid="9" name="MSIP_Label_cfcb905c-755b-4fd4-bd20-0d682d4f1d27_Extended_MSFT_Method">
    <vt:lpwstr>Automatic</vt:lpwstr>
  </property>
  <property fmtid="{D5CDD505-2E9C-101B-9397-08002B2CF9AE}" pid="10" name="Sensitivity">
    <vt:lpwstr>General</vt:lpwstr>
  </property>
</Properties>
</file>