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630C" w14:textId="77777777" w:rsidR="00D37B13" w:rsidRDefault="00D37B13" w:rsidP="00D37B13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STATYBOS RANGOS SUTARTIS Nr. ...</w:t>
      </w:r>
    </w:p>
    <w:p w14:paraId="3DDF55AE" w14:textId="77777777" w:rsidR="00700E69" w:rsidRDefault="00700E69">
      <w:pPr>
        <w:rPr>
          <w:rFonts w:asciiTheme="minorBidi" w:hAnsiTheme="minorBidi" w:cstheme="minorBidi"/>
          <w:sz w:val="20"/>
          <w:szCs w:val="20"/>
        </w:rPr>
      </w:pPr>
    </w:p>
    <w:p w14:paraId="211C9328" w14:textId="38F6FBB3" w:rsidR="00700E69" w:rsidRDefault="00700E69">
      <w:pPr>
        <w:rPr>
          <w:rFonts w:asciiTheme="minorBidi" w:hAnsiTheme="minorBidi" w:cstheme="minorBidi"/>
          <w:sz w:val="20"/>
          <w:szCs w:val="20"/>
        </w:rPr>
      </w:pPr>
    </w:p>
    <w:p w14:paraId="7622C503" w14:textId="2EECECC4" w:rsidR="00FB215C" w:rsidRDefault="00FB215C">
      <w:pPr>
        <w:rPr>
          <w:rFonts w:asciiTheme="minorBidi" w:hAnsiTheme="minorBidi" w:cstheme="minorBidi"/>
          <w:sz w:val="20"/>
          <w:szCs w:val="20"/>
        </w:rPr>
      </w:pPr>
    </w:p>
    <w:p w14:paraId="5243EB9A" w14:textId="57DADB74" w:rsidR="00FB215C" w:rsidRPr="00883914" w:rsidRDefault="0088391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83914">
        <w:rPr>
          <w:rFonts w:asciiTheme="minorBidi" w:hAnsiTheme="minorBidi" w:cstheme="minorBidi"/>
          <w:b/>
          <w:bCs/>
          <w:sz w:val="20"/>
          <w:szCs w:val="20"/>
        </w:rPr>
        <w:t>Sutarties Nr. S(GTC)-  /21</w:t>
      </w:r>
    </w:p>
    <w:p w14:paraId="5D39413C" w14:textId="0058DBB0" w:rsidR="006E6A25" w:rsidRPr="00D510AD" w:rsidRDefault="00D37B13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510AD">
        <w:rPr>
          <w:rFonts w:asciiTheme="minorBidi" w:hAnsiTheme="minorBidi" w:cstheme="minorBidi"/>
          <w:b/>
          <w:bCs/>
          <w:sz w:val="20"/>
          <w:szCs w:val="20"/>
        </w:rPr>
        <w:t xml:space="preserve">Priedas Nr. </w:t>
      </w:r>
      <w:r w:rsidR="00700E69" w:rsidRPr="00D510AD">
        <w:rPr>
          <w:rFonts w:asciiTheme="minorBidi" w:hAnsiTheme="minorBidi" w:cstheme="minorBidi"/>
          <w:b/>
          <w:bCs/>
          <w:sz w:val="20"/>
          <w:szCs w:val="20"/>
        </w:rPr>
        <w:t>6</w:t>
      </w:r>
    </w:p>
    <w:p w14:paraId="6BF08D6E" w14:textId="3A9A3983" w:rsidR="00700E69" w:rsidRPr="00D510AD" w:rsidRDefault="00DF178B" w:rsidP="00010919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SUSITARIMAS DĖL DUOMENŲ PATEIKIMO</w:t>
      </w:r>
    </w:p>
    <w:p w14:paraId="57F8DEF9" w14:textId="205626DA" w:rsidR="00700E69" w:rsidRDefault="00700E69">
      <w:pPr>
        <w:rPr>
          <w:rFonts w:asciiTheme="minorBidi" w:hAnsiTheme="minorBidi" w:cstheme="minorBidi"/>
          <w:sz w:val="20"/>
          <w:szCs w:val="20"/>
        </w:rPr>
      </w:pPr>
    </w:p>
    <w:p w14:paraId="36A8439D" w14:textId="77777777" w:rsidR="00C17942" w:rsidRDefault="00A61F78" w:rsidP="002C5101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UAB </w:t>
      </w:r>
      <w:r w:rsidR="00ED034C">
        <w:rPr>
          <w:rFonts w:asciiTheme="minorBidi" w:hAnsiTheme="minorBidi" w:cstheme="minorBidi"/>
          <w:sz w:val="20"/>
          <w:szCs w:val="20"/>
        </w:rPr>
        <w:t>„</w:t>
      </w:r>
      <w:r w:rsidR="00CE3B1F" w:rsidRPr="0048259C">
        <w:rPr>
          <w:rFonts w:asciiTheme="minorBidi" w:hAnsiTheme="minorBidi" w:cstheme="minorBidi"/>
          <w:sz w:val="20"/>
          <w:szCs w:val="20"/>
          <w:highlight w:val="lightGray"/>
        </w:rPr>
        <w:t>__________</w:t>
      </w:r>
      <w:r w:rsidR="00CE3B1F">
        <w:rPr>
          <w:rFonts w:asciiTheme="minorBidi" w:hAnsiTheme="minorBidi" w:cstheme="minorBidi"/>
          <w:sz w:val="20"/>
          <w:szCs w:val="20"/>
        </w:rPr>
        <w:t>“, atstovaujama</w:t>
      </w:r>
      <w:r w:rsidR="00D067C2">
        <w:rPr>
          <w:rFonts w:asciiTheme="minorBidi" w:hAnsiTheme="minorBidi" w:cstheme="minorBidi"/>
          <w:sz w:val="20"/>
          <w:szCs w:val="20"/>
        </w:rPr>
        <w:t xml:space="preserve"> [</w:t>
      </w:r>
      <w:r w:rsidR="00787509" w:rsidRPr="0048259C">
        <w:rPr>
          <w:rFonts w:asciiTheme="minorBidi" w:hAnsiTheme="minorBidi" w:cstheme="minorBidi"/>
          <w:sz w:val="20"/>
          <w:szCs w:val="20"/>
          <w:highlight w:val="lightGray"/>
        </w:rPr>
        <w:t>Vardas Pavardė pareigos</w:t>
      </w:r>
      <w:r w:rsidR="00787509">
        <w:rPr>
          <w:rFonts w:asciiTheme="minorBidi" w:hAnsiTheme="minorBidi" w:cstheme="minorBidi"/>
          <w:sz w:val="20"/>
          <w:szCs w:val="20"/>
        </w:rPr>
        <w:t>] veikiančio pagal</w:t>
      </w:r>
      <w:r w:rsidR="00CE3B1F">
        <w:rPr>
          <w:rFonts w:asciiTheme="minorBidi" w:hAnsiTheme="minorBidi" w:cstheme="minorBidi"/>
          <w:sz w:val="20"/>
          <w:szCs w:val="20"/>
        </w:rPr>
        <w:t xml:space="preserve"> </w:t>
      </w:r>
      <w:r w:rsidR="00D067C2">
        <w:rPr>
          <w:rFonts w:asciiTheme="minorBidi" w:hAnsiTheme="minorBidi" w:cstheme="minorBidi"/>
          <w:sz w:val="20"/>
          <w:szCs w:val="20"/>
        </w:rPr>
        <w:t>[</w:t>
      </w:r>
      <w:r w:rsidR="00D067C2" w:rsidRPr="0048259C">
        <w:rPr>
          <w:rFonts w:asciiTheme="minorBidi" w:hAnsiTheme="minorBidi" w:cstheme="minorBidi"/>
          <w:sz w:val="20"/>
          <w:szCs w:val="20"/>
          <w:highlight w:val="lightGray"/>
        </w:rPr>
        <w:t>nurodyti atstovavimo pagrindą</w:t>
      </w:r>
      <w:r w:rsidR="00D067C2">
        <w:rPr>
          <w:rFonts w:asciiTheme="minorBidi" w:hAnsiTheme="minorBidi" w:cstheme="minorBidi"/>
          <w:sz w:val="20"/>
          <w:szCs w:val="20"/>
        </w:rPr>
        <w:t>]</w:t>
      </w:r>
      <w:r w:rsidR="00B1629B">
        <w:rPr>
          <w:rFonts w:asciiTheme="minorBidi" w:hAnsiTheme="minorBidi" w:cstheme="minorBidi"/>
          <w:sz w:val="20"/>
          <w:szCs w:val="20"/>
        </w:rPr>
        <w:t>,</w:t>
      </w:r>
      <w:r w:rsidR="00BD4165">
        <w:rPr>
          <w:rFonts w:asciiTheme="minorBidi" w:hAnsiTheme="minorBidi" w:cstheme="minorBidi"/>
          <w:sz w:val="20"/>
          <w:szCs w:val="20"/>
        </w:rPr>
        <w:t xml:space="preserve"> (toliau tekste – Rangovas) </w:t>
      </w:r>
      <w:r w:rsidR="00DF178B">
        <w:rPr>
          <w:rFonts w:asciiTheme="minorBidi" w:hAnsiTheme="minorBidi" w:cstheme="minorBidi"/>
          <w:sz w:val="20"/>
          <w:szCs w:val="20"/>
        </w:rPr>
        <w:t>ir</w:t>
      </w:r>
      <w:r w:rsidR="00B1629B">
        <w:rPr>
          <w:rFonts w:asciiTheme="minorBidi" w:hAnsiTheme="minorBidi" w:cstheme="minorBidi"/>
          <w:sz w:val="20"/>
          <w:szCs w:val="20"/>
        </w:rPr>
        <w:t xml:space="preserve"> </w:t>
      </w:r>
      <w:r w:rsidR="00380637">
        <w:rPr>
          <w:rFonts w:asciiTheme="minorBidi" w:hAnsiTheme="minorBidi" w:cstheme="minorBidi"/>
          <w:sz w:val="20"/>
          <w:szCs w:val="20"/>
        </w:rPr>
        <w:t>UAB Geležinkelio tiesimo centr</w:t>
      </w:r>
      <w:r w:rsidR="00EB072C">
        <w:rPr>
          <w:rFonts w:asciiTheme="minorBidi" w:hAnsiTheme="minorBidi" w:cstheme="minorBidi"/>
          <w:sz w:val="20"/>
          <w:szCs w:val="20"/>
        </w:rPr>
        <w:t>as</w:t>
      </w:r>
      <w:r w:rsidR="002C5101">
        <w:rPr>
          <w:rFonts w:asciiTheme="minorBidi" w:hAnsiTheme="minorBidi" w:cstheme="minorBidi"/>
          <w:sz w:val="20"/>
          <w:szCs w:val="20"/>
        </w:rPr>
        <w:t>, atstovaujamam</w:t>
      </w:r>
      <w:r w:rsidR="00EB072C">
        <w:rPr>
          <w:rFonts w:asciiTheme="minorBidi" w:hAnsiTheme="minorBidi" w:cstheme="minorBidi"/>
          <w:sz w:val="20"/>
          <w:szCs w:val="20"/>
        </w:rPr>
        <w:t>a</w:t>
      </w:r>
      <w:r w:rsidR="002C5101">
        <w:rPr>
          <w:rFonts w:asciiTheme="minorBidi" w:hAnsiTheme="minorBidi" w:cstheme="minorBidi"/>
          <w:sz w:val="20"/>
          <w:szCs w:val="20"/>
        </w:rPr>
        <w:t xml:space="preserve"> generalinio direktoriaus Vytauto Radzevičiaus</w:t>
      </w:r>
      <w:r w:rsidR="00380637">
        <w:rPr>
          <w:rFonts w:asciiTheme="minorBidi" w:hAnsiTheme="minorBidi" w:cstheme="minorBidi"/>
          <w:sz w:val="20"/>
          <w:szCs w:val="20"/>
        </w:rPr>
        <w:t xml:space="preserve"> (toliau tekste – Užsakovas)</w:t>
      </w:r>
      <w:r w:rsidR="002C5101">
        <w:rPr>
          <w:rFonts w:asciiTheme="minorBidi" w:hAnsiTheme="minorBidi" w:cstheme="minorBidi"/>
          <w:sz w:val="20"/>
          <w:szCs w:val="20"/>
        </w:rPr>
        <w:t>,</w:t>
      </w:r>
      <w:r w:rsidR="00380637">
        <w:rPr>
          <w:rFonts w:asciiTheme="minorBidi" w:hAnsiTheme="minorBidi" w:cstheme="minorBidi"/>
          <w:sz w:val="20"/>
          <w:szCs w:val="20"/>
        </w:rPr>
        <w:t xml:space="preserve"> </w:t>
      </w:r>
    </w:p>
    <w:p w14:paraId="7E1C1F56" w14:textId="77777777" w:rsidR="00C17942" w:rsidRDefault="00C17942" w:rsidP="002C5101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2062CA8F" w14:textId="0AA611B3" w:rsidR="00B1629B" w:rsidRDefault="007B5F09" w:rsidP="00C1794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v</w:t>
      </w:r>
      <w:r w:rsidR="00C17942" w:rsidRPr="002E5177">
        <w:rPr>
          <w:rFonts w:asciiTheme="minorBidi" w:hAnsiTheme="minorBidi" w:cstheme="minorBidi"/>
          <w:sz w:val="20"/>
          <w:szCs w:val="20"/>
        </w:rPr>
        <w:t xml:space="preserve">adovaujantis </w:t>
      </w:r>
      <w:r w:rsidR="00C17942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>Lietuvos Respublikos užimtumo įstatym</w:t>
      </w:r>
      <w:r w:rsidR="00C17942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>o 5</w:t>
      </w:r>
      <w:r w:rsidR="002E5177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C17942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str.</w:t>
      </w:r>
      <w:r w:rsidR="002E5177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 d. nuostatomis</w:t>
      </w:r>
      <w:r w:rsidR="00C17942" w:rsidRPr="002E51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072C" w:rsidRPr="002E5177">
        <w:rPr>
          <w:rFonts w:asciiTheme="minorBidi" w:hAnsiTheme="minorBidi" w:cstheme="minorBidi"/>
          <w:sz w:val="20"/>
          <w:szCs w:val="20"/>
        </w:rPr>
        <w:t xml:space="preserve">susitaria, </w:t>
      </w:r>
      <w:r w:rsidR="00B1629B" w:rsidRPr="002E5177">
        <w:rPr>
          <w:rFonts w:asciiTheme="minorBidi" w:hAnsiTheme="minorBidi" w:cstheme="minorBidi"/>
          <w:sz w:val="20"/>
          <w:szCs w:val="20"/>
        </w:rPr>
        <w:t>kad</w:t>
      </w:r>
      <w:r w:rsidR="00E21957" w:rsidRPr="002E5177">
        <w:rPr>
          <w:rFonts w:asciiTheme="minorBidi" w:hAnsiTheme="minorBidi" w:cstheme="minorBidi"/>
          <w:sz w:val="20"/>
          <w:szCs w:val="20"/>
        </w:rPr>
        <w:t>:</w:t>
      </w:r>
      <w:r w:rsidR="00BD4165" w:rsidRPr="002E5177">
        <w:rPr>
          <w:rFonts w:asciiTheme="minorBidi" w:hAnsiTheme="minorBidi" w:cstheme="minorBidi"/>
          <w:sz w:val="20"/>
          <w:szCs w:val="20"/>
        </w:rPr>
        <w:t xml:space="preserve"> </w:t>
      </w:r>
    </w:p>
    <w:p w14:paraId="2001B9CD" w14:textId="7D41A2AB" w:rsidR="00BE2DF3" w:rsidRDefault="00BE2DF3" w:rsidP="00C17942">
      <w:pPr>
        <w:rPr>
          <w:rFonts w:asciiTheme="minorBidi" w:hAnsiTheme="minorBidi" w:cstheme="minorBidi"/>
          <w:sz w:val="20"/>
          <w:szCs w:val="20"/>
        </w:rPr>
      </w:pPr>
    </w:p>
    <w:p w14:paraId="733A64FB" w14:textId="6286352D" w:rsidR="00EB072C" w:rsidRDefault="00EB072C" w:rsidP="00C60DE8">
      <w:pPr>
        <w:pStyle w:val="Sraopastraipa"/>
        <w:numPr>
          <w:ilvl w:val="0"/>
          <w:numId w:val="2"/>
        </w:numPr>
        <w:jc w:val="both"/>
        <w:rPr>
          <w:rFonts w:asciiTheme="minorBidi" w:hAnsiTheme="minorBidi" w:cstheme="minorBidi"/>
          <w:sz w:val="20"/>
          <w:szCs w:val="20"/>
        </w:rPr>
      </w:pPr>
      <w:r w:rsidRPr="00BE2DF3">
        <w:rPr>
          <w:rFonts w:asciiTheme="minorBidi" w:hAnsiTheme="minorBidi" w:cstheme="minorBidi"/>
          <w:sz w:val="20"/>
          <w:szCs w:val="20"/>
        </w:rPr>
        <w:t>Jei</w:t>
      </w:r>
      <w:r w:rsidR="005A7DD5" w:rsidRPr="00BE2DF3">
        <w:rPr>
          <w:rFonts w:asciiTheme="minorBidi" w:hAnsiTheme="minorBidi" w:cstheme="minorBidi"/>
          <w:sz w:val="20"/>
          <w:szCs w:val="20"/>
        </w:rPr>
        <w:t xml:space="preserve">gu Sutarčiai </w:t>
      </w:r>
      <w:r w:rsidR="00F440FB" w:rsidRPr="00BE2DF3">
        <w:rPr>
          <w:rFonts w:asciiTheme="minorBidi" w:hAnsiTheme="minorBidi" w:cstheme="minorBidi"/>
          <w:sz w:val="20"/>
          <w:szCs w:val="20"/>
        </w:rPr>
        <w:t xml:space="preserve">vykdyti </w:t>
      </w:r>
      <w:r w:rsidR="00CF0817" w:rsidRPr="00BE2DF3">
        <w:rPr>
          <w:rFonts w:asciiTheme="minorBidi" w:hAnsiTheme="minorBidi" w:cstheme="minorBidi"/>
          <w:sz w:val="20"/>
          <w:szCs w:val="20"/>
        </w:rPr>
        <w:t xml:space="preserve">Rangovas </w:t>
      </w:r>
      <w:r w:rsidR="00F440FB" w:rsidRPr="00BE2DF3">
        <w:rPr>
          <w:rFonts w:asciiTheme="minorBidi" w:hAnsiTheme="minorBidi" w:cstheme="minorBidi"/>
          <w:sz w:val="20"/>
          <w:szCs w:val="20"/>
        </w:rPr>
        <w:t xml:space="preserve">planuoja pasitelkti </w:t>
      </w:r>
      <w:bookmarkStart w:id="0" w:name="_Hlk62122000"/>
      <w:r w:rsidR="00F440FB" w:rsidRPr="00BE2DF3">
        <w:rPr>
          <w:rFonts w:asciiTheme="minorBidi" w:hAnsiTheme="minorBidi" w:cstheme="minorBidi"/>
          <w:sz w:val="20"/>
          <w:szCs w:val="20"/>
        </w:rPr>
        <w:t>darbuotojus iš trečiųjų šalių (</w:t>
      </w:r>
      <w:r w:rsidR="002E567F" w:rsidRPr="00BE2DF3">
        <w:rPr>
          <w:rFonts w:asciiTheme="minorBidi" w:hAnsiTheme="minorBidi" w:cstheme="minorBidi"/>
          <w:sz w:val="20"/>
          <w:szCs w:val="20"/>
        </w:rPr>
        <w:t>ne Europos Sąjungos piliečius)</w:t>
      </w:r>
      <w:r w:rsidR="00BE2DF3">
        <w:rPr>
          <w:rFonts w:asciiTheme="minorBidi" w:hAnsiTheme="minorBidi" w:cstheme="minorBidi"/>
          <w:sz w:val="20"/>
          <w:szCs w:val="20"/>
        </w:rPr>
        <w:t xml:space="preserve">, </w:t>
      </w:r>
      <w:bookmarkEnd w:id="0"/>
      <w:r w:rsidR="00BE2DF3">
        <w:rPr>
          <w:rFonts w:asciiTheme="minorBidi" w:hAnsiTheme="minorBidi" w:cstheme="minorBidi"/>
          <w:sz w:val="20"/>
          <w:szCs w:val="20"/>
        </w:rPr>
        <w:t>Rangovas</w:t>
      </w:r>
      <w:r w:rsidR="00F82BAE">
        <w:rPr>
          <w:rFonts w:asciiTheme="minorBidi" w:hAnsiTheme="minorBidi" w:cstheme="minorBidi"/>
          <w:sz w:val="20"/>
          <w:szCs w:val="20"/>
        </w:rPr>
        <w:t xml:space="preserve"> privalo Užsakovui </w:t>
      </w:r>
      <w:r w:rsidR="00C67D0D">
        <w:rPr>
          <w:rFonts w:asciiTheme="minorBidi" w:hAnsiTheme="minorBidi" w:cstheme="minorBidi"/>
          <w:sz w:val="20"/>
          <w:szCs w:val="20"/>
        </w:rPr>
        <w:t>raštiškai</w:t>
      </w:r>
      <w:r w:rsidR="00C67D0D">
        <w:rPr>
          <w:rFonts w:asciiTheme="minorBidi" w:hAnsiTheme="minorBidi" w:cstheme="minorBidi"/>
          <w:sz w:val="20"/>
          <w:szCs w:val="20"/>
        </w:rPr>
        <w:t xml:space="preserve"> </w:t>
      </w:r>
      <w:r w:rsidR="00F82BAE">
        <w:rPr>
          <w:rFonts w:asciiTheme="minorBidi" w:hAnsiTheme="minorBidi" w:cstheme="minorBidi"/>
          <w:sz w:val="20"/>
          <w:szCs w:val="20"/>
        </w:rPr>
        <w:t xml:space="preserve">atskleisti </w:t>
      </w:r>
      <w:r w:rsidR="00C2494A">
        <w:rPr>
          <w:rFonts w:asciiTheme="minorBidi" w:hAnsiTheme="minorBidi" w:cstheme="minorBidi"/>
          <w:sz w:val="20"/>
          <w:szCs w:val="20"/>
        </w:rPr>
        <w:t>žemiau nu</w:t>
      </w:r>
      <w:r w:rsidR="00C67D0D">
        <w:rPr>
          <w:rFonts w:asciiTheme="minorBidi" w:hAnsiTheme="minorBidi" w:cstheme="minorBidi"/>
          <w:sz w:val="20"/>
          <w:szCs w:val="20"/>
        </w:rPr>
        <w:t>rodytą</w:t>
      </w:r>
      <w:r w:rsidR="00F82BAE">
        <w:rPr>
          <w:rFonts w:asciiTheme="minorBidi" w:hAnsiTheme="minorBidi" w:cstheme="minorBidi"/>
          <w:sz w:val="20"/>
          <w:szCs w:val="20"/>
        </w:rPr>
        <w:t xml:space="preserve"> informaciją Sutarties pasirašymo metu ir ne vėliau kaip per 1 (vieną) darbo dieną po Sutarties pasirašymo pateikti Užsakovui</w:t>
      </w:r>
      <w:r w:rsidR="00687CC3">
        <w:rPr>
          <w:rFonts w:asciiTheme="minorBidi" w:hAnsiTheme="minorBidi" w:cstheme="minorBidi"/>
          <w:sz w:val="20"/>
          <w:szCs w:val="20"/>
        </w:rPr>
        <w:t xml:space="preserve"> Rangovo darbuotojų</w:t>
      </w:r>
      <w:r w:rsidR="00C60DE8">
        <w:rPr>
          <w:rFonts w:asciiTheme="minorBidi" w:hAnsiTheme="minorBidi" w:cstheme="minorBidi"/>
          <w:sz w:val="20"/>
          <w:szCs w:val="20"/>
        </w:rPr>
        <w:t xml:space="preserve"> iš trečiųjų šalių</w:t>
      </w:r>
      <w:r w:rsidR="00F82BAE">
        <w:rPr>
          <w:rFonts w:asciiTheme="minorBidi" w:hAnsiTheme="minorBidi" w:cstheme="minorBidi"/>
          <w:sz w:val="20"/>
          <w:szCs w:val="20"/>
        </w:rPr>
        <w:t>:</w:t>
      </w:r>
    </w:p>
    <w:p w14:paraId="7223BBDA" w14:textId="75F409DB" w:rsidR="00F82BAE" w:rsidRDefault="00F07D2A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darbo sutartis;</w:t>
      </w:r>
    </w:p>
    <w:p w14:paraId="24670544" w14:textId="3508370A" w:rsidR="00F07D2A" w:rsidRDefault="00F07D2A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leidimus</w:t>
      </w:r>
      <w:r w:rsidR="004E09B0">
        <w:rPr>
          <w:rFonts w:asciiTheme="minorBidi" w:hAnsiTheme="minorBidi" w:cstheme="minorBidi"/>
          <w:sz w:val="20"/>
          <w:szCs w:val="20"/>
        </w:rPr>
        <w:t>/sprendimus</w:t>
      </w:r>
      <w:r>
        <w:rPr>
          <w:rFonts w:asciiTheme="minorBidi" w:hAnsiTheme="minorBidi" w:cstheme="minorBidi"/>
          <w:sz w:val="20"/>
          <w:szCs w:val="20"/>
        </w:rPr>
        <w:t xml:space="preserve"> dirbti Lietuvos Respublikoje</w:t>
      </w:r>
      <w:r w:rsidR="000906E8">
        <w:rPr>
          <w:rFonts w:asciiTheme="minorBidi" w:hAnsiTheme="minorBidi" w:cstheme="minorBidi"/>
          <w:sz w:val="20"/>
          <w:szCs w:val="20"/>
        </w:rPr>
        <w:t xml:space="preserve"> </w:t>
      </w:r>
      <w:bookmarkStart w:id="1" w:name="_Hlk62121399"/>
      <w:r w:rsidR="000906E8">
        <w:rPr>
          <w:rFonts w:asciiTheme="minorBidi" w:hAnsiTheme="minorBidi" w:cstheme="minorBidi"/>
          <w:sz w:val="20"/>
          <w:szCs w:val="20"/>
        </w:rPr>
        <w:t>arba kitoje Europos sąjungos valstybėje</w:t>
      </w:r>
      <w:r w:rsidR="005A1FF2">
        <w:rPr>
          <w:rFonts w:asciiTheme="minorBidi" w:hAnsiTheme="minorBidi" w:cstheme="minorBidi"/>
          <w:sz w:val="20"/>
          <w:szCs w:val="20"/>
        </w:rPr>
        <w:t>, kurioje jie yra įdarbinami</w:t>
      </w:r>
      <w:r w:rsidR="00402950">
        <w:rPr>
          <w:rFonts w:asciiTheme="minorBidi" w:hAnsiTheme="minorBidi" w:cstheme="minorBidi"/>
          <w:sz w:val="20"/>
          <w:szCs w:val="20"/>
        </w:rPr>
        <w:t>,</w:t>
      </w:r>
      <w:r w:rsidR="005A1FF2">
        <w:rPr>
          <w:rFonts w:asciiTheme="minorBidi" w:hAnsiTheme="minorBidi" w:cstheme="minorBidi"/>
          <w:sz w:val="20"/>
          <w:szCs w:val="20"/>
        </w:rPr>
        <w:t xml:space="preserve"> jeigu darbuotojai komandiruojami dirbti į Lietuvos Respubliką iš kitos Europos sąjungos valstybės narės</w:t>
      </w:r>
      <w:bookmarkEnd w:id="1"/>
      <w:r>
        <w:rPr>
          <w:rFonts w:asciiTheme="minorBidi" w:hAnsiTheme="minorBidi" w:cstheme="minorBidi"/>
          <w:sz w:val="20"/>
          <w:szCs w:val="20"/>
        </w:rPr>
        <w:t>;</w:t>
      </w:r>
    </w:p>
    <w:p w14:paraId="5F2856E8" w14:textId="537C5B5A" w:rsidR="00F07D2A" w:rsidRDefault="003E4F7E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n</w:t>
      </w:r>
      <w:r w:rsidR="00F07D2A">
        <w:rPr>
          <w:rFonts w:asciiTheme="minorBidi" w:hAnsiTheme="minorBidi" w:cstheme="minorBidi"/>
          <w:sz w:val="20"/>
          <w:szCs w:val="20"/>
        </w:rPr>
        <w:t>acionalinę D</w:t>
      </w:r>
      <w:r w:rsidR="00840837">
        <w:rPr>
          <w:rFonts w:asciiTheme="minorBidi" w:hAnsiTheme="minorBidi" w:cstheme="minorBidi"/>
          <w:sz w:val="20"/>
          <w:szCs w:val="20"/>
        </w:rPr>
        <w:t xml:space="preserve"> vizą</w:t>
      </w:r>
      <w:r w:rsidR="005A1FF2">
        <w:rPr>
          <w:rFonts w:asciiTheme="minorBidi" w:hAnsiTheme="minorBidi" w:cstheme="minorBidi"/>
          <w:sz w:val="20"/>
          <w:szCs w:val="20"/>
        </w:rPr>
        <w:t xml:space="preserve"> arba</w:t>
      </w:r>
      <w:r w:rsidR="00840837">
        <w:rPr>
          <w:rFonts w:asciiTheme="minorBidi" w:hAnsiTheme="minorBidi" w:cstheme="minorBidi"/>
          <w:sz w:val="20"/>
          <w:szCs w:val="20"/>
        </w:rPr>
        <w:t xml:space="preserve"> leidimą laikinai gyventi Lietuvos Respublikoje</w:t>
      </w:r>
      <w:r w:rsidR="005A1FF2">
        <w:rPr>
          <w:rFonts w:asciiTheme="minorBidi" w:hAnsiTheme="minorBidi" w:cstheme="minorBidi"/>
          <w:sz w:val="20"/>
          <w:szCs w:val="20"/>
        </w:rPr>
        <w:t xml:space="preserve">, </w:t>
      </w:r>
      <w:r w:rsidR="005A1FF2">
        <w:rPr>
          <w:rFonts w:asciiTheme="minorBidi" w:hAnsiTheme="minorBidi" w:cstheme="minorBidi"/>
          <w:sz w:val="20"/>
          <w:szCs w:val="20"/>
        </w:rPr>
        <w:t>arba kitoje Europos sąjungos valstybėje, kurioje jie yra įdarbinami jeigu darbuotojai komandiruojami dirbti į Lietuvos Respubliką iš kitos Europos sąjungos valstybės narės</w:t>
      </w:r>
      <w:r w:rsidR="00840837">
        <w:rPr>
          <w:rFonts w:asciiTheme="minorBidi" w:hAnsiTheme="minorBidi" w:cstheme="minorBidi"/>
          <w:sz w:val="20"/>
          <w:szCs w:val="20"/>
        </w:rPr>
        <w:t>;</w:t>
      </w:r>
    </w:p>
    <w:p w14:paraId="233E897E" w14:textId="64C97544" w:rsidR="00840837" w:rsidRDefault="008C70A5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į</w:t>
      </w:r>
      <w:r w:rsidR="003E4F7E">
        <w:rPr>
          <w:rFonts w:asciiTheme="minorBidi" w:hAnsiTheme="minorBidi" w:cstheme="minorBidi"/>
          <w:sz w:val="20"/>
          <w:szCs w:val="20"/>
        </w:rPr>
        <w:t xml:space="preserve">rodymus, patvirtinančius, kad asmenys yra </w:t>
      </w:r>
      <w:r>
        <w:rPr>
          <w:rFonts w:asciiTheme="minorBidi" w:hAnsiTheme="minorBidi" w:cstheme="minorBidi"/>
          <w:sz w:val="20"/>
          <w:szCs w:val="20"/>
        </w:rPr>
        <w:t>apdrausti</w:t>
      </w:r>
      <w:r w:rsidR="003E4F7E">
        <w:rPr>
          <w:rFonts w:asciiTheme="minorBidi" w:hAnsiTheme="minorBidi" w:cstheme="minorBidi"/>
          <w:sz w:val="20"/>
          <w:szCs w:val="20"/>
        </w:rPr>
        <w:t xml:space="preserve"> socialiniu draudimu</w:t>
      </w:r>
      <w:r>
        <w:rPr>
          <w:rFonts w:asciiTheme="minorBidi" w:hAnsiTheme="minorBidi" w:cstheme="minorBidi"/>
          <w:sz w:val="20"/>
          <w:szCs w:val="20"/>
        </w:rPr>
        <w:t>;</w:t>
      </w:r>
    </w:p>
    <w:p w14:paraId="6346A2D7" w14:textId="1FA4AF49" w:rsidR="008A17F8" w:rsidRDefault="005A1FF2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į</w:t>
      </w:r>
      <w:r w:rsidR="008C70A5">
        <w:rPr>
          <w:rFonts w:asciiTheme="minorBidi" w:hAnsiTheme="minorBidi" w:cstheme="minorBidi"/>
          <w:sz w:val="20"/>
          <w:szCs w:val="20"/>
        </w:rPr>
        <w:t xml:space="preserve">rodymus, patvirtinančius, kad </w:t>
      </w:r>
      <w:r w:rsidR="00331ABB">
        <w:rPr>
          <w:rFonts w:asciiTheme="minorBidi" w:hAnsiTheme="minorBidi" w:cstheme="minorBidi"/>
          <w:sz w:val="20"/>
          <w:szCs w:val="20"/>
        </w:rPr>
        <w:t xml:space="preserve">apie </w:t>
      </w:r>
      <w:r w:rsidR="00CA6D5E">
        <w:rPr>
          <w:rFonts w:asciiTheme="minorBidi" w:hAnsiTheme="minorBidi" w:cstheme="minorBidi"/>
          <w:sz w:val="20"/>
          <w:szCs w:val="20"/>
        </w:rPr>
        <w:t xml:space="preserve"> įdarbintus pas Rango</w:t>
      </w:r>
      <w:r w:rsidR="00917EC9">
        <w:rPr>
          <w:rFonts w:asciiTheme="minorBidi" w:hAnsiTheme="minorBidi" w:cstheme="minorBidi"/>
          <w:sz w:val="20"/>
          <w:szCs w:val="20"/>
        </w:rPr>
        <w:t xml:space="preserve">vą </w:t>
      </w:r>
      <w:r w:rsidR="00331ABB">
        <w:rPr>
          <w:rFonts w:asciiTheme="minorBidi" w:hAnsiTheme="minorBidi" w:cstheme="minorBidi"/>
          <w:sz w:val="20"/>
          <w:szCs w:val="20"/>
        </w:rPr>
        <w:t>asmenis iš trečiųjų šalių, yra tinkamai pranešta</w:t>
      </w:r>
      <w:r w:rsidR="008A17F8">
        <w:rPr>
          <w:rFonts w:asciiTheme="minorBidi" w:hAnsiTheme="minorBidi" w:cstheme="minorBidi"/>
          <w:sz w:val="20"/>
          <w:szCs w:val="20"/>
        </w:rPr>
        <w:t xml:space="preserve"> </w:t>
      </w:r>
      <w:r w:rsidR="00675147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Valstybinio socialinio draudimo fondo valdybos teritorinei įstaigai</w:t>
      </w:r>
      <w:r w:rsidR="00F07126">
        <w:rPr>
          <w:rFonts w:asciiTheme="minorBidi" w:hAnsiTheme="minorBidi" w:cstheme="minorBidi"/>
          <w:sz w:val="20"/>
          <w:szCs w:val="20"/>
        </w:rPr>
        <w:t>;</w:t>
      </w:r>
      <w:r w:rsidR="00CA6D5E">
        <w:rPr>
          <w:rFonts w:asciiTheme="minorBidi" w:hAnsiTheme="minorBidi" w:cstheme="minorBidi"/>
          <w:sz w:val="20"/>
          <w:szCs w:val="20"/>
        </w:rPr>
        <w:t xml:space="preserve"> </w:t>
      </w:r>
    </w:p>
    <w:p w14:paraId="7E32220E" w14:textId="794FB37C" w:rsidR="00B853E8" w:rsidRDefault="00785990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</w:t>
      </w:r>
      <w:r w:rsidR="00B853E8">
        <w:rPr>
          <w:rFonts w:asciiTheme="minorBidi" w:hAnsiTheme="minorBidi" w:cstheme="minorBidi"/>
          <w:sz w:val="20"/>
          <w:szCs w:val="20"/>
        </w:rPr>
        <w:t>veikatos pažymėjim</w:t>
      </w:r>
      <w:r>
        <w:rPr>
          <w:rFonts w:asciiTheme="minorBidi" w:hAnsiTheme="minorBidi" w:cstheme="minorBidi"/>
          <w:sz w:val="20"/>
          <w:szCs w:val="20"/>
        </w:rPr>
        <w:t>us</w:t>
      </w:r>
      <w:r w:rsidR="00B853E8">
        <w:rPr>
          <w:rFonts w:asciiTheme="minorBidi" w:hAnsiTheme="minorBidi" w:cstheme="minorBidi"/>
          <w:sz w:val="20"/>
          <w:szCs w:val="20"/>
        </w:rPr>
        <w:t>, leidžiantį dirbti</w:t>
      </w:r>
      <w:r w:rsidR="00B763F7">
        <w:rPr>
          <w:rFonts w:asciiTheme="minorBidi" w:hAnsiTheme="minorBidi" w:cstheme="minorBidi"/>
          <w:sz w:val="20"/>
          <w:szCs w:val="20"/>
        </w:rPr>
        <w:t xml:space="preserve"> darbus numatytus Sutartyje</w:t>
      </w:r>
      <w:r w:rsidR="00BA36B1">
        <w:rPr>
          <w:rFonts w:asciiTheme="minorBidi" w:hAnsiTheme="minorBidi" w:cstheme="minorBidi"/>
          <w:sz w:val="20"/>
          <w:szCs w:val="20"/>
        </w:rPr>
        <w:t>;</w:t>
      </w:r>
    </w:p>
    <w:p w14:paraId="597BAF58" w14:textId="66570FCD" w:rsidR="00BA36B1" w:rsidRDefault="007D2E20" w:rsidP="00785990">
      <w:pPr>
        <w:pStyle w:val="Sraopastraipa"/>
        <w:numPr>
          <w:ilvl w:val="1"/>
          <w:numId w:val="1"/>
        </w:numPr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Kitus, Užsakovo</w:t>
      </w:r>
      <w:r w:rsidR="00B7154F">
        <w:rPr>
          <w:rFonts w:asciiTheme="minorBidi" w:hAnsiTheme="minorBidi" w:cstheme="minorBidi"/>
          <w:sz w:val="20"/>
          <w:szCs w:val="20"/>
        </w:rPr>
        <w:t xml:space="preserve"> atskirai</w:t>
      </w:r>
      <w:r>
        <w:rPr>
          <w:rFonts w:asciiTheme="minorBidi" w:hAnsiTheme="minorBidi" w:cstheme="minorBidi"/>
          <w:sz w:val="20"/>
          <w:szCs w:val="20"/>
        </w:rPr>
        <w:t xml:space="preserve"> paprašytus pateikti dokumentus, patvirtinančius </w:t>
      </w:r>
      <w:r w:rsidR="00C71F6E">
        <w:rPr>
          <w:rFonts w:asciiTheme="minorBidi" w:hAnsiTheme="minorBidi" w:cstheme="minorBidi"/>
          <w:sz w:val="20"/>
          <w:szCs w:val="20"/>
        </w:rPr>
        <w:t xml:space="preserve">teisėtą </w:t>
      </w:r>
      <w:r w:rsidR="005E5359">
        <w:rPr>
          <w:rFonts w:asciiTheme="minorBidi" w:hAnsiTheme="minorBidi" w:cstheme="minorBidi"/>
          <w:sz w:val="20"/>
          <w:szCs w:val="20"/>
        </w:rPr>
        <w:t>Rangovo darbuotojų iš trečiųjų šalių darbą Lietuvos Respublikoje</w:t>
      </w:r>
    </w:p>
    <w:p w14:paraId="3AAB2729" w14:textId="450F81EC" w:rsidR="00687CC3" w:rsidRPr="00917EC9" w:rsidRDefault="00687CC3" w:rsidP="00785990">
      <w:pPr>
        <w:pStyle w:val="Sraopastraipa"/>
        <w:ind w:left="1134" w:hanging="425"/>
        <w:jc w:val="both"/>
        <w:rPr>
          <w:rFonts w:asciiTheme="minorBidi" w:hAnsiTheme="minorBidi" w:cstheme="minorBidi"/>
          <w:sz w:val="20"/>
          <w:szCs w:val="20"/>
        </w:rPr>
      </w:pPr>
    </w:p>
    <w:p w14:paraId="7EF8147F" w14:textId="65B107F5" w:rsidR="00687CC3" w:rsidRDefault="00B7154F" w:rsidP="00D17D17">
      <w:pPr>
        <w:pStyle w:val="Sraopastraipa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Jeigu Rangovas</w:t>
      </w:r>
      <w:r w:rsidR="00B22A25">
        <w:rPr>
          <w:rFonts w:asciiTheme="minorBidi" w:hAnsiTheme="minorBidi" w:cstheme="minorBidi"/>
          <w:sz w:val="20"/>
          <w:szCs w:val="20"/>
        </w:rPr>
        <w:t xml:space="preserve">, Sutarties </w:t>
      </w:r>
      <w:r w:rsidR="00A96B3D">
        <w:rPr>
          <w:rFonts w:asciiTheme="minorBidi" w:hAnsiTheme="minorBidi" w:cstheme="minorBidi"/>
          <w:sz w:val="20"/>
          <w:szCs w:val="20"/>
        </w:rPr>
        <w:t>į</w:t>
      </w:r>
      <w:r w:rsidR="00B22A25">
        <w:rPr>
          <w:rFonts w:asciiTheme="minorBidi" w:hAnsiTheme="minorBidi" w:cstheme="minorBidi"/>
          <w:sz w:val="20"/>
          <w:szCs w:val="20"/>
        </w:rPr>
        <w:t xml:space="preserve">vykdymui pasitelkia </w:t>
      </w:r>
      <w:r w:rsidR="00B22A25" w:rsidRPr="00BE2DF3">
        <w:rPr>
          <w:rFonts w:asciiTheme="minorBidi" w:hAnsiTheme="minorBidi" w:cstheme="minorBidi"/>
          <w:sz w:val="20"/>
          <w:szCs w:val="20"/>
        </w:rPr>
        <w:t>darbuotojus iš trečiųjų šalių (ne Europos Sąjungos piliečius)</w:t>
      </w:r>
      <w:r w:rsidR="00B22A25">
        <w:rPr>
          <w:rFonts w:asciiTheme="minorBidi" w:hAnsiTheme="minorBidi" w:cstheme="minorBidi"/>
          <w:sz w:val="20"/>
          <w:szCs w:val="20"/>
        </w:rPr>
        <w:t>,</w:t>
      </w:r>
      <w:r w:rsidR="00B22A25">
        <w:rPr>
          <w:rFonts w:asciiTheme="minorBidi" w:hAnsiTheme="minorBidi" w:cstheme="minorBidi"/>
          <w:sz w:val="20"/>
          <w:szCs w:val="20"/>
        </w:rPr>
        <w:t xml:space="preserve"> </w:t>
      </w:r>
      <w:r w:rsidR="00DC37DA">
        <w:rPr>
          <w:rFonts w:asciiTheme="minorBidi" w:hAnsiTheme="minorBidi" w:cstheme="minorBidi"/>
          <w:sz w:val="20"/>
          <w:szCs w:val="20"/>
        </w:rPr>
        <w:t>Sutarties vykdymo</w:t>
      </w:r>
      <w:r w:rsidR="00DF3DAD">
        <w:rPr>
          <w:rFonts w:asciiTheme="minorBidi" w:hAnsiTheme="minorBidi" w:cstheme="minorBidi"/>
          <w:sz w:val="20"/>
          <w:szCs w:val="20"/>
        </w:rPr>
        <w:t xml:space="preserve">, galiojimo arba garantinių įsipareigojimų </w:t>
      </w:r>
      <w:r w:rsidR="0070756D">
        <w:rPr>
          <w:rFonts w:asciiTheme="minorBidi" w:hAnsiTheme="minorBidi" w:cstheme="minorBidi"/>
          <w:sz w:val="20"/>
          <w:szCs w:val="20"/>
        </w:rPr>
        <w:t xml:space="preserve">vykdymo metu, Rangovas prieš siųsdamas dirbti </w:t>
      </w:r>
      <w:r w:rsidR="009C20F3">
        <w:rPr>
          <w:rFonts w:asciiTheme="minorBidi" w:hAnsiTheme="minorBidi" w:cstheme="minorBidi"/>
          <w:sz w:val="20"/>
          <w:szCs w:val="20"/>
        </w:rPr>
        <w:t xml:space="preserve">darbuotojus iš trečiųjų šalių pas Užsakovą, privalo pateikti Užsakovui Sutarties </w:t>
      </w:r>
      <w:r w:rsidR="00010919">
        <w:rPr>
          <w:rFonts w:asciiTheme="minorBidi" w:hAnsiTheme="minorBidi" w:cstheme="minorBidi"/>
          <w:sz w:val="20"/>
          <w:szCs w:val="20"/>
        </w:rPr>
        <w:t>1 punkte nurodytus dokumentus.</w:t>
      </w:r>
    </w:p>
    <w:p w14:paraId="42607344" w14:textId="77777777" w:rsidR="00785990" w:rsidRPr="00785990" w:rsidRDefault="00010919" w:rsidP="00D17D17">
      <w:pPr>
        <w:pStyle w:val="Sraopastraipa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Rangovas</w:t>
      </w:r>
      <w:r w:rsidR="00B26D97">
        <w:rPr>
          <w:rFonts w:asciiTheme="minorBidi" w:hAnsiTheme="minorBidi" w:cstheme="minorBidi"/>
          <w:sz w:val="20"/>
          <w:szCs w:val="20"/>
        </w:rPr>
        <w:t xml:space="preserve"> patvirtina, kad </w:t>
      </w:r>
      <w:r w:rsidR="00675147">
        <w:rPr>
          <w:rFonts w:asciiTheme="minorBidi" w:hAnsiTheme="minorBidi" w:cstheme="minorBidi"/>
          <w:sz w:val="20"/>
          <w:szCs w:val="20"/>
        </w:rPr>
        <w:t xml:space="preserve">darbų </w:t>
      </w:r>
      <w:r w:rsidR="00675147">
        <w:rPr>
          <w:rFonts w:asciiTheme="minorBidi" w:hAnsiTheme="minorBidi" w:cstheme="minorBidi"/>
          <w:sz w:val="20"/>
          <w:szCs w:val="20"/>
        </w:rPr>
        <w:t>pagal Sutartį</w:t>
      </w:r>
      <w:r w:rsidR="00675147">
        <w:rPr>
          <w:rFonts w:asciiTheme="minorBidi" w:hAnsiTheme="minorBidi" w:cstheme="minorBidi"/>
          <w:sz w:val="20"/>
          <w:szCs w:val="20"/>
        </w:rPr>
        <w:t xml:space="preserve"> vykdymui nebus pas </w:t>
      </w:r>
      <w:r w:rsidR="0026303B" w:rsidRPr="00675147">
        <w:rPr>
          <w:rFonts w:asciiTheme="minorBidi" w:hAnsiTheme="minorBidi" w:cstheme="minorBidi"/>
          <w:sz w:val="20"/>
          <w:szCs w:val="20"/>
        </w:rPr>
        <w:t>pasitelkti asmenys su kuriais Rangovas</w:t>
      </w:r>
      <w:r w:rsidR="00756758" w:rsidRPr="00675147">
        <w:rPr>
          <w:rFonts w:asciiTheme="minorBidi" w:hAnsiTheme="minorBidi" w:cstheme="minorBidi"/>
          <w:sz w:val="20"/>
          <w:szCs w:val="20"/>
        </w:rPr>
        <w:t xml:space="preserve"> </w:t>
      </w:r>
      <w:r w:rsidR="0026303B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ne</w:t>
      </w:r>
      <w:r w:rsidR="00756758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bus </w:t>
      </w:r>
      <w:r w:rsidR="0026303B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sudar</w:t>
      </w:r>
      <w:r w:rsidR="00756758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ęs</w:t>
      </w:r>
      <w:r w:rsidR="0026303B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darbo sutarties raštu arba nepraneš</w:t>
      </w:r>
      <w:r w:rsidR="00756758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ęs</w:t>
      </w:r>
      <w:r w:rsidR="0026303B" w:rsidRPr="0067514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Valstybinio socialinio draudimo fondo valdybos teritorinei įstaigai mažiausiai prieš vieną darbo dieną iki darbo pradžios apie darbuotojo priėmimą į darbą;</w:t>
      </w:r>
    </w:p>
    <w:p w14:paraId="1C52ADEC" w14:textId="7059507D" w:rsidR="0026303B" w:rsidRPr="00222FD4" w:rsidRDefault="00785990" w:rsidP="00D17D17">
      <w:pPr>
        <w:pStyle w:val="Sraopastraipa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Šio susitarimo nuostatų pažeidimas bus laikomas esminiu Sutarties pažeidimu</w:t>
      </w:r>
      <w:r w:rsidR="00D17D17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ir Rangovas privalės atlyginti Užsakovui, vis</w:t>
      </w:r>
      <w:r w:rsidR="00FB215C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us Užsakovo dėl to patirtus nuostolius.</w:t>
      </w:r>
      <w:r w:rsidR="00FB215C" w:rsidRPr="0067514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71C0F9" w14:textId="0004EA27" w:rsidR="00222FD4" w:rsidRPr="00222FD4" w:rsidRDefault="00222FD4" w:rsidP="00222FD4"/>
    <w:p w14:paraId="5797778A" w14:textId="68D1CAC3" w:rsidR="00222FD4" w:rsidRPr="00222FD4" w:rsidRDefault="00222FD4" w:rsidP="00222FD4"/>
    <w:p w14:paraId="535C9C8A" w14:textId="22EE4415" w:rsidR="00222FD4" w:rsidRPr="00222FD4" w:rsidRDefault="00222FD4" w:rsidP="00222FD4"/>
    <w:p w14:paraId="29B6AD53" w14:textId="60241EDE" w:rsidR="00222FD4" w:rsidRPr="00222FD4" w:rsidRDefault="00222FD4" w:rsidP="00222FD4"/>
    <w:p w14:paraId="64C1230E" w14:textId="606ACC51" w:rsidR="00222FD4" w:rsidRDefault="00222FD4" w:rsidP="00222FD4">
      <w:pP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</w:p>
    <w:p w14:paraId="51FEAF5A" w14:textId="77777777" w:rsidR="00222FD4" w:rsidRDefault="00222FD4" w:rsidP="00222FD4">
      <w:pPr>
        <w:pStyle w:val="Pora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Užsakovo vardu:                                                            Rangovo vardu:</w:t>
      </w:r>
    </w:p>
    <w:tbl>
      <w:tblPr>
        <w:tblpPr w:leftFromText="180" w:rightFromText="180" w:bottomFromText="160" w:vertAnchor="text" w:horzAnchor="page" w:tblpX="1690" w:tblpY="111"/>
        <w:tblW w:w="9915" w:type="dxa"/>
        <w:tblLayout w:type="fixed"/>
        <w:tblLook w:val="04A0" w:firstRow="1" w:lastRow="0" w:firstColumn="1" w:lastColumn="0" w:noHBand="0" w:noVBand="1"/>
      </w:tblPr>
      <w:tblGrid>
        <w:gridCol w:w="4822"/>
        <w:gridCol w:w="5093"/>
      </w:tblGrid>
      <w:tr w:rsidR="00222FD4" w14:paraId="4CD379A9" w14:textId="77777777" w:rsidTr="00222FD4">
        <w:tc>
          <w:tcPr>
            <w:tcW w:w="4820" w:type="dxa"/>
          </w:tcPr>
          <w:p w14:paraId="3299FAD8" w14:textId="4B596DC4" w:rsidR="00222FD4" w:rsidRDefault="00222FD4">
            <w:pPr>
              <w:pStyle w:val="Antrat2"/>
              <w:spacing w:line="256" w:lineRule="auto"/>
              <w:ind w:left="993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  <w:lang w:eastAsia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4320FF2" wp14:editId="676C93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106680</wp:posOffset>
                      </wp:positionV>
                      <wp:extent cx="1066800" cy="0"/>
                      <wp:effectExtent l="0" t="0" r="0" b="0"/>
                      <wp:wrapNone/>
                      <wp:docPr id="4" name="Tiesioji jungt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C5C2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DC273" id="Tiesioji jungtis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8.4pt" to="8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" strokecolor="#ec5c2c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8390091" w14:textId="77777777" w:rsidR="00222FD4" w:rsidRDefault="00222FD4">
            <w:pPr>
              <w:pStyle w:val="Antrat2"/>
              <w:spacing w:line="256" w:lineRule="auto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Vardas, Pavardė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  <w:lang w:eastAsia="en-GB"/>
              </w:rPr>
              <w:t xml:space="preserve"> </w:t>
            </w:r>
          </w:p>
          <w:p w14:paraId="1DD79B30" w14:textId="77777777" w:rsidR="00222FD4" w:rsidRDefault="00222FD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Pareigos</w:t>
            </w:r>
            <w:r>
              <w:rPr>
                <w:rFonts w:ascii="Arial" w:hAnsi="Arial" w:cs="Arial"/>
                <w:iCs/>
                <w:color w:val="000000" w:themeColor="text1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0" w:type="dxa"/>
          </w:tcPr>
          <w:p w14:paraId="7369321D" w14:textId="7D61CC5E" w:rsidR="00222FD4" w:rsidRDefault="00222FD4">
            <w:pPr>
              <w:pStyle w:val="Antrat2"/>
              <w:spacing w:line="256" w:lineRule="auto"/>
              <w:ind w:left="993"/>
              <w:rPr>
                <w:rFonts w:ascii="Arial" w:hAnsi="Arial" w:cs="Arial"/>
                <w:iCs/>
                <w:color w:val="000000" w:themeColor="text1"/>
                <w:spacing w:val="-2"/>
                <w:sz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F9A6AC4" wp14:editId="56CFCF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106680</wp:posOffset>
                      </wp:positionV>
                      <wp:extent cx="1066800" cy="0"/>
                      <wp:effectExtent l="0" t="0" r="0" b="0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C5C2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3B5F0" id="Tiesioji jungtis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8.4pt" to="8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" strokecolor="#ec5c2c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5B46CC9" w14:textId="77777777" w:rsidR="00222FD4" w:rsidRDefault="00222FD4">
            <w:pPr>
              <w:pStyle w:val="Antrat2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[Vardas, Pavardė]</w:t>
            </w:r>
          </w:p>
          <w:p w14:paraId="15BE2461" w14:textId="77777777" w:rsidR="00222FD4" w:rsidRDefault="00222FD4">
            <w:pPr>
              <w:pStyle w:val="Antrat2"/>
              <w:spacing w:line="256" w:lineRule="auto"/>
              <w:rPr>
                <w:rFonts w:ascii="Arial" w:hAnsi="Arial" w:cs="Arial"/>
                <w:iCs/>
                <w:color w:val="000000" w:themeColor="text1"/>
                <w:spacing w:val="-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[Pareigos]</w:t>
            </w:r>
          </w:p>
          <w:p w14:paraId="3A864A0C" w14:textId="77777777" w:rsidR="00222FD4" w:rsidRDefault="00222FD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C2D1F68" w14:textId="77777777" w:rsidR="00222FD4" w:rsidRPr="00222FD4" w:rsidRDefault="00222FD4" w:rsidP="00222FD4"/>
    <w:sectPr w:rsidR="00222FD4" w:rsidRPr="00222FD4">
      <w:head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E0B76" w14:textId="77777777" w:rsidR="00735F9B" w:rsidRDefault="00735F9B" w:rsidP="006E6A25">
      <w:r>
        <w:separator/>
      </w:r>
    </w:p>
  </w:endnote>
  <w:endnote w:type="continuationSeparator" w:id="0">
    <w:p w14:paraId="286AB7EB" w14:textId="77777777" w:rsidR="00735F9B" w:rsidRDefault="00735F9B" w:rsidP="006E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C8C9" w14:textId="77777777" w:rsidR="00735F9B" w:rsidRDefault="00735F9B" w:rsidP="006E6A25">
      <w:r>
        <w:separator/>
      </w:r>
    </w:p>
  </w:footnote>
  <w:footnote w:type="continuationSeparator" w:id="0">
    <w:p w14:paraId="6FC823B3" w14:textId="77777777" w:rsidR="00735F9B" w:rsidRDefault="00735F9B" w:rsidP="006E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6B3E" w14:textId="1FF29D8D" w:rsidR="00883914" w:rsidRDefault="00883914">
    <w:pPr>
      <w:pStyle w:val="Antrats"/>
    </w:pPr>
    <w:r>
      <w:rPr>
        <w:noProof/>
      </w:rPr>
      <w:drawing>
        <wp:inline distT="0" distB="0" distL="0" distR="0" wp14:anchorId="3992E438" wp14:editId="534A0272">
          <wp:extent cx="1079500" cy="342900"/>
          <wp:effectExtent l="0" t="0" r="6350" b="0"/>
          <wp:docPr id="2" name="Paveikslėli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C4B"/>
    <w:multiLevelType w:val="hybridMultilevel"/>
    <w:tmpl w:val="D72C2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6DD4"/>
    <w:multiLevelType w:val="multilevel"/>
    <w:tmpl w:val="904C5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25"/>
    <w:rsid w:val="00010919"/>
    <w:rsid w:val="000906E8"/>
    <w:rsid w:val="00122918"/>
    <w:rsid w:val="001F7320"/>
    <w:rsid w:val="00222FD4"/>
    <w:rsid w:val="0026303B"/>
    <w:rsid w:val="002C5101"/>
    <w:rsid w:val="002E5177"/>
    <w:rsid w:val="002E567F"/>
    <w:rsid w:val="00331ABB"/>
    <w:rsid w:val="003663B9"/>
    <w:rsid w:val="00380637"/>
    <w:rsid w:val="003E4F7E"/>
    <w:rsid w:val="00402950"/>
    <w:rsid w:val="0048259C"/>
    <w:rsid w:val="004E09B0"/>
    <w:rsid w:val="00584FC4"/>
    <w:rsid w:val="00584FF4"/>
    <w:rsid w:val="005A1FF2"/>
    <w:rsid w:val="005A7DD5"/>
    <w:rsid w:val="005E5359"/>
    <w:rsid w:val="00675147"/>
    <w:rsid w:val="00687CC3"/>
    <w:rsid w:val="006E6A25"/>
    <w:rsid w:val="00700E69"/>
    <w:rsid w:val="0070756D"/>
    <w:rsid w:val="00735F9B"/>
    <w:rsid w:val="00756758"/>
    <w:rsid w:val="00785990"/>
    <w:rsid w:val="00787509"/>
    <w:rsid w:val="007B3D19"/>
    <w:rsid w:val="007B5F09"/>
    <w:rsid w:val="007D2E20"/>
    <w:rsid w:val="00840837"/>
    <w:rsid w:val="00883914"/>
    <w:rsid w:val="008A17F8"/>
    <w:rsid w:val="008C70A5"/>
    <w:rsid w:val="008D0DEE"/>
    <w:rsid w:val="00917EC9"/>
    <w:rsid w:val="0094792A"/>
    <w:rsid w:val="009C20F3"/>
    <w:rsid w:val="00A61F78"/>
    <w:rsid w:val="00A96B3D"/>
    <w:rsid w:val="00AE7B98"/>
    <w:rsid w:val="00B1629B"/>
    <w:rsid w:val="00B22A25"/>
    <w:rsid w:val="00B26D97"/>
    <w:rsid w:val="00B7154F"/>
    <w:rsid w:val="00B718CC"/>
    <w:rsid w:val="00B763F7"/>
    <w:rsid w:val="00B853E8"/>
    <w:rsid w:val="00BA36B1"/>
    <w:rsid w:val="00BD4165"/>
    <w:rsid w:val="00BE2DF3"/>
    <w:rsid w:val="00C17942"/>
    <w:rsid w:val="00C2494A"/>
    <w:rsid w:val="00C2656A"/>
    <w:rsid w:val="00C60DE8"/>
    <w:rsid w:val="00C67D0D"/>
    <w:rsid w:val="00C71F6E"/>
    <w:rsid w:val="00CA6D5E"/>
    <w:rsid w:val="00CE3B1F"/>
    <w:rsid w:val="00CF0817"/>
    <w:rsid w:val="00D067C2"/>
    <w:rsid w:val="00D17D17"/>
    <w:rsid w:val="00D37B13"/>
    <w:rsid w:val="00D510AD"/>
    <w:rsid w:val="00DC37DA"/>
    <w:rsid w:val="00DF178B"/>
    <w:rsid w:val="00DF3DAD"/>
    <w:rsid w:val="00E21957"/>
    <w:rsid w:val="00EB072C"/>
    <w:rsid w:val="00ED034C"/>
    <w:rsid w:val="00EE362E"/>
    <w:rsid w:val="00F07126"/>
    <w:rsid w:val="00F07D2A"/>
    <w:rsid w:val="00F440FB"/>
    <w:rsid w:val="00F82BAE"/>
    <w:rsid w:val="00FB215C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17FEA"/>
  <w15:chartTrackingRefBased/>
  <w15:docId w15:val="{1B1CB20D-8439-40B0-99DE-24C3D01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22FD4"/>
    <w:pPr>
      <w:jc w:val="both"/>
      <w:outlineLvl w:val="1"/>
    </w:pPr>
    <w:rPr>
      <w:color w:val="00000A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0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1957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222FD4"/>
    <w:rPr>
      <w:rFonts w:ascii="Times New Roman" w:eastAsia="Times New Roman" w:hAnsi="Times New Roman" w:cs="Times New Roman"/>
      <w:color w:val="00000A"/>
      <w:sz w:val="24"/>
      <w:szCs w:val="20"/>
      <w:lang w:eastAsia="lt-LT"/>
    </w:rPr>
  </w:style>
  <w:style w:type="paragraph" w:styleId="Porat">
    <w:name w:val="footer"/>
    <w:basedOn w:val="prastasis"/>
    <w:link w:val="PoratDiagrama"/>
    <w:unhideWhenUsed/>
    <w:rsid w:val="00222F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2F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8391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391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Vaišvilienė</dc:creator>
  <cp:keywords/>
  <dc:description/>
  <cp:lastModifiedBy>Monika Vaišvilienė</cp:lastModifiedBy>
  <cp:revision>79</cp:revision>
  <dcterms:created xsi:type="dcterms:W3CDTF">2021-01-21T06:50:00Z</dcterms:created>
  <dcterms:modified xsi:type="dcterms:W3CDTF">2021-01-21T11:06:00Z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2021-01-21T06:50:58Z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9ba17089-9266-4941-bc0a-33a42d50415e</vt:lpwstr>
  </property>
  <property fmtid="{D5CDD505-2E9C-101B-9397-08002B2CF9AE}" pid="8" name="MSIP_Label_cfcb905c-755b-4fd4-bd20-0d682d4f1d27_ContentBits">
    <vt:lpwstr>0</vt:lpwstr>
  </property>
</Properties>
</file>