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040E" w14:textId="77777777" w:rsidR="0057669E" w:rsidRPr="00DB789C" w:rsidRDefault="0057669E" w:rsidP="009E3989">
      <w:pPr>
        <w:rPr>
          <w:rFonts w:ascii="Arial" w:hAnsi="Arial" w:cs="Arial"/>
          <w:sz w:val="20"/>
          <w:szCs w:val="20"/>
        </w:rPr>
      </w:pPr>
    </w:p>
    <w:p w14:paraId="216B67FA" w14:textId="77777777" w:rsidR="0057669E" w:rsidRPr="00DB789C" w:rsidRDefault="0057669E" w:rsidP="005B6B0B">
      <w:pPr>
        <w:jc w:val="both"/>
        <w:rPr>
          <w:rFonts w:ascii="Arial" w:hAnsi="Arial" w:cs="Arial"/>
          <w:sz w:val="20"/>
          <w:szCs w:val="20"/>
        </w:rPr>
      </w:pPr>
    </w:p>
    <w:p w14:paraId="3080A1F6" w14:textId="77777777" w:rsidR="0048421A" w:rsidRPr="00DB789C" w:rsidRDefault="0048421A" w:rsidP="005B6B0B">
      <w:pPr>
        <w:jc w:val="both"/>
        <w:rPr>
          <w:rFonts w:ascii="Arial" w:hAnsi="Arial" w:cs="Arial"/>
          <w:b/>
          <w:sz w:val="20"/>
          <w:szCs w:val="20"/>
        </w:rPr>
      </w:pPr>
      <w:r w:rsidRPr="00DB789C">
        <w:rPr>
          <w:rFonts w:ascii="Arial" w:hAnsi="Arial" w:cs="Arial"/>
          <w:b/>
          <w:sz w:val="20"/>
          <w:szCs w:val="20"/>
        </w:rPr>
        <w:t>KVIETIMAS PATEIKTI KOMERCINĮ PASIŪLYMĄ</w:t>
      </w:r>
    </w:p>
    <w:p w14:paraId="51D2206D" w14:textId="2E4F94AF" w:rsidR="0048421A" w:rsidRPr="00B77EF6" w:rsidRDefault="00B70283" w:rsidP="005B6B0B">
      <w:pPr>
        <w:jc w:val="both"/>
        <w:rPr>
          <w:rFonts w:ascii="Arial" w:hAnsi="Arial" w:cs="Arial"/>
          <w:sz w:val="20"/>
          <w:szCs w:val="20"/>
        </w:rPr>
      </w:pPr>
      <w:r w:rsidRPr="00DB789C">
        <w:rPr>
          <w:rFonts w:ascii="Arial" w:hAnsi="Arial" w:cs="Arial"/>
          <w:sz w:val="20"/>
          <w:szCs w:val="20"/>
        </w:rPr>
        <w:t>20</w:t>
      </w:r>
      <w:r w:rsidR="00262759" w:rsidRPr="00DB789C">
        <w:rPr>
          <w:rFonts w:ascii="Arial" w:hAnsi="Arial" w:cs="Arial"/>
          <w:sz w:val="20"/>
          <w:szCs w:val="20"/>
        </w:rPr>
        <w:t>21</w:t>
      </w:r>
      <w:r w:rsidR="0048421A" w:rsidRPr="00DB789C">
        <w:rPr>
          <w:rFonts w:ascii="Arial" w:hAnsi="Arial" w:cs="Arial"/>
          <w:sz w:val="20"/>
          <w:szCs w:val="20"/>
        </w:rPr>
        <w:t>-</w:t>
      </w:r>
      <w:r w:rsidR="006B478D" w:rsidRPr="00B77EF6">
        <w:rPr>
          <w:rFonts w:ascii="Arial" w:hAnsi="Arial" w:cs="Arial"/>
          <w:sz w:val="20"/>
          <w:szCs w:val="20"/>
        </w:rPr>
        <w:t>12</w:t>
      </w:r>
      <w:r w:rsidR="00F72FE2" w:rsidRPr="00B77EF6">
        <w:rPr>
          <w:rFonts w:ascii="Arial" w:hAnsi="Arial" w:cs="Arial"/>
          <w:sz w:val="20"/>
          <w:szCs w:val="20"/>
        </w:rPr>
        <w:t>-</w:t>
      </w:r>
      <w:r w:rsidR="007E033B" w:rsidRPr="00B77EF6">
        <w:rPr>
          <w:rFonts w:ascii="Arial" w:hAnsi="Arial" w:cs="Arial"/>
          <w:sz w:val="20"/>
          <w:szCs w:val="20"/>
        </w:rPr>
        <w:t>20</w:t>
      </w:r>
    </w:p>
    <w:p w14:paraId="0532C912" w14:textId="77777777" w:rsidR="0048421A" w:rsidRPr="00B77EF6" w:rsidRDefault="00EC6389" w:rsidP="005B6B0B">
      <w:pPr>
        <w:jc w:val="both"/>
        <w:rPr>
          <w:rFonts w:ascii="Arial" w:hAnsi="Arial" w:cs="Arial"/>
          <w:sz w:val="20"/>
          <w:szCs w:val="20"/>
        </w:rPr>
      </w:pPr>
      <w:r w:rsidRPr="00B77EF6">
        <w:rPr>
          <w:rFonts w:ascii="Arial" w:hAnsi="Arial" w:cs="Arial"/>
          <w:sz w:val="20"/>
          <w:szCs w:val="20"/>
        </w:rPr>
        <w:t>Lentvaris</w:t>
      </w:r>
    </w:p>
    <w:p w14:paraId="0858785B" w14:textId="45D959E0" w:rsidR="00C46BB9" w:rsidRPr="00B77EF6" w:rsidRDefault="00C46BB9" w:rsidP="00C46BB9">
      <w:pPr>
        <w:pStyle w:val="Default"/>
        <w:numPr>
          <w:ilvl w:val="0"/>
          <w:numId w:val="38"/>
        </w:numPr>
        <w:jc w:val="both"/>
        <w:rPr>
          <w:sz w:val="20"/>
          <w:szCs w:val="20"/>
        </w:rPr>
      </w:pPr>
      <w:r w:rsidRPr="00B77EF6">
        <w:rPr>
          <w:sz w:val="20"/>
          <w:szCs w:val="20"/>
        </w:rPr>
        <w:t>UAB Geležinkelio tiesimo centras (toliau – Bendrovė) apklausos būdu</w:t>
      </w:r>
      <w:r w:rsidR="003439D3" w:rsidRPr="00B77EF6">
        <w:rPr>
          <w:sz w:val="20"/>
          <w:szCs w:val="20"/>
        </w:rPr>
        <w:t xml:space="preserve"> </w:t>
      </w:r>
      <w:r w:rsidR="001A4445" w:rsidRPr="00B77EF6">
        <w:rPr>
          <w:sz w:val="20"/>
          <w:szCs w:val="20"/>
        </w:rPr>
        <w:t xml:space="preserve">perka </w:t>
      </w:r>
      <w:r w:rsidR="007B3FAA" w:rsidRPr="00B77EF6">
        <w:rPr>
          <w:sz w:val="20"/>
          <w:szCs w:val="20"/>
        </w:rPr>
        <w:t> </w:t>
      </w:r>
      <w:r w:rsidR="00A2264F" w:rsidRPr="00B77EF6">
        <w:rPr>
          <w:rFonts w:ascii="Helvetica" w:hAnsi="Helvetica" w:cs="Helvetica"/>
          <w:color w:val="333333"/>
          <w:sz w:val="21"/>
          <w:szCs w:val="21"/>
          <w:shd w:val="clear" w:color="auto" w:fill="FFFFFF"/>
        </w:rPr>
        <w:t xml:space="preserve"> poliakalės </w:t>
      </w:r>
      <w:r w:rsidR="00485B8B" w:rsidRPr="00B77EF6">
        <w:rPr>
          <w:sz w:val="20"/>
          <w:szCs w:val="20"/>
        </w:rPr>
        <w:t xml:space="preserve"> su operatoriumi </w:t>
      </w:r>
      <w:r w:rsidR="001F65CF" w:rsidRPr="00B77EF6">
        <w:rPr>
          <w:sz w:val="20"/>
          <w:szCs w:val="20"/>
        </w:rPr>
        <w:t xml:space="preserve">nuomos </w:t>
      </w:r>
      <w:r w:rsidR="007E033B" w:rsidRPr="00B77EF6">
        <w:rPr>
          <w:sz w:val="20"/>
          <w:szCs w:val="20"/>
        </w:rPr>
        <w:t xml:space="preserve">pasienio ruože </w:t>
      </w:r>
      <w:r w:rsidR="0037092E" w:rsidRPr="00B77EF6">
        <w:rPr>
          <w:sz w:val="20"/>
          <w:szCs w:val="20"/>
        </w:rPr>
        <w:t>su Baltarusija</w:t>
      </w:r>
      <w:r w:rsidR="001A4445" w:rsidRPr="00B77EF6">
        <w:rPr>
          <w:sz w:val="20"/>
          <w:szCs w:val="20"/>
        </w:rPr>
        <w:t xml:space="preserve"> Paslaug</w:t>
      </w:r>
      <w:r w:rsidR="005D54C5" w:rsidRPr="00B77EF6">
        <w:rPr>
          <w:sz w:val="20"/>
          <w:szCs w:val="20"/>
        </w:rPr>
        <w:t>ą</w:t>
      </w:r>
      <w:r w:rsidR="001A4445" w:rsidRPr="00B77EF6">
        <w:rPr>
          <w:sz w:val="20"/>
          <w:szCs w:val="20"/>
        </w:rPr>
        <w:t xml:space="preserve"> </w:t>
      </w:r>
      <w:r w:rsidR="006561B1" w:rsidRPr="00B77EF6">
        <w:rPr>
          <w:sz w:val="20"/>
          <w:szCs w:val="20"/>
        </w:rPr>
        <w:t>(toliau – Paslauga</w:t>
      </w:r>
      <w:r w:rsidRPr="00B77EF6">
        <w:rPr>
          <w:sz w:val="20"/>
          <w:szCs w:val="20"/>
        </w:rPr>
        <w:t xml:space="preserve">). </w:t>
      </w:r>
    </w:p>
    <w:p w14:paraId="3132FFF6" w14:textId="77777777" w:rsidR="00391221" w:rsidRPr="00B77EF6" w:rsidRDefault="00391221" w:rsidP="00391221">
      <w:pPr>
        <w:pStyle w:val="Default"/>
        <w:numPr>
          <w:ilvl w:val="0"/>
          <w:numId w:val="38"/>
        </w:numPr>
        <w:jc w:val="both"/>
        <w:rPr>
          <w:sz w:val="20"/>
          <w:szCs w:val="20"/>
        </w:rPr>
      </w:pPr>
      <w:r w:rsidRPr="00B77EF6">
        <w:rPr>
          <w:sz w:val="20"/>
          <w:szCs w:val="20"/>
        </w:rPr>
        <w:t>Pirkimo objektas neskaidomas į atskiras pirkimo objekto dalis:</w:t>
      </w:r>
    </w:p>
    <w:p w14:paraId="7965438F" w14:textId="75B75561" w:rsidR="0063429B" w:rsidRPr="00B77EF6" w:rsidRDefault="00A2264F" w:rsidP="00B90597">
      <w:pPr>
        <w:pStyle w:val="Default"/>
        <w:numPr>
          <w:ilvl w:val="2"/>
          <w:numId w:val="38"/>
        </w:numPr>
        <w:ind w:left="0" w:firstLine="0"/>
        <w:jc w:val="both"/>
        <w:rPr>
          <w:sz w:val="20"/>
          <w:szCs w:val="20"/>
        </w:rPr>
      </w:pPr>
      <w:r w:rsidRPr="00B77EF6">
        <w:rPr>
          <w:sz w:val="20"/>
          <w:szCs w:val="20"/>
        </w:rPr>
        <w:t>Poliakalės</w:t>
      </w:r>
      <w:r w:rsidR="00391221" w:rsidRPr="00B77EF6">
        <w:rPr>
          <w:sz w:val="20"/>
          <w:szCs w:val="20"/>
        </w:rPr>
        <w:t xml:space="preserve"> su operatoriumi</w:t>
      </w:r>
      <w:r w:rsidR="00D302D6" w:rsidRPr="00B77EF6">
        <w:rPr>
          <w:sz w:val="20"/>
          <w:szCs w:val="20"/>
        </w:rPr>
        <w:t xml:space="preserve"> nuomos </w:t>
      </w:r>
      <w:r w:rsidR="0037092E" w:rsidRPr="00B77EF6">
        <w:rPr>
          <w:sz w:val="20"/>
          <w:szCs w:val="20"/>
        </w:rPr>
        <w:t xml:space="preserve">pasienio ruože su Baltarusija </w:t>
      </w:r>
      <w:r w:rsidR="0063429B" w:rsidRPr="00B77EF6">
        <w:rPr>
          <w:sz w:val="20"/>
          <w:szCs w:val="20"/>
        </w:rPr>
        <w:t>Paslaugos pirkimas (reikalavimai Paslaugai yra pateikti Priede Nr.2);</w:t>
      </w:r>
    </w:p>
    <w:p w14:paraId="42DE36C5" w14:textId="77777777" w:rsidR="00C46BB9" w:rsidRPr="00B77EF6" w:rsidRDefault="002330AD" w:rsidP="003F36FA">
      <w:pPr>
        <w:pStyle w:val="Default"/>
        <w:numPr>
          <w:ilvl w:val="1"/>
          <w:numId w:val="38"/>
        </w:numPr>
        <w:ind w:left="0" w:firstLine="0"/>
        <w:jc w:val="both"/>
        <w:rPr>
          <w:sz w:val="20"/>
          <w:szCs w:val="20"/>
        </w:rPr>
      </w:pPr>
      <w:r w:rsidRPr="00B77EF6">
        <w:rPr>
          <w:sz w:val="20"/>
          <w:szCs w:val="20"/>
        </w:rPr>
        <w:t>Dalyviai</w:t>
      </w:r>
      <w:r w:rsidR="00C46BB9" w:rsidRPr="00B77EF6">
        <w:rPr>
          <w:sz w:val="20"/>
          <w:szCs w:val="20"/>
        </w:rPr>
        <w:t xml:space="preserve"> pasiūlymus </w:t>
      </w:r>
      <w:r w:rsidR="003F36FA" w:rsidRPr="00B77EF6">
        <w:rPr>
          <w:sz w:val="20"/>
          <w:szCs w:val="20"/>
        </w:rPr>
        <w:t>Paslaug</w:t>
      </w:r>
      <w:r w:rsidR="00D30117" w:rsidRPr="00B77EF6">
        <w:rPr>
          <w:sz w:val="20"/>
          <w:szCs w:val="20"/>
        </w:rPr>
        <w:t>ų pirkimui</w:t>
      </w:r>
      <w:r w:rsidR="00C46BB9" w:rsidRPr="00B77EF6">
        <w:rPr>
          <w:sz w:val="20"/>
          <w:szCs w:val="20"/>
        </w:rPr>
        <w:t xml:space="preserve"> gali pateikti visam pirkimo objektui. </w:t>
      </w:r>
    </w:p>
    <w:p w14:paraId="61E808A5" w14:textId="77777777" w:rsidR="0066436E" w:rsidRPr="00B77EF6" w:rsidRDefault="001F65CF" w:rsidP="0066436E">
      <w:pPr>
        <w:pStyle w:val="Default"/>
        <w:numPr>
          <w:ilvl w:val="0"/>
          <w:numId w:val="38"/>
        </w:numPr>
        <w:rPr>
          <w:sz w:val="20"/>
          <w:szCs w:val="20"/>
        </w:rPr>
      </w:pPr>
      <w:r w:rsidRPr="00B77EF6">
        <w:rPr>
          <w:sz w:val="20"/>
          <w:szCs w:val="20"/>
        </w:rPr>
        <w:t xml:space="preserve"> Preliminarus </w:t>
      </w:r>
      <w:r w:rsidR="003F36FA" w:rsidRPr="00B77EF6">
        <w:rPr>
          <w:sz w:val="20"/>
          <w:szCs w:val="20"/>
        </w:rPr>
        <w:t>Paslaug</w:t>
      </w:r>
      <w:r w:rsidR="0066436E" w:rsidRPr="00B77EF6">
        <w:rPr>
          <w:sz w:val="20"/>
          <w:szCs w:val="20"/>
        </w:rPr>
        <w:t xml:space="preserve">ų </w:t>
      </w:r>
      <w:r w:rsidR="003F36FA" w:rsidRPr="00B77EF6">
        <w:rPr>
          <w:sz w:val="20"/>
          <w:szCs w:val="20"/>
        </w:rPr>
        <w:t>apimtys yra nurodyt</w:t>
      </w:r>
      <w:r w:rsidR="00572DF6" w:rsidRPr="00B77EF6">
        <w:rPr>
          <w:sz w:val="20"/>
          <w:szCs w:val="20"/>
        </w:rPr>
        <w:t>os</w:t>
      </w:r>
      <w:r w:rsidR="003F36FA" w:rsidRPr="00B77EF6">
        <w:rPr>
          <w:sz w:val="20"/>
          <w:szCs w:val="20"/>
        </w:rPr>
        <w:t xml:space="preserve"> Priede Nr.2</w:t>
      </w:r>
      <w:r w:rsidR="0066436E" w:rsidRPr="00B77EF6">
        <w:rPr>
          <w:sz w:val="20"/>
          <w:szCs w:val="20"/>
        </w:rPr>
        <w:t>.</w:t>
      </w:r>
    </w:p>
    <w:p w14:paraId="1DA07D0E" w14:textId="77777777" w:rsidR="0066436E" w:rsidRPr="00B77EF6" w:rsidRDefault="0066436E" w:rsidP="0066436E">
      <w:pPr>
        <w:pStyle w:val="Default"/>
        <w:numPr>
          <w:ilvl w:val="0"/>
          <w:numId w:val="38"/>
        </w:numPr>
        <w:rPr>
          <w:sz w:val="20"/>
          <w:szCs w:val="20"/>
        </w:rPr>
      </w:pPr>
      <w:r w:rsidRPr="00B77EF6">
        <w:rPr>
          <w:sz w:val="20"/>
          <w:szCs w:val="20"/>
        </w:rPr>
        <w:t xml:space="preserve">Reikalavimai apklausos dalyvių pasiūlymams: </w:t>
      </w:r>
    </w:p>
    <w:p w14:paraId="30EA5721" w14:textId="77777777" w:rsidR="0066436E" w:rsidRPr="00B77EF6" w:rsidRDefault="0066436E" w:rsidP="000D2C23">
      <w:pPr>
        <w:pStyle w:val="Default"/>
        <w:numPr>
          <w:ilvl w:val="1"/>
          <w:numId w:val="38"/>
        </w:numPr>
        <w:ind w:left="0" w:firstLine="0"/>
        <w:jc w:val="both"/>
        <w:rPr>
          <w:sz w:val="20"/>
          <w:szCs w:val="20"/>
        </w:rPr>
      </w:pPr>
      <w:r w:rsidRPr="00B77EF6">
        <w:rPr>
          <w:sz w:val="20"/>
          <w:szCs w:val="20"/>
        </w:rPr>
        <w:t>Apklausos dalyvis</w:t>
      </w:r>
      <w:r w:rsidR="00572DF6" w:rsidRPr="00B77EF6">
        <w:rPr>
          <w:sz w:val="20"/>
          <w:szCs w:val="20"/>
        </w:rPr>
        <w:t xml:space="preserve"> (toliau– Dalyvis) </w:t>
      </w:r>
      <w:r w:rsidRPr="00B77EF6">
        <w:rPr>
          <w:sz w:val="20"/>
          <w:szCs w:val="20"/>
        </w:rPr>
        <w:t xml:space="preserve">privalo pateikti (nurodyti): </w:t>
      </w:r>
    </w:p>
    <w:p w14:paraId="291D6D0C" w14:textId="77777777" w:rsidR="000D2C23" w:rsidRPr="00B77EF6" w:rsidRDefault="000D2C23" w:rsidP="000D2C23">
      <w:pPr>
        <w:pStyle w:val="Default"/>
        <w:numPr>
          <w:ilvl w:val="1"/>
          <w:numId w:val="38"/>
        </w:numPr>
        <w:ind w:left="0" w:firstLine="0"/>
        <w:jc w:val="both"/>
        <w:rPr>
          <w:sz w:val="20"/>
          <w:szCs w:val="20"/>
        </w:rPr>
      </w:pPr>
      <w:r w:rsidRPr="00B77EF6">
        <w:rPr>
          <w:sz w:val="20"/>
          <w:szCs w:val="20"/>
        </w:rPr>
        <w:t xml:space="preserve">Bendrą palyginamąją pasiūlymo kainą be PVM. Kainos užrašomos skaičiais ir žodžiais. Į pasiūlymo kainą turi būti įskaičiuoti visi mokesčiai ir rinkliavos, taikomi </w:t>
      </w:r>
      <w:r w:rsidR="003F36FA" w:rsidRPr="00B77EF6">
        <w:rPr>
          <w:sz w:val="20"/>
          <w:szCs w:val="20"/>
        </w:rPr>
        <w:t>Paslaugoms</w:t>
      </w:r>
      <w:r w:rsidRPr="00B77EF6">
        <w:rPr>
          <w:sz w:val="20"/>
          <w:szCs w:val="20"/>
        </w:rPr>
        <w:t xml:space="preserve"> Lietuvoje, įskaitant (bet neapsiribojant) bet kokius muito mokesčius ir rinkliavas, transportavimo išlaidas, įpakavimo, pakrovimo, tranzito, tikrinimo, draudimo ir kitas su </w:t>
      </w:r>
      <w:r w:rsidR="003F36FA" w:rsidRPr="00B77EF6">
        <w:rPr>
          <w:sz w:val="20"/>
          <w:szCs w:val="20"/>
        </w:rPr>
        <w:t>Paslaugų tei</w:t>
      </w:r>
      <w:r w:rsidRPr="00B77EF6">
        <w:rPr>
          <w:sz w:val="20"/>
          <w:szCs w:val="20"/>
        </w:rPr>
        <w:t xml:space="preserve">kimu susijusias išlaidas. </w:t>
      </w:r>
    </w:p>
    <w:p w14:paraId="68ED39F4" w14:textId="77777777" w:rsidR="0066436E" w:rsidRPr="00B77EF6" w:rsidRDefault="0066436E" w:rsidP="000D2C23">
      <w:pPr>
        <w:pStyle w:val="Default"/>
        <w:numPr>
          <w:ilvl w:val="1"/>
          <w:numId w:val="38"/>
        </w:numPr>
        <w:ind w:left="0" w:firstLine="0"/>
        <w:jc w:val="both"/>
        <w:rPr>
          <w:sz w:val="20"/>
          <w:szCs w:val="20"/>
        </w:rPr>
      </w:pPr>
      <w:r w:rsidRPr="00B77EF6">
        <w:rPr>
          <w:sz w:val="20"/>
          <w:szCs w:val="20"/>
        </w:rPr>
        <w:t xml:space="preserve">Pateikdamas pasiūlymas </w:t>
      </w:r>
      <w:r w:rsidR="002330AD" w:rsidRPr="00B77EF6">
        <w:rPr>
          <w:sz w:val="20"/>
          <w:szCs w:val="20"/>
        </w:rPr>
        <w:t>Dalyvis</w:t>
      </w:r>
      <w:r w:rsidRPr="00B77EF6">
        <w:rPr>
          <w:sz w:val="20"/>
          <w:szCs w:val="20"/>
        </w:rPr>
        <w:t xml:space="preserve"> privalo užpildyti pasiūlymo formą (Priedas Nr. 1)</w:t>
      </w:r>
      <w:r w:rsidR="00880805" w:rsidRPr="00B77EF6">
        <w:rPr>
          <w:sz w:val="20"/>
          <w:szCs w:val="20"/>
        </w:rPr>
        <w:t>.</w:t>
      </w:r>
      <w:r w:rsidRPr="00B77EF6">
        <w:rPr>
          <w:sz w:val="20"/>
          <w:szCs w:val="20"/>
        </w:rPr>
        <w:t xml:space="preserve"> </w:t>
      </w:r>
    </w:p>
    <w:p w14:paraId="6FD52240" w14:textId="77777777" w:rsidR="00880805" w:rsidRPr="00B77EF6" w:rsidRDefault="002330AD" w:rsidP="00880805">
      <w:pPr>
        <w:pStyle w:val="Default"/>
        <w:numPr>
          <w:ilvl w:val="0"/>
          <w:numId w:val="38"/>
        </w:numPr>
        <w:ind w:left="0" w:firstLine="0"/>
        <w:rPr>
          <w:sz w:val="20"/>
          <w:szCs w:val="20"/>
        </w:rPr>
      </w:pPr>
      <w:r w:rsidRPr="00B77EF6">
        <w:rPr>
          <w:sz w:val="20"/>
          <w:szCs w:val="20"/>
        </w:rPr>
        <w:t>Apklausos D</w:t>
      </w:r>
      <w:r w:rsidR="0066436E" w:rsidRPr="00B77EF6">
        <w:rPr>
          <w:sz w:val="20"/>
          <w:szCs w:val="20"/>
        </w:rPr>
        <w:t xml:space="preserve">alyvių pasiūlymai bus vertinimą pagal mažiausią kainą EUR be PVM, </w:t>
      </w:r>
    </w:p>
    <w:p w14:paraId="5E8FDE92" w14:textId="3EC7439C" w:rsidR="002330AD" w:rsidRPr="00B77EF6" w:rsidRDefault="003F36FA" w:rsidP="00880805">
      <w:pPr>
        <w:pStyle w:val="Default"/>
        <w:numPr>
          <w:ilvl w:val="0"/>
          <w:numId w:val="38"/>
        </w:numPr>
        <w:ind w:left="0" w:firstLine="0"/>
        <w:rPr>
          <w:sz w:val="20"/>
          <w:szCs w:val="20"/>
        </w:rPr>
      </w:pPr>
      <w:r w:rsidRPr="00B77EF6">
        <w:rPr>
          <w:sz w:val="20"/>
          <w:szCs w:val="20"/>
        </w:rPr>
        <w:t>Paslaugos</w:t>
      </w:r>
      <w:r w:rsidR="0066436E" w:rsidRPr="00B77EF6">
        <w:rPr>
          <w:sz w:val="20"/>
          <w:szCs w:val="20"/>
        </w:rPr>
        <w:t xml:space="preserve"> turi būti </w:t>
      </w:r>
      <w:r w:rsidRPr="00B77EF6">
        <w:rPr>
          <w:sz w:val="20"/>
          <w:szCs w:val="20"/>
        </w:rPr>
        <w:t>suteiktos</w:t>
      </w:r>
      <w:r w:rsidR="0066436E" w:rsidRPr="00B77EF6">
        <w:rPr>
          <w:sz w:val="20"/>
          <w:szCs w:val="20"/>
        </w:rPr>
        <w:t xml:space="preserve"> </w:t>
      </w:r>
      <w:r w:rsidRPr="00B77EF6">
        <w:rPr>
          <w:sz w:val="20"/>
          <w:szCs w:val="20"/>
        </w:rPr>
        <w:t xml:space="preserve">Bendrovei </w:t>
      </w:r>
      <w:r w:rsidR="001F65CF" w:rsidRPr="00B77EF6">
        <w:rPr>
          <w:sz w:val="20"/>
          <w:szCs w:val="20"/>
        </w:rPr>
        <w:t>Priede Nr.2 nurodytus terminus</w:t>
      </w:r>
      <w:r w:rsidRPr="00B77EF6">
        <w:rPr>
          <w:sz w:val="20"/>
          <w:szCs w:val="20"/>
        </w:rPr>
        <w:t xml:space="preserve"> </w:t>
      </w:r>
      <w:r w:rsidR="0066436E" w:rsidRPr="00B77EF6">
        <w:rPr>
          <w:sz w:val="20"/>
          <w:szCs w:val="20"/>
        </w:rPr>
        <w:t xml:space="preserve">nuo </w:t>
      </w:r>
      <w:r w:rsidR="000D2C23" w:rsidRPr="00B77EF6">
        <w:rPr>
          <w:sz w:val="20"/>
          <w:szCs w:val="20"/>
        </w:rPr>
        <w:t xml:space="preserve">raštiško </w:t>
      </w:r>
      <w:r w:rsidR="0066436E" w:rsidRPr="00B77EF6">
        <w:rPr>
          <w:sz w:val="20"/>
          <w:szCs w:val="20"/>
        </w:rPr>
        <w:t>užsakymo</w:t>
      </w:r>
      <w:r w:rsidR="000D2C23" w:rsidRPr="00B77EF6">
        <w:rPr>
          <w:sz w:val="20"/>
          <w:szCs w:val="20"/>
        </w:rPr>
        <w:t xml:space="preserve"> </w:t>
      </w:r>
      <w:r w:rsidR="0066436E" w:rsidRPr="00B77EF6">
        <w:rPr>
          <w:sz w:val="20"/>
          <w:szCs w:val="20"/>
        </w:rPr>
        <w:t>pateikimo</w:t>
      </w:r>
      <w:r w:rsidR="00A14E45" w:rsidRPr="00B77EF6">
        <w:rPr>
          <w:sz w:val="20"/>
          <w:szCs w:val="20"/>
        </w:rPr>
        <w:t xml:space="preserve"> dienos</w:t>
      </w:r>
      <w:r w:rsidR="002330AD" w:rsidRPr="00B77EF6">
        <w:rPr>
          <w:sz w:val="20"/>
          <w:szCs w:val="20"/>
        </w:rPr>
        <w:t>.</w:t>
      </w:r>
      <w:r w:rsidR="007E2444" w:rsidRPr="00B77EF6">
        <w:rPr>
          <w:sz w:val="20"/>
          <w:szCs w:val="20"/>
        </w:rPr>
        <w:t xml:space="preserve"> </w:t>
      </w:r>
    </w:p>
    <w:p w14:paraId="505A617A" w14:textId="77777777" w:rsidR="0066436E" w:rsidRPr="00B77EF6" w:rsidRDefault="0066436E" w:rsidP="002330AD">
      <w:pPr>
        <w:pStyle w:val="Default"/>
        <w:numPr>
          <w:ilvl w:val="0"/>
          <w:numId w:val="38"/>
        </w:numPr>
        <w:ind w:left="0" w:firstLine="0"/>
        <w:rPr>
          <w:sz w:val="20"/>
          <w:szCs w:val="20"/>
        </w:rPr>
      </w:pPr>
      <w:r w:rsidRPr="00B77EF6">
        <w:rPr>
          <w:sz w:val="20"/>
          <w:szCs w:val="20"/>
        </w:rPr>
        <w:t>Apklausos dalyvis turi nurodyti savo pasiūlymo galiojimo terminą. Pasiūlymo galiojimo terminas neturi būti trumpesnis kaip 60</w:t>
      </w:r>
      <w:r w:rsidR="003F36FA" w:rsidRPr="00B77EF6">
        <w:rPr>
          <w:sz w:val="20"/>
          <w:szCs w:val="20"/>
        </w:rPr>
        <w:t xml:space="preserve"> (šešiasdešimt)</w:t>
      </w:r>
      <w:r w:rsidRPr="00B77EF6">
        <w:rPr>
          <w:sz w:val="20"/>
          <w:szCs w:val="20"/>
        </w:rPr>
        <w:t xml:space="preserve"> kalendorinių dienų nuo pasiūlymų pateikimo termino pabaigos. </w:t>
      </w:r>
    </w:p>
    <w:p w14:paraId="365A6860" w14:textId="77777777" w:rsidR="002330AD" w:rsidRPr="00B77EF6" w:rsidRDefault="002330AD" w:rsidP="002330AD">
      <w:pPr>
        <w:pStyle w:val="Default"/>
        <w:numPr>
          <w:ilvl w:val="0"/>
          <w:numId w:val="38"/>
        </w:numPr>
        <w:ind w:left="0" w:firstLine="0"/>
        <w:rPr>
          <w:sz w:val="20"/>
          <w:szCs w:val="20"/>
        </w:rPr>
      </w:pPr>
      <w:r w:rsidRPr="00B77EF6">
        <w:rPr>
          <w:sz w:val="20"/>
          <w:szCs w:val="20"/>
        </w:rPr>
        <w:t xml:space="preserve">Jei suteiktos Paslaugos neatitinka kvietimo sąlygų nustatytų reikalavimų, </w:t>
      </w:r>
      <w:r w:rsidR="00D30117" w:rsidRPr="00B77EF6">
        <w:rPr>
          <w:sz w:val="20"/>
          <w:szCs w:val="20"/>
        </w:rPr>
        <w:t>Dalyvis</w:t>
      </w:r>
      <w:r w:rsidRPr="00B77EF6">
        <w:rPr>
          <w:sz w:val="20"/>
          <w:szCs w:val="20"/>
        </w:rPr>
        <w:t xml:space="preserve"> įsipareigoja savo jėgomis ir lėšomis nustatytus trūkumus pašalinti per 3 (tris) darbo dienas nuo pranešimo apie trūkumus gavimo dienos.</w:t>
      </w:r>
    </w:p>
    <w:p w14:paraId="456309A9" w14:textId="77777777" w:rsidR="002330AD" w:rsidRPr="00B77EF6" w:rsidRDefault="00D30117" w:rsidP="002330AD">
      <w:pPr>
        <w:pStyle w:val="Default"/>
        <w:numPr>
          <w:ilvl w:val="0"/>
          <w:numId w:val="38"/>
        </w:numPr>
        <w:ind w:left="0" w:firstLine="0"/>
        <w:rPr>
          <w:sz w:val="20"/>
          <w:szCs w:val="20"/>
        </w:rPr>
      </w:pPr>
      <w:r w:rsidRPr="00B77EF6">
        <w:rPr>
          <w:sz w:val="20"/>
          <w:szCs w:val="20"/>
        </w:rPr>
        <w:t>Dalyvis</w:t>
      </w:r>
      <w:r w:rsidR="002330AD" w:rsidRPr="00B77EF6">
        <w:rPr>
          <w:sz w:val="20"/>
          <w:szCs w:val="20"/>
        </w:rPr>
        <w:t xml:space="preserve">, </w:t>
      </w:r>
      <w:r w:rsidR="001F65CF" w:rsidRPr="00B77EF6">
        <w:rPr>
          <w:sz w:val="20"/>
          <w:szCs w:val="20"/>
        </w:rPr>
        <w:t xml:space="preserve">nesuteikiąs Paslaugų </w:t>
      </w:r>
      <w:r w:rsidR="002330AD" w:rsidRPr="00B77EF6">
        <w:rPr>
          <w:sz w:val="20"/>
          <w:szCs w:val="20"/>
        </w:rPr>
        <w:t xml:space="preserve">per Sutartyje nustatytą terminą, </w:t>
      </w:r>
      <w:r w:rsidRPr="00B77EF6">
        <w:rPr>
          <w:sz w:val="20"/>
          <w:szCs w:val="20"/>
        </w:rPr>
        <w:t xml:space="preserve">Bendrovei </w:t>
      </w:r>
      <w:r w:rsidR="002330AD" w:rsidRPr="00B77EF6">
        <w:rPr>
          <w:sz w:val="20"/>
          <w:szCs w:val="20"/>
        </w:rPr>
        <w:t xml:space="preserve">pareikalavus, moka </w:t>
      </w:r>
      <w:r w:rsidRPr="00B77EF6">
        <w:rPr>
          <w:sz w:val="20"/>
          <w:szCs w:val="20"/>
        </w:rPr>
        <w:t>Bendrovei</w:t>
      </w:r>
      <w:r w:rsidR="002330AD" w:rsidRPr="00B77EF6">
        <w:rPr>
          <w:sz w:val="20"/>
          <w:szCs w:val="20"/>
        </w:rPr>
        <w:t xml:space="preserve"> 0,</w:t>
      </w:r>
      <w:r w:rsidR="008A44C6" w:rsidRPr="00B77EF6">
        <w:rPr>
          <w:sz w:val="20"/>
          <w:szCs w:val="20"/>
        </w:rPr>
        <w:t>0</w:t>
      </w:r>
      <w:r w:rsidR="001F65CF" w:rsidRPr="00B77EF6">
        <w:rPr>
          <w:sz w:val="20"/>
          <w:szCs w:val="20"/>
        </w:rPr>
        <w:t>5</w:t>
      </w:r>
      <w:r w:rsidR="008A44C6" w:rsidRPr="00B77EF6">
        <w:rPr>
          <w:sz w:val="20"/>
          <w:szCs w:val="20"/>
        </w:rPr>
        <w:t xml:space="preserve"> </w:t>
      </w:r>
      <w:r w:rsidR="002330AD" w:rsidRPr="00B77EF6">
        <w:rPr>
          <w:sz w:val="20"/>
          <w:szCs w:val="20"/>
        </w:rPr>
        <w:t xml:space="preserve">procento nuo paslaugų kainos dydžio delspinigius už kiekvieną uždelstą dieną bei atlygina </w:t>
      </w:r>
      <w:r w:rsidRPr="00B77EF6">
        <w:rPr>
          <w:sz w:val="20"/>
          <w:szCs w:val="20"/>
        </w:rPr>
        <w:t>Bendrovei</w:t>
      </w:r>
      <w:r w:rsidR="002330AD" w:rsidRPr="00B77EF6">
        <w:rPr>
          <w:sz w:val="20"/>
          <w:szCs w:val="20"/>
        </w:rPr>
        <w:t xml:space="preserve"> išlaidas, susijusias su tų trūkumų šalinimu, ir dėl to Bendrovės patirtus tiesioginius nuostolius tiek, kiek jų nepadengia delspinigiai. </w:t>
      </w:r>
    </w:p>
    <w:p w14:paraId="0376699F" w14:textId="77777777" w:rsidR="0066436E" w:rsidRPr="00B77EF6" w:rsidRDefault="0066436E" w:rsidP="002330AD">
      <w:pPr>
        <w:pStyle w:val="Default"/>
        <w:numPr>
          <w:ilvl w:val="0"/>
          <w:numId w:val="38"/>
        </w:numPr>
        <w:ind w:left="0" w:firstLine="0"/>
        <w:rPr>
          <w:sz w:val="20"/>
          <w:szCs w:val="20"/>
        </w:rPr>
      </w:pPr>
      <w:r w:rsidRPr="00B77EF6">
        <w:rPr>
          <w:sz w:val="20"/>
          <w:szCs w:val="20"/>
        </w:rPr>
        <w:t xml:space="preserve">Bendrovė nekompensuoja ir neatsako už Dalyvio turėtas dalyvavimo Apklausoje bei dokumentų rengimo išlaidas. </w:t>
      </w:r>
    </w:p>
    <w:p w14:paraId="70BEA857" w14:textId="77777777" w:rsidR="007B3F9E" w:rsidRPr="00B77EF6" w:rsidRDefault="00D30117" w:rsidP="002330AD">
      <w:pPr>
        <w:pStyle w:val="Default"/>
        <w:numPr>
          <w:ilvl w:val="0"/>
          <w:numId w:val="38"/>
        </w:numPr>
        <w:ind w:left="0" w:firstLine="0"/>
        <w:rPr>
          <w:sz w:val="20"/>
          <w:szCs w:val="20"/>
        </w:rPr>
      </w:pPr>
      <w:r w:rsidRPr="00B77EF6">
        <w:rPr>
          <w:sz w:val="20"/>
          <w:szCs w:val="20"/>
        </w:rPr>
        <w:t>Dalyviui</w:t>
      </w:r>
      <w:r w:rsidR="0066436E" w:rsidRPr="00B77EF6">
        <w:rPr>
          <w:sz w:val="20"/>
          <w:szCs w:val="20"/>
        </w:rPr>
        <w:t xml:space="preserve"> už </w:t>
      </w:r>
      <w:r w:rsidR="003F36FA" w:rsidRPr="00B77EF6">
        <w:rPr>
          <w:sz w:val="20"/>
          <w:szCs w:val="20"/>
        </w:rPr>
        <w:t>tinkamai suteiktas</w:t>
      </w:r>
      <w:r w:rsidR="0066436E" w:rsidRPr="00B77EF6">
        <w:rPr>
          <w:sz w:val="20"/>
          <w:szCs w:val="20"/>
        </w:rPr>
        <w:t xml:space="preserve"> </w:t>
      </w:r>
      <w:r w:rsidR="003F36FA" w:rsidRPr="00B77EF6">
        <w:rPr>
          <w:sz w:val="20"/>
          <w:szCs w:val="20"/>
        </w:rPr>
        <w:t>Paslaugas</w:t>
      </w:r>
      <w:r w:rsidR="0066436E" w:rsidRPr="00B77EF6">
        <w:rPr>
          <w:sz w:val="20"/>
          <w:szCs w:val="20"/>
        </w:rPr>
        <w:t xml:space="preserve"> bus mokama per </w:t>
      </w:r>
      <w:r w:rsidR="005D54C5" w:rsidRPr="00B77EF6">
        <w:rPr>
          <w:sz w:val="20"/>
          <w:szCs w:val="20"/>
        </w:rPr>
        <w:t>3</w:t>
      </w:r>
      <w:r w:rsidR="0066436E" w:rsidRPr="00B77EF6">
        <w:rPr>
          <w:sz w:val="20"/>
          <w:szCs w:val="20"/>
        </w:rPr>
        <w:t>0</w:t>
      </w:r>
      <w:r w:rsidR="005D54C5" w:rsidRPr="00B77EF6">
        <w:rPr>
          <w:sz w:val="20"/>
          <w:szCs w:val="20"/>
        </w:rPr>
        <w:t xml:space="preserve"> (trisdešimt) </w:t>
      </w:r>
      <w:r w:rsidR="0066436E" w:rsidRPr="00B77EF6">
        <w:rPr>
          <w:sz w:val="20"/>
          <w:szCs w:val="20"/>
        </w:rPr>
        <w:t xml:space="preserve">kalendorinių dienų nuo </w:t>
      </w:r>
      <w:r w:rsidR="003F36FA" w:rsidRPr="00B77EF6">
        <w:rPr>
          <w:sz w:val="20"/>
          <w:szCs w:val="20"/>
        </w:rPr>
        <w:t xml:space="preserve">Paslaugų </w:t>
      </w:r>
      <w:r w:rsidR="0066436E" w:rsidRPr="00B77EF6">
        <w:rPr>
          <w:sz w:val="20"/>
          <w:szCs w:val="20"/>
        </w:rPr>
        <w:t xml:space="preserve">priėmimo-perdavimo akto bei sąskaitos – faktūros pasirašymo dienos. </w:t>
      </w:r>
    </w:p>
    <w:p w14:paraId="5D4CF88E" w14:textId="77777777" w:rsidR="0066436E" w:rsidRPr="00B77EF6" w:rsidRDefault="002330AD" w:rsidP="002330AD">
      <w:pPr>
        <w:pStyle w:val="Default"/>
        <w:numPr>
          <w:ilvl w:val="0"/>
          <w:numId w:val="38"/>
        </w:numPr>
        <w:ind w:left="0" w:firstLine="0"/>
        <w:rPr>
          <w:sz w:val="20"/>
          <w:szCs w:val="20"/>
        </w:rPr>
      </w:pPr>
      <w:r w:rsidRPr="00B77EF6">
        <w:rPr>
          <w:sz w:val="20"/>
          <w:szCs w:val="20"/>
        </w:rPr>
        <w:t>Dalyvio</w:t>
      </w:r>
      <w:r w:rsidR="0066436E" w:rsidRPr="00B77EF6">
        <w:rPr>
          <w:sz w:val="20"/>
          <w:szCs w:val="20"/>
        </w:rPr>
        <w:t xml:space="preserve"> pateiktas pasiūlymas bus atmestas, jei pasiūlymas pateiktas pasiūlymas neatitiks techninėje specifikacijoje nurodytų reikalavimų. </w:t>
      </w:r>
    </w:p>
    <w:p w14:paraId="6CE84F9A" w14:textId="6341DBBD" w:rsidR="0066436E" w:rsidRPr="00B77EF6" w:rsidRDefault="0066436E" w:rsidP="002330AD">
      <w:pPr>
        <w:pStyle w:val="Default"/>
        <w:numPr>
          <w:ilvl w:val="0"/>
          <w:numId w:val="38"/>
        </w:numPr>
        <w:ind w:left="0" w:firstLine="0"/>
        <w:rPr>
          <w:sz w:val="20"/>
          <w:szCs w:val="20"/>
        </w:rPr>
      </w:pPr>
      <w:r w:rsidRPr="00B77EF6">
        <w:rPr>
          <w:sz w:val="20"/>
          <w:szCs w:val="20"/>
        </w:rPr>
        <w:t>Pasiūlymą prašom</w:t>
      </w:r>
      <w:r w:rsidR="00B47E0C" w:rsidRPr="00B77EF6">
        <w:rPr>
          <w:sz w:val="20"/>
          <w:szCs w:val="20"/>
        </w:rPr>
        <w:t xml:space="preserve">e pateikti iki </w:t>
      </w:r>
      <w:r w:rsidR="008708E4" w:rsidRPr="00B77EF6">
        <w:rPr>
          <w:sz w:val="20"/>
          <w:szCs w:val="20"/>
        </w:rPr>
        <w:t xml:space="preserve">2021 </w:t>
      </w:r>
      <w:r w:rsidR="00B47E0C" w:rsidRPr="00B77EF6">
        <w:rPr>
          <w:sz w:val="20"/>
          <w:szCs w:val="20"/>
        </w:rPr>
        <w:t xml:space="preserve">m. </w:t>
      </w:r>
      <w:r w:rsidR="00F775D7" w:rsidRPr="00B77EF6">
        <w:rPr>
          <w:sz w:val="20"/>
          <w:szCs w:val="20"/>
        </w:rPr>
        <w:t xml:space="preserve">gruodžio </w:t>
      </w:r>
      <w:r w:rsidR="00A166D0" w:rsidRPr="00B77EF6">
        <w:rPr>
          <w:sz w:val="20"/>
          <w:szCs w:val="20"/>
        </w:rPr>
        <w:t>2</w:t>
      </w:r>
      <w:r w:rsidR="00A166D0">
        <w:rPr>
          <w:sz w:val="20"/>
          <w:szCs w:val="20"/>
        </w:rPr>
        <w:t>9</w:t>
      </w:r>
      <w:r w:rsidR="00A166D0" w:rsidRPr="00B77EF6">
        <w:rPr>
          <w:sz w:val="20"/>
          <w:szCs w:val="20"/>
        </w:rPr>
        <w:t xml:space="preserve"> </w:t>
      </w:r>
      <w:r w:rsidR="00A87AD0" w:rsidRPr="00B77EF6">
        <w:rPr>
          <w:sz w:val="20"/>
          <w:szCs w:val="20"/>
        </w:rPr>
        <w:t>d. 1</w:t>
      </w:r>
      <w:r w:rsidR="00DB789C" w:rsidRPr="00B77EF6">
        <w:rPr>
          <w:sz w:val="20"/>
          <w:szCs w:val="20"/>
        </w:rPr>
        <w:t>2</w:t>
      </w:r>
      <w:r w:rsidR="00A87AD0" w:rsidRPr="00B77EF6">
        <w:rPr>
          <w:sz w:val="20"/>
          <w:szCs w:val="20"/>
        </w:rPr>
        <w:t>:00 val. elektroniniu pašto adresu:</w:t>
      </w:r>
      <w:r w:rsidRPr="00B77EF6">
        <w:rPr>
          <w:sz w:val="20"/>
          <w:szCs w:val="20"/>
        </w:rPr>
        <w:t xml:space="preserve"> </w:t>
      </w:r>
      <w:proofErr w:type="spellStart"/>
      <w:r w:rsidRPr="00B77EF6">
        <w:rPr>
          <w:sz w:val="20"/>
          <w:szCs w:val="20"/>
        </w:rPr>
        <w:t>arvydas.mordosas@gtc.lt</w:t>
      </w:r>
      <w:proofErr w:type="spellEnd"/>
      <w:r w:rsidRPr="00B77EF6">
        <w:rPr>
          <w:sz w:val="20"/>
          <w:szCs w:val="20"/>
        </w:rPr>
        <w:t xml:space="preserve">. </w:t>
      </w:r>
    </w:p>
    <w:p w14:paraId="2742B5FE" w14:textId="77777777" w:rsidR="0066436E" w:rsidRPr="00B77EF6" w:rsidRDefault="0066436E" w:rsidP="002330AD">
      <w:pPr>
        <w:pStyle w:val="Default"/>
        <w:numPr>
          <w:ilvl w:val="0"/>
          <w:numId w:val="38"/>
        </w:numPr>
        <w:ind w:left="0" w:firstLine="0"/>
        <w:rPr>
          <w:sz w:val="20"/>
          <w:szCs w:val="20"/>
        </w:rPr>
      </w:pPr>
      <w:r w:rsidRPr="00B77EF6">
        <w:rPr>
          <w:sz w:val="20"/>
          <w:szCs w:val="20"/>
        </w:rPr>
        <w:t xml:space="preserve">Pateikdamas pasiūlymą Dalyvis pareiškia ir garantuoja, kad susipažino su visomis šios Apklausos dokumentų nuostatomis ir kad priima juos kaip vientisą ir nedalomą dokumentą bei sutinka su visomis Apklausos nuostatomis. </w:t>
      </w:r>
    </w:p>
    <w:p w14:paraId="454C8C3E" w14:textId="77777777" w:rsidR="0066436E" w:rsidRPr="00B77EF6" w:rsidRDefault="0066436E" w:rsidP="002330AD">
      <w:pPr>
        <w:pStyle w:val="Default"/>
        <w:numPr>
          <w:ilvl w:val="0"/>
          <w:numId w:val="38"/>
        </w:numPr>
        <w:ind w:left="0" w:firstLine="0"/>
        <w:rPr>
          <w:sz w:val="20"/>
          <w:szCs w:val="20"/>
        </w:rPr>
      </w:pPr>
      <w:r w:rsidRPr="00B77EF6">
        <w:rPr>
          <w:sz w:val="20"/>
          <w:szCs w:val="20"/>
        </w:rPr>
        <w:t xml:space="preserve">Po pasiūlymų pateikimo termino pabaigos, jokie pasiūlymų pakeitimai bei kiti dokumentai, jeigu to neprašo Bendrovė, nepriimami. </w:t>
      </w:r>
    </w:p>
    <w:p w14:paraId="24ACFE7E" w14:textId="5810BADC" w:rsidR="0066436E" w:rsidRPr="00B77EF6" w:rsidRDefault="0066436E" w:rsidP="002330AD">
      <w:pPr>
        <w:pStyle w:val="Default"/>
        <w:numPr>
          <w:ilvl w:val="0"/>
          <w:numId w:val="38"/>
        </w:numPr>
        <w:ind w:left="0" w:firstLine="0"/>
        <w:rPr>
          <w:sz w:val="20"/>
          <w:szCs w:val="20"/>
        </w:rPr>
      </w:pPr>
      <w:r w:rsidRPr="00B77EF6">
        <w:rPr>
          <w:sz w:val="20"/>
          <w:szCs w:val="20"/>
        </w:rPr>
        <w:t xml:space="preserve">Bendrovė bet kuriuo metu iki pirkimo sutarties sudarymo turi teisę nutraukti pirkimo procedūras, jeigu atsirado aplinkybių, kurių nebuvo galima numatyti (perkamos </w:t>
      </w:r>
      <w:r w:rsidR="00D30117" w:rsidRPr="00B77EF6">
        <w:rPr>
          <w:sz w:val="20"/>
          <w:szCs w:val="20"/>
        </w:rPr>
        <w:t>Prekės</w:t>
      </w:r>
      <w:r w:rsidRPr="00B77EF6">
        <w:rPr>
          <w:sz w:val="20"/>
          <w:szCs w:val="20"/>
        </w:rPr>
        <w:t xml:space="preserve">, paslaugos ar darbai tapo nereikalingais arba nėra lėšų jiems apmokėti ir kt.) </w:t>
      </w:r>
    </w:p>
    <w:p w14:paraId="3AFF30AD" w14:textId="77777777" w:rsidR="009B6A67" w:rsidRPr="00B77EF6" w:rsidRDefault="009B6A67" w:rsidP="009B6A67">
      <w:pPr>
        <w:pStyle w:val="Default"/>
        <w:numPr>
          <w:ilvl w:val="0"/>
          <w:numId w:val="38"/>
        </w:numPr>
        <w:ind w:left="0" w:firstLine="0"/>
        <w:rPr>
          <w:sz w:val="20"/>
          <w:szCs w:val="20"/>
        </w:rPr>
      </w:pPr>
      <w:r w:rsidRPr="00B77EF6">
        <w:rPr>
          <w:sz w:val="20"/>
          <w:szCs w:val="20"/>
        </w:rPr>
        <w:t>Paslaugų teikimo Sutarties projektas pateiktas Priede Nr.3.</w:t>
      </w:r>
    </w:p>
    <w:p w14:paraId="6AFB3E2D" w14:textId="77777777" w:rsidR="009B6A67" w:rsidRPr="00B77EF6" w:rsidRDefault="009B6A67" w:rsidP="009B6A67">
      <w:pPr>
        <w:pStyle w:val="Default"/>
        <w:numPr>
          <w:ilvl w:val="0"/>
          <w:numId w:val="38"/>
        </w:numPr>
        <w:ind w:left="0" w:firstLine="0"/>
        <w:rPr>
          <w:b/>
          <w:sz w:val="20"/>
          <w:szCs w:val="20"/>
        </w:rPr>
      </w:pPr>
      <w:r w:rsidRPr="00B77EF6">
        <w:rPr>
          <w:b/>
          <w:sz w:val="20"/>
          <w:szCs w:val="20"/>
        </w:rPr>
        <w:t xml:space="preserve">Bendrovė su geriausiu pripažintu Paslaugų tiekėjų sudarys pirkimo-pardavimo sutartį ir ją Šalys privalės patvirtinti el. parašais. </w:t>
      </w:r>
    </w:p>
    <w:p w14:paraId="14DD7FA3" w14:textId="77777777" w:rsidR="005D3429" w:rsidRPr="00B77EF6" w:rsidRDefault="005D3429" w:rsidP="00F724FE">
      <w:pPr>
        <w:pStyle w:val="Default"/>
        <w:rPr>
          <w:sz w:val="20"/>
          <w:szCs w:val="20"/>
        </w:rPr>
      </w:pPr>
    </w:p>
    <w:p w14:paraId="1BABE4B1" w14:textId="77777777" w:rsidR="000D2C23" w:rsidRPr="00B77EF6" w:rsidRDefault="000D2C23" w:rsidP="000D2C23">
      <w:pPr>
        <w:pStyle w:val="Default"/>
        <w:ind w:left="360"/>
        <w:rPr>
          <w:sz w:val="20"/>
          <w:szCs w:val="20"/>
        </w:rPr>
      </w:pPr>
    </w:p>
    <w:p w14:paraId="2C7127A1" w14:textId="77777777" w:rsidR="0066436E" w:rsidRPr="00B77EF6" w:rsidRDefault="0066436E" w:rsidP="000D2C23">
      <w:pPr>
        <w:pStyle w:val="Default"/>
        <w:ind w:left="360"/>
        <w:rPr>
          <w:sz w:val="20"/>
          <w:szCs w:val="20"/>
        </w:rPr>
      </w:pPr>
      <w:r w:rsidRPr="00B77EF6">
        <w:rPr>
          <w:sz w:val="20"/>
          <w:szCs w:val="20"/>
        </w:rPr>
        <w:t xml:space="preserve">Atsakingas asmuo – </w:t>
      </w:r>
      <w:r w:rsidR="00A87AD0" w:rsidRPr="00B77EF6">
        <w:rPr>
          <w:sz w:val="20"/>
          <w:szCs w:val="20"/>
        </w:rPr>
        <w:t>Arvydas</w:t>
      </w:r>
      <w:r w:rsidRPr="00B77EF6">
        <w:rPr>
          <w:sz w:val="20"/>
          <w:szCs w:val="20"/>
        </w:rPr>
        <w:t xml:space="preserve"> </w:t>
      </w:r>
      <w:r w:rsidR="00A87AD0" w:rsidRPr="00B77EF6">
        <w:rPr>
          <w:sz w:val="20"/>
          <w:szCs w:val="20"/>
        </w:rPr>
        <w:t>Mordosas</w:t>
      </w:r>
      <w:r w:rsidRPr="00B77EF6">
        <w:rPr>
          <w:sz w:val="20"/>
          <w:szCs w:val="20"/>
        </w:rPr>
        <w:t xml:space="preserve"> tel. </w:t>
      </w:r>
      <w:r w:rsidR="009B3AA2" w:rsidRPr="00B77EF6">
        <w:rPr>
          <w:sz w:val="20"/>
          <w:szCs w:val="20"/>
        </w:rPr>
        <w:t>+370</w:t>
      </w:r>
      <w:r w:rsidR="00A87AD0" w:rsidRPr="00B77EF6">
        <w:rPr>
          <w:sz w:val="20"/>
          <w:szCs w:val="20"/>
        </w:rPr>
        <w:t>620 28728</w:t>
      </w:r>
      <w:r w:rsidRPr="00B77EF6">
        <w:rPr>
          <w:sz w:val="20"/>
          <w:szCs w:val="20"/>
        </w:rPr>
        <w:t xml:space="preserve">; </w:t>
      </w:r>
    </w:p>
    <w:p w14:paraId="0C0A105A" w14:textId="5EB91125" w:rsidR="0066436E" w:rsidRPr="00B77EF6" w:rsidRDefault="0066436E" w:rsidP="009B6A67">
      <w:pPr>
        <w:tabs>
          <w:tab w:val="left" w:pos="3590"/>
        </w:tabs>
        <w:ind w:left="360"/>
        <w:jc w:val="both"/>
        <w:rPr>
          <w:rFonts w:ascii="Arial" w:hAnsi="Arial" w:cs="Arial"/>
          <w:sz w:val="20"/>
          <w:szCs w:val="20"/>
        </w:rPr>
      </w:pPr>
      <w:r w:rsidRPr="00B77EF6">
        <w:rPr>
          <w:rFonts w:ascii="Arial" w:hAnsi="Arial" w:cs="Arial"/>
          <w:sz w:val="20"/>
          <w:szCs w:val="20"/>
        </w:rPr>
        <w:t xml:space="preserve">El. p. </w:t>
      </w:r>
      <w:r w:rsidR="009B3AA2" w:rsidRPr="00B77EF6">
        <w:rPr>
          <w:rFonts w:ascii="Arial" w:hAnsi="Arial" w:cs="Arial"/>
          <w:sz w:val="20"/>
          <w:szCs w:val="20"/>
        </w:rPr>
        <w:t>a</w:t>
      </w:r>
      <w:r w:rsidR="00A87AD0" w:rsidRPr="00B77EF6">
        <w:rPr>
          <w:rFonts w:ascii="Arial" w:hAnsi="Arial" w:cs="Arial"/>
          <w:sz w:val="20"/>
          <w:szCs w:val="20"/>
        </w:rPr>
        <w:t>rvydas.mordosas</w:t>
      </w:r>
      <w:r w:rsidRPr="00B77EF6">
        <w:rPr>
          <w:rFonts w:ascii="Arial" w:hAnsi="Arial" w:cs="Arial"/>
          <w:sz w:val="20"/>
          <w:szCs w:val="20"/>
        </w:rPr>
        <w:t>@gtc.lt</w:t>
      </w:r>
      <w:r w:rsidR="009B6A67" w:rsidRPr="00B77EF6">
        <w:rPr>
          <w:rFonts w:ascii="Arial" w:hAnsi="Arial" w:cs="Arial"/>
          <w:sz w:val="20"/>
          <w:szCs w:val="20"/>
        </w:rPr>
        <w:tab/>
      </w:r>
    </w:p>
    <w:p w14:paraId="7CD3A8C2" w14:textId="5EFE1608" w:rsidR="009B6A67" w:rsidRPr="00B77EF6" w:rsidRDefault="009B6A67" w:rsidP="009B6A67">
      <w:pPr>
        <w:tabs>
          <w:tab w:val="left" w:pos="3590"/>
        </w:tabs>
        <w:ind w:left="360"/>
        <w:jc w:val="both"/>
        <w:rPr>
          <w:rFonts w:ascii="Arial" w:hAnsi="Arial" w:cs="Arial"/>
          <w:sz w:val="20"/>
          <w:szCs w:val="20"/>
        </w:rPr>
      </w:pPr>
    </w:p>
    <w:p w14:paraId="54A01EFA" w14:textId="1DD13025" w:rsidR="009B6A67" w:rsidRPr="00B77EF6" w:rsidRDefault="009B6A67" w:rsidP="009B6A67">
      <w:pPr>
        <w:tabs>
          <w:tab w:val="left" w:pos="3590"/>
        </w:tabs>
        <w:ind w:left="360"/>
        <w:jc w:val="both"/>
        <w:rPr>
          <w:rFonts w:ascii="Arial" w:hAnsi="Arial" w:cs="Arial"/>
          <w:sz w:val="20"/>
          <w:szCs w:val="20"/>
        </w:rPr>
      </w:pPr>
    </w:p>
    <w:p w14:paraId="7D30AE50" w14:textId="4F9C4014" w:rsidR="009B6A67" w:rsidRPr="00B77EF6" w:rsidRDefault="009B6A67" w:rsidP="009B6A67">
      <w:pPr>
        <w:tabs>
          <w:tab w:val="left" w:pos="3590"/>
        </w:tabs>
        <w:ind w:left="360"/>
        <w:jc w:val="both"/>
        <w:rPr>
          <w:rFonts w:ascii="Arial" w:hAnsi="Arial" w:cs="Arial"/>
          <w:sz w:val="20"/>
          <w:szCs w:val="20"/>
        </w:rPr>
      </w:pPr>
    </w:p>
    <w:p w14:paraId="38531369" w14:textId="661C7C4F" w:rsidR="009B6A67" w:rsidRPr="00B77EF6" w:rsidRDefault="009B6A67" w:rsidP="009B6A67">
      <w:pPr>
        <w:tabs>
          <w:tab w:val="left" w:pos="3590"/>
        </w:tabs>
        <w:ind w:left="360"/>
        <w:jc w:val="both"/>
        <w:rPr>
          <w:rFonts w:ascii="Arial" w:hAnsi="Arial" w:cs="Arial"/>
          <w:sz w:val="20"/>
          <w:szCs w:val="20"/>
        </w:rPr>
      </w:pPr>
    </w:p>
    <w:p w14:paraId="6DD9C261" w14:textId="560301B7" w:rsidR="009B6A67" w:rsidRPr="00B77EF6" w:rsidRDefault="009B6A67" w:rsidP="009B6A67">
      <w:pPr>
        <w:tabs>
          <w:tab w:val="left" w:pos="3590"/>
        </w:tabs>
        <w:ind w:left="360"/>
        <w:jc w:val="both"/>
        <w:rPr>
          <w:rFonts w:ascii="Arial" w:hAnsi="Arial" w:cs="Arial"/>
          <w:sz w:val="20"/>
          <w:szCs w:val="20"/>
        </w:rPr>
      </w:pPr>
    </w:p>
    <w:p w14:paraId="4C65BAB2" w14:textId="77777777" w:rsidR="009B6A67" w:rsidRPr="00B77EF6" w:rsidRDefault="009B6A67" w:rsidP="00F724FE">
      <w:pPr>
        <w:tabs>
          <w:tab w:val="left" w:pos="3590"/>
        </w:tabs>
        <w:ind w:left="360"/>
        <w:jc w:val="both"/>
        <w:rPr>
          <w:rFonts w:ascii="Arial" w:hAnsi="Arial" w:cs="Arial"/>
          <w:sz w:val="20"/>
          <w:szCs w:val="20"/>
        </w:rPr>
      </w:pPr>
    </w:p>
    <w:p w14:paraId="4EE527FF" w14:textId="77777777" w:rsidR="00D17EDC" w:rsidRPr="00B77EF6" w:rsidRDefault="00D17EDC" w:rsidP="00D17EDC">
      <w:pPr>
        <w:pStyle w:val="Default"/>
        <w:rPr>
          <w:rStyle w:val="shorttext"/>
          <w:b/>
          <w:color w:val="222222"/>
          <w:sz w:val="20"/>
          <w:szCs w:val="20"/>
        </w:rPr>
      </w:pPr>
    </w:p>
    <w:p w14:paraId="483C4C42" w14:textId="77777777" w:rsidR="00D17EDC" w:rsidRPr="00B77EF6" w:rsidRDefault="00D17EDC" w:rsidP="00D17EDC">
      <w:pPr>
        <w:pBdr>
          <w:bottom w:val="single" w:sz="4" w:space="1" w:color="auto"/>
        </w:pBdr>
        <w:jc w:val="center"/>
        <w:rPr>
          <w:rFonts w:ascii="Arial" w:hAnsi="Arial" w:cs="Arial"/>
          <w:b/>
          <w:sz w:val="20"/>
          <w:szCs w:val="20"/>
        </w:rPr>
      </w:pPr>
      <w:r w:rsidRPr="00B77EF6">
        <w:rPr>
          <w:rFonts w:ascii="Arial" w:hAnsi="Arial" w:cs="Arial"/>
          <w:b/>
          <w:sz w:val="20"/>
          <w:szCs w:val="20"/>
        </w:rPr>
        <w:lastRenderedPageBreak/>
        <w:t>Įmonės pavadinimas</w:t>
      </w:r>
    </w:p>
    <w:p w14:paraId="4C466C06" w14:textId="77777777" w:rsidR="00D17EDC" w:rsidRPr="00B77EF6" w:rsidRDefault="00D17EDC" w:rsidP="00D17EDC">
      <w:pPr>
        <w:ind w:right="-178"/>
        <w:jc w:val="right"/>
        <w:rPr>
          <w:rFonts w:ascii="Arial" w:hAnsi="Arial" w:cs="Arial"/>
          <w:noProof/>
          <w:sz w:val="20"/>
          <w:szCs w:val="20"/>
        </w:rPr>
      </w:pPr>
      <w:r w:rsidRPr="00B77EF6">
        <w:rPr>
          <w:rFonts w:ascii="Arial" w:hAnsi="Arial" w:cs="Arial"/>
          <w:noProof/>
          <w:sz w:val="20"/>
          <w:szCs w:val="20"/>
        </w:rPr>
        <w:t xml:space="preserve"> </w:t>
      </w:r>
    </w:p>
    <w:p w14:paraId="44AAF92C" w14:textId="77777777" w:rsidR="00D17EDC" w:rsidRPr="00B77EF6" w:rsidRDefault="00D17EDC" w:rsidP="00D17EDC">
      <w:pPr>
        <w:suppressAutoHyphens/>
        <w:ind w:firstLine="540"/>
        <w:jc w:val="right"/>
        <w:rPr>
          <w:rFonts w:ascii="Arial" w:hAnsi="Arial" w:cs="Arial"/>
          <w:b/>
          <w:sz w:val="20"/>
          <w:szCs w:val="20"/>
          <w:lang w:eastAsia="ar-SA"/>
        </w:rPr>
      </w:pPr>
      <w:r w:rsidRPr="00B77EF6">
        <w:rPr>
          <w:rFonts w:ascii="Arial" w:hAnsi="Arial" w:cs="Arial"/>
          <w:b/>
          <w:sz w:val="20"/>
          <w:szCs w:val="20"/>
          <w:lang w:eastAsia="ar-SA"/>
        </w:rPr>
        <w:t xml:space="preserve"> Priedas Nr. 1</w:t>
      </w:r>
    </w:p>
    <w:p w14:paraId="6E25E266" w14:textId="77777777" w:rsidR="00D17EDC" w:rsidRPr="00B77EF6" w:rsidRDefault="00D17EDC" w:rsidP="00D17EDC">
      <w:pPr>
        <w:tabs>
          <w:tab w:val="center" w:pos="2520"/>
        </w:tabs>
        <w:suppressAutoHyphens/>
        <w:jc w:val="both"/>
        <w:rPr>
          <w:rFonts w:ascii="Arial" w:hAnsi="Arial" w:cs="Arial"/>
          <w:sz w:val="20"/>
          <w:szCs w:val="20"/>
          <w:lang w:eastAsia="ar-SA"/>
        </w:rPr>
      </w:pPr>
      <w:r w:rsidRPr="00B77EF6">
        <w:rPr>
          <w:rFonts w:ascii="Arial" w:hAnsi="Arial" w:cs="Arial"/>
          <w:sz w:val="20"/>
          <w:szCs w:val="20"/>
          <w:lang w:eastAsia="ar-SA"/>
        </w:rPr>
        <w:t>UAB Geležinkelio tiesimo centras</w:t>
      </w:r>
    </w:p>
    <w:p w14:paraId="3E6B65F4" w14:textId="77777777" w:rsidR="00D17EDC" w:rsidRPr="00B77EF6" w:rsidRDefault="00D17EDC" w:rsidP="00D17EDC">
      <w:pPr>
        <w:rPr>
          <w:rFonts w:ascii="Arial" w:hAnsi="Arial" w:cs="Arial"/>
          <w:sz w:val="20"/>
          <w:szCs w:val="20"/>
        </w:rPr>
      </w:pPr>
    </w:p>
    <w:p w14:paraId="39332811" w14:textId="77777777" w:rsidR="00D17EDC" w:rsidRPr="00B77EF6" w:rsidRDefault="00D17EDC" w:rsidP="00D17EDC">
      <w:pPr>
        <w:rPr>
          <w:rFonts w:ascii="Arial" w:hAnsi="Arial" w:cs="Arial"/>
          <w:sz w:val="20"/>
          <w:szCs w:val="20"/>
        </w:rPr>
      </w:pPr>
    </w:p>
    <w:p w14:paraId="7A94F9A0" w14:textId="77777777" w:rsidR="00D17EDC" w:rsidRPr="00B77EF6" w:rsidRDefault="00D17EDC" w:rsidP="00D17EDC">
      <w:pPr>
        <w:jc w:val="center"/>
        <w:rPr>
          <w:rFonts w:ascii="Arial" w:hAnsi="Arial" w:cs="Arial"/>
          <w:bCs/>
          <w:sz w:val="20"/>
          <w:szCs w:val="20"/>
        </w:rPr>
      </w:pPr>
      <w:r w:rsidRPr="00B77EF6">
        <w:rPr>
          <w:rFonts w:ascii="Arial" w:hAnsi="Arial" w:cs="Arial"/>
          <w:sz w:val="20"/>
          <w:szCs w:val="20"/>
        </w:rPr>
        <w:t xml:space="preserve"> Apklausos pavadinimas</w:t>
      </w:r>
    </w:p>
    <w:p w14:paraId="40396D14" w14:textId="77777777" w:rsidR="00D17EDC" w:rsidRPr="00B77EF6" w:rsidRDefault="00D17EDC" w:rsidP="00D17EDC">
      <w:pPr>
        <w:shd w:val="clear" w:color="auto" w:fill="FFFFFF"/>
        <w:suppressAutoHyphens/>
        <w:jc w:val="center"/>
        <w:rPr>
          <w:rFonts w:ascii="Arial" w:hAnsi="Arial" w:cs="Arial"/>
          <w:sz w:val="20"/>
          <w:szCs w:val="20"/>
          <w:lang w:eastAsia="ar-SA"/>
        </w:rPr>
      </w:pPr>
      <w:r w:rsidRPr="00B77EF6">
        <w:rPr>
          <w:rFonts w:ascii="Arial" w:hAnsi="Arial" w:cs="Arial"/>
          <w:sz w:val="20"/>
          <w:szCs w:val="20"/>
          <w:lang w:eastAsia="ar-SA"/>
        </w:rPr>
        <w:t xml:space="preserve">                                           _</w:t>
      </w:r>
    </w:p>
    <w:p w14:paraId="761A7F24" w14:textId="77777777" w:rsidR="00D17EDC" w:rsidRPr="00B77EF6" w:rsidRDefault="00D17EDC" w:rsidP="00D17EDC">
      <w:pPr>
        <w:shd w:val="clear" w:color="auto" w:fill="FFFFFF"/>
        <w:suppressAutoHyphens/>
        <w:jc w:val="center"/>
        <w:rPr>
          <w:rFonts w:ascii="Arial" w:hAnsi="Arial" w:cs="Arial"/>
          <w:bCs/>
          <w:sz w:val="20"/>
          <w:szCs w:val="20"/>
          <w:lang w:eastAsia="ar-SA"/>
        </w:rPr>
      </w:pPr>
      <w:r w:rsidRPr="00B77EF6">
        <w:rPr>
          <w:rFonts w:ascii="Arial" w:hAnsi="Arial" w:cs="Arial"/>
          <w:bCs/>
          <w:sz w:val="20"/>
          <w:szCs w:val="20"/>
          <w:lang w:eastAsia="ar-SA"/>
        </w:rPr>
        <w:t>(Data)</w:t>
      </w:r>
    </w:p>
    <w:p w14:paraId="718C70FA" w14:textId="77777777" w:rsidR="00D17EDC" w:rsidRPr="00B77EF6" w:rsidRDefault="00D17EDC" w:rsidP="00D17EDC">
      <w:pPr>
        <w:shd w:val="clear" w:color="auto" w:fill="FFFFFF"/>
        <w:suppressAutoHyphens/>
        <w:jc w:val="center"/>
        <w:rPr>
          <w:rFonts w:ascii="Arial" w:hAnsi="Arial" w:cs="Arial"/>
          <w:bCs/>
          <w:sz w:val="20"/>
          <w:szCs w:val="20"/>
          <w:lang w:eastAsia="ar-SA"/>
        </w:rPr>
      </w:pPr>
      <w:r w:rsidRPr="00B77EF6">
        <w:rPr>
          <w:rFonts w:ascii="Arial" w:hAnsi="Arial" w:cs="Arial"/>
          <w:bCs/>
          <w:sz w:val="20"/>
          <w:szCs w:val="20"/>
          <w:lang w:eastAsia="ar-SA"/>
        </w:rPr>
        <w:t>____________</w:t>
      </w:r>
    </w:p>
    <w:p w14:paraId="33D70C0D" w14:textId="77777777" w:rsidR="00D17EDC" w:rsidRPr="00B77EF6" w:rsidRDefault="00D17EDC" w:rsidP="00D17EDC">
      <w:pPr>
        <w:suppressAutoHyphens/>
        <w:jc w:val="center"/>
        <w:rPr>
          <w:rFonts w:ascii="Arial" w:hAnsi="Arial" w:cs="Arial"/>
          <w:bCs/>
          <w:sz w:val="20"/>
          <w:szCs w:val="20"/>
          <w:lang w:eastAsia="ar-SA"/>
        </w:rPr>
      </w:pPr>
      <w:r w:rsidRPr="00B77EF6">
        <w:rPr>
          <w:rFonts w:ascii="Arial" w:hAnsi="Arial" w:cs="Arial"/>
          <w:bCs/>
          <w:sz w:val="20"/>
          <w:szCs w:val="20"/>
          <w:lang w:eastAsia="ar-SA"/>
        </w:rPr>
        <w:t>(Sudarymo vieta)</w:t>
      </w:r>
    </w:p>
    <w:p w14:paraId="5BF6117B" w14:textId="77777777" w:rsidR="00D17EDC" w:rsidRPr="00B77EF6" w:rsidRDefault="00D17EDC" w:rsidP="00D17EDC">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D17EDC" w:rsidRPr="00B77EF6" w14:paraId="288C07F6" w14:textId="77777777" w:rsidTr="00617799">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0A0995D2" w14:textId="77777777" w:rsidR="00D17EDC" w:rsidRPr="00B77EF6" w:rsidRDefault="00D17EDC" w:rsidP="00617799">
            <w:pPr>
              <w:pStyle w:val="Caption"/>
              <w:jc w:val="left"/>
              <w:rPr>
                <w:rFonts w:ascii="Arial" w:hAnsi="Arial" w:cs="Arial"/>
                <w:sz w:val="20"/>
              </w:rPr>
            </w:pPr>
            <w:r w:rsidRPr="00B77EF6">
              <w:rPr>
                <w:rFonts w:ascii="Arial" w:hAnsi="Arial" w:cs="Arial"/>
                <w:sz w:val="20"/>
              </w:rPr>
              <w:t>Dalyvio pavadinimas</w:t>
            </w:r>
          </w:p>
        </w:tc>
        <w:tc>
          <w:tcPr>
            <w:tcW w:w="5100" w:type="dxa"/>
            <w:tcBorders>
              <w:top w:val="single" w:sz="4" w:space="0" w:color="auto"/>
              <w:left w:val="single" w:sz="4" w:space="0" w:color="auto"/>
              <w:bottom w:val="single" w:sz="4" w:space="0" w:color="auto"/>
              <w:right w:val="single" w:sz="4" w:space="0" w:color="auto"/>
            </w:tcBorders>
          </w:tcPr>
          <w:p w14:paraId="2CC54F9D" w14:textId="77777777" w:rsidR="00D17EDC" w:rsidRPr="00B77EF6" w:rsidRDefault="00D17EDC" w:rsidP="00617799">
            <w:pPr>
              <w:suppressAutoHyphens/>
              <w:snapToGrid w:val="0"/>
              <w:jc w:val="both"/>
              <w:rPr>
                <w:rFonts w:ascii="Arial" w:hAnsi="Arial" w:cs="Arial"/>
                <w:sz w:val="20"/>
                <w:szCs w:val="20"/>
                <w:lang w:eastAsia="ar-SA"/>
              </w:rPr>
            </w:pPr>
          </w:p>
        </w:tc>
      </w:tr>
      <w:tr w:rsidR="00D17EDC" w:rsidRPr="00B77EF6" w14:paraId="65AACEBC" w14:textId="77777777" w:rsidTr="00617799">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1F1A3E9D" w14:textId="77777777" w:rsidR="00D17EDC" w:rsidRPr="00B77EF6" w:rsidRDefault="00D17EDC" w:rsidP="00617799">
            <w:pPr>
              <w:rPr>
                <w:rFonts w:ascii="Arial" w:hAnsi="Arial" w:cs="Arial"/>
                <w:b/>
                <w:bCs/>
                <w:position w:val="-6"/>
                <w:sz w:val="20"/>
                <w:szCs w:val="20"/>
              </w:rPr>
            </w:pPr>
            <w:r w:rsidRPr="00B77EF6">
              <w:rPr>
                <w:rFonts w:ascii="Arial" w:hAnsi="Arial" w:cs="Arial"/>
                <w:b/>
                <w:sz w:val="20"/>
                <w:szCs w:val="20"/>
              </w:rPr>
              <w:t xml:space="preserve">Dalyvio </w:t>
            </w:r>
            <w:r w:rsidRPr="00B77EF6">
              <w:rPr>
                <w:rFonts w:ascii="Arial" w:hAnsi="Arial" w:cs="Arial"/>
                <w:b/>
                <w:bCs/>
                <w:sz w:val="20"/>
                <w:szCs w:val="20"/>
              </w:rPr>
              <w:t>adresas</w:t>
            </w:r>
          </w:p>
        </w:tc>
        <w:tc>
          <w:tcPr>
            <w:tcW w:w="5100" w:type="dxa"/>
            <w:tcBorders>
              <w:top w:val="single" w:sz="4" w:space="0" w:color="auto"/>
              <w:left w:val="single" w:sz="4" w:space="0" w:color="auto"/>
              <w:bottom w:val="single" w:sz="4" w:space="0" w:color="auto"/>
              <w:right w:val="single" w:sz="4" w:space="0" w:color="auto"/>
            </w:tcBorders>
          </w:tcPr>
          <w:p w14:paraId="4CE0C322" w14:textId="77777777" w:rsidR="00D17EDC" w:rsidRPr="00B77EF6" w:rsidRDefault="00D17EDC" w:rsidP="00617799">
            <w:pPr>
              <w:jc w:val="both"/>
              <w:rPr>
                <w:rFonts w:ascii="Arial" w:hAnsi="Arial" w:cs="Arial"/>
                <w:position w:val="-6"/>
                <w:sz w:val="20"/>
                <w:szCs w:val="20"/>
              </w:rPr>
            </w:pPr>
          </w:p>
        </w:tc>
      </w:tr>
      <w:tr w:rsidR="00D17EDC" w:rsidRPr="00B77EF6" w14:paraId="5323A090" w14:textId="77777777" w:rsidTr="00617799">
        <w:tc>
          <w:tcPr>
            <w:tcW w:w="4823" w:type="dxa"/>
            <w:tcBorders>
              <w:top w:val="single" w:sz="4" w:space="0" w:color="auto"/>
              <w:left w:val="single" w:sz="4" w:space="0" w:color="auto"/>
              <w:bottom w:val="single" w:sz="4" w:space="0" w:color="auto"/>
              <w:right w:val="single" w:sz="4" w:space="0" w:color="auto"/>
            </w:tcBorders>
            <w:vAlign w:val="center"/>
            <w:hideMark/>
          </w:tcPr>
          <w:p w14:paraId="64C9E4E7"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305F4D42" w14:textId="77777777" w:rsidR="00D17EDC" w:rsidRPr="00B77EF6" w:rsidRDefault="00D17EDC" w:rsidP="00617799">
            <w:pPr>
              <w:jc w:val="both"/>
              <w:rPr>
                <w:rFonts w:ascii="Arial" w:hAnsi="Arial" w:cs="Arial"/>
                <w:position w:val="-6"/>
                <w:sz w:val="20"/>
                <w:szCs w:val="20"/>
              </w:rPr>
            </w:pPr>
          </w:p>
        </w:tc>
      </w:tr>
      <w:tr w:rsidR="00D17EDC" w:rsidRPr="00B77EF6" w14:paraId="036D0977" w14:textId="77777777" w:rsidTr="00617799">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18D38803"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06158A73" w14:textId="77777777" w:rsidR="00D17EDC" w:rsidRPr="00B77EF6" w:rsidRDefault="00D17EDC" w:rsidP="00617799">
            <w:pPr>
              <w:jc w:val="both"/>
              <w:rPr>
                <w:rFonts w:ascii="Arial" w:hAnsi="Arial" w:cs="Arial"/>
                <w:sz w:val="20"/>
                <w:szCs w:val="20"/>
              </w:rPr>
            </w:pPr>
          </w:p>
        </w:tc>
      </w:tr>
      <w:tr w:rsidR="00D17EDC" w:rsidRPr="00B77EF6" w14:paraId="0A5BC4C9" w14:textId="77777777" w:rsidTr="00617799">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0910C9BD"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64181147" w14:textId="77777777" w:rsidR="00D17EDC" w:rsidRPr="00B77EF6" w:rsidRDefault="00D17EDC" w:rsidP="00617799">
            <w:pPr>
              <w:jc w:val="both"/>
              <w:rPr>
                <w:rFonts w:ascii="Arial" w:hAnsi="Arial" w:cs="Arial"/>
                <w:sz w:val="20"/>
                <w:szCs w:val="20"/>
              </w:rPr>
            </w:pPr>
          </w:p>
        </w:tc>
      </w:tr>
      <w:tr w:rsidR="00D17EDC" w:rsidRPr="00B77EF6" w14:paraId="61D577AE" w14:textId="77777777" w:rsidTr="00617799">
        <w:tc>
          <w:tcPr>
            <w:tcW w:w="4823" w:type="dxa"/>
            <w:tcBorders>
              <w:top w:val="single" w:sz="4" w:space="0" w:color="auto"/>
              <w:left w:val="single" w:sz="4" w:space="0" w:color="auto"/>
              <w:bottom w:val="single" w:sz="4" w:space="0" w:color="auto"/>
              <w:right w:val="single" w:sz="4" w:space="0" w:color="auto"/>
            </w:tcBorders>
            <w:vAlign w:val="center"/>
            <w:hideMark/>
          </w:tcPr>
          <w:p w14:paraId="7D990D63"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3A37BE8" w14:textId="77777777" w:rsidR="00D17EDC" w:rsidRPr="00B77EF6" w:rsidRDefault="00D17EDC" w:rsidP="00617799">
            <w:pPr>
              <w:jc w:val="both"/>
              <w:rPr>
                <w:rFonts w:ascii="Arial" w:hAnsi="Arial" w:cs="Arial"/>
                <w:position w:val="-6"/>
                <w:sz w:val="20"/>
                <w:szCs w:val="20"/>
              </w:rPr>
            </w:pPr>
          </w:p>
        </w:tc>
      </w:tr>
      <w:tr w:rsidR="00D17EDC" w:rsidRPr="00B77EF6" w14:paraId="27BD5245" w14:textId="77777777" w:rsidTr="00617799">
        <w:tc>
          <w:tcPr>
            <w:tcW w:w="4823" w:type="dxa"/>
            <w:tcBorders>
              <w:top w:val="single" w:sz="4" w:space="0" w:color="auto"/>
              <w:left w:val="single" w:sz="4" w:space="0" w:color="auto"/>
              <w:bottom w:val="single" w:sz="4" w:space="0" w:color="auto"/>
              <w:right w:val="single" w:sz="4" w:space="0" w:color="auto"/>
            </w:tcBorders>
            <w:vAlign w:val="center"/>
            <w:hideMark/>
          </w:tcPr>
          <w:p w14:paraId="555D268D"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19CCEFA" w14:textId="77777777" w:rsidR="00D17EDC" w:rsidRPr="00B77EF6" w:rsidRDefault="00D17EDC" w:rsidP="00617799">
            <w:pPr>
              <w:jc w:val="both"/>
              <w:rPr>
                <w:rFonts w:ascii="Arial" w:hAnsi="Arial" w:cs="Arial"/>
                <w:position w:val="-6"/>
                <w:sz w:val="20"/>
                <w:szCs w:val="20"/>
              </w:rPr>
            </w:pPr>
          </w:p>
        </w:tc>
      </w:tr>
      <w:tr w:rsidR="00D17EDC" w:rsidRPr="00B77EF6" w14:paraId="1A22C4CE" w14:textId="77777777" w:rsidTr="00617799">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2509E7E0"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081148CE" w14:textId="77777777" w:rsidR="00D17EDC" w:rsidRPr="00B77EF6" w:rsidRDefault="00D17EDC" w:rsidP="00617799">
            <w:pPr>
              <w:suppressAutoHyphens/>
              <w:snapToGrid w:val="0"/>
              <w:jc w:val="both"/>
              <w:rPr>
                <w:rFonts w:ascii="Arial" w:hAnsi="Arial" w:cs="Arial"/>
                <w:sz w:val="20"/>
                <w:szCs w:val="20"/>
                <w:lang w:eastAsia="ar-SA"/>
              </w:rPr>
            </w:pPr>
          </w:p>
        </w:tc>
      </w:tr>
      <w:tr w:rsidR="00D17EDC" w:rsidRPr="00B77EF6" w14:paraId="18153B8D" w14:textId="77777777" w:rsidTr="00617799">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42E4CEA1" w14:textId="77777777" w:rsidR="00D17EDC" w:rsidRPr="00B77EF6" w:rsidRDefault="00D17EDC" w:rsidP="00617799">
            <w:pPr>
              <w:rPr>
                <w:rFonts w:ascii="Arial" w:hAnsi="Arial" w:cs="Arial"/>
                <w:b/>
                <w:bCs/>
                <w:position w:val="-6"/>
                <w:sz w:val="20"/>
                <w:szCs w:val="20"/>
              </w:rPr>
            </w:pPr>
            <w:r w:rsidRPr="00B77EF6">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ED7CE61" w14:textId="77777777" w:rsidR="00D17EDC" w:rsidRPr="00B77EF6" w:rsidRDefault="00D17EDC" w:rsidP="00617799">
            <w:pPr>
              <w:suppressAutoHyphens/>
              <w:snapToGrid w:val="0"/>
              <w:jc w:val="both"/>
              <w:rPr>
                <w:rFonts w:ascii="Arial" w:hAnsi="Arial" w:cs="Arial"/>
                <w:sz w:val="20"/>
                <w:szCs w:val="20"/>
                <w:lang w:eastAsia="ar-SA"/>
              </w:rPr>
            </w:pPr>
          </w:p>
        </w:tc>
      </w:tr>
    </w:tbl>
    <w:p w14:paraId="019A61AD" w14:textId="77777777" w:rsidR="00D17EDC" w:rsidRPr="00B77EF6" w:rsidRDefault="00D17EDC" w:rsidP="00D17EDC">
      <w:pPr>
        <w:jc w:val="both"/>
        <w:rPr>
          <w:rFonts w:ascii="Arial" w:hAnsi="Arial" w:cs="Arial"/>
          <w:i/>
          <w:sz w:val="20"/>
          <w:szCs w:val="20"/>
        </w:rPr>
      </w:pPr>
    </w:p>
    <w:p w14:paraId="1AA1C7F9" w14:textId="77777777" w:rsidR="00D17EDC" w:rsidRPr="00B77EF6" w:rsidRDefault="00D17EDC" w:rsidP="00D17EDC">
      <w:pPr>
        <w:pStyle w:val="ListParagraph"/>
        <w:numPr>
          <w:ilvl w:val="0"/>
          <w:numId w:val="41"/>
        </w:numPr>
        <w:tabs>
          <w:tab w:val="left" w:pos="709"/>
        </w:tabs>
        <w:spacing w:after="0" w:line="240" w:lineRule="auto"/>
        <w:ind w:left="0" w:firstLine="360"/>
        <w:jc w:val="both"/>
        <w:rPr>
          <w:rFonts w:ascii="Arial" w:hAnsi="Arial" w:cs="Arial"/>
          <w:sz w:val="20"/>
          <w:szCs w:val="20"/>
        </w:rPr>
      </w:pPr>
      <w:r w:rsidRPr="00B77EF6">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4B814FAF" w14:textId="77777777" w:rsidR="00D17EDC" w:rsidRPr="00B77EF6" w:rsidRDefault="00D17EDC" w:rsidP="00D17EDC">
      <w:pPr>
        <w:pStyle w:val="BodyTextIndent"/>
        <w:numPr>
          <w:ilvl w:val="0"/>
          <w:numId w:val="41"/>
        </w:numPr>
        <w:tabs>
          <w:tab w:val="left" w:pos="709"/>
        </w:tabs>
        <w:ind w:left="0" w:firstLine="360"/>
        <w:rPr>
          <w:rFonts w:ascii="Arial" w:hAnsi="Arial" w:cs="Arial"/>
          <w:sz w:val="20"/>
          <w:szCs w:val="20"/>
        </w:rPr>
      </w:pPr>
      <w:r w:rsidRPr="00B77EF6">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3ADAC2B4" w14:textId="77777777" w:rsidR="00D17EDC" w:rsidRPr="00B77EF6" w:rsidRDefault="00D17EDC" w:rsidP="00D17EDC">
      <w:pPr>
        <w:pStyle w:val="ListParagraph"/>
        <w:numPr>
          <w:ilvl w:val="0"/>
          <w:numId w:val="41"/>
        </w:numPr>
        <w:tabs>
          <w:tab w:val="left" w:pos="709"/>
        </w:tabs>
        <w:spacing w:after="0" w:line="240" w:lineRule="auto"/>
        <w:ind w:left="0" w:firstLine="357"/>
        <w:contextualSpacing w:val="0"/>
        <w:jc w:val="both"/>
        <w:rPr>
          <w:rFonts w:ascii="Arial" w:hAnsi="Arial" w:cs="Arial"/>
          <w:sz w:val="20"/>
          <w:szCs w:val="20"/>
        </w:rPr>
      </w:pPr>
      <w:r w:rsidRPr="00B77EF6">
        <w:rPr>
          <w:rFonts w:ascii="Arial" w:hAnsi="Arial" w:cs="Arial"/>
          <w:sz w:val="20"/>
          <w:szCs w:val="20"/>
        </w:rPr>
        <w:t>Jei mūsų pasiūlymas bus priimtas, mes pasirašysime Sutartį ir suteiksime Paslaugas nustatytais terminais. Mes garantuojame, kad Paslaugos atitiks visus Užsakovo nustatytus reikalavimus.</w:t>
      </w:r>
    </w:p>
    <w:p w14:paraId="756C588A" w14:textId="77777777" w:rsidR="00D17EDC" w:rsidRPr="00B77EF6" w:rsidRDefault="00D17EDC" w:rsidP="00D17EDC">
      <w:pPr>
        <w:pStyle w:val="ListParagraph"/>
        <w:numPr>
          <w:ilvl w:val="0"/>
          <w:numId w:val="41"/>
        </w:numPr>
        <w:tabs>
          <w:tab w:val="left" w:pos="709"/>
        </w:tabs>
        <w:spacing w:after="0" w:line="240" w:lineRule="auto"/>
        <w:ind w:left="0" w:firstLine="357"/>
        <w:jc w:val="both"/>
        <w:rPr>
          <w:rFonts w:ascii="Arial" w:hAnsi="Arial" w:cs="Arial"/>
          <w:sz w:val="20"/>
          <w:szCs w:val="20"/>
        </w:rPr>
      </w:pPr>
      <w:r w:rsidRPr="00B77EF6">
        <w:rPr>
          <w:rFonts w:ascii="Arial" w:hAnsi="Arial" w:cs="Arial"/>
          <w:sz w:val="20"/>
          <w:szCs w:val="20"/>
        </w:rPr>
        <w:t>Tol kol nebus sudaryta Sutartis, šis pasiūlymas sudarys mus tarpusavyje susaistantį dokumentą.</w:t>
      </w:r>
    </w:p>
    <w:p w14:paraId="588DAE93" w14:textId="77777777" w:rsidR="00D17EDC" w:rsidRPr="00B77EF6" w:rsidRDefault="00D17EDC" w:rsidP="00D17EDC">
      <w:pPr>
        <w:pStyle w:val="ListParagraph"/>
        <w:numPr>
          <w:ilvl w:val="0"/>
          <w:numId w:val="41"/>
        </w:numPr>
        <w:tabs>
          <w:tab w:val="left" w:pos="709"/>
        </w:tabs>
        <w:spacing w:after="0" w:line="240" w:lineRule="auto"/>
        <w:ind w:left="0" w:firstLine="360"/>
        <w:jc w:val="both"/>
        <w:rPr>
          <w:rFonts w:ascii="Arial" w:hAnsi="Arial" w:cs="Arial"/>
          <w:sz w:val="20"/>
          <w:szCs w:val="20"/>
        </w:rPr>
      </w:pPr>
      <w:r w:rsidRPr="00B77EF6">
        <w:rPr>
          <w:rFonts w:ascii="Arial" w:hAnsi="Arial" w:cs="Arial"/>
          <w:sz w:val="20"/>
          <w:szCs w:val="20"/>
        </w:rPr>
        <w:t>Todėl mes, įvertinę ir prisiėmę visas galimas rizikas, siūlome Paslaugas, už tokią kainą:</w:t>
      </w:r>
    </w:p>
    <w:p w14:paraId="4E6F34C3" w14:textId="275AE7E6" w:rsidR="00D17EDC" w:rsidRPr="00B77EF6" w:rsidRDefault="00D17EDC" w:rsidP="00D17EDC">
      <w:pPr>
        <w:pStyle w:val="ListParagraph"/>
        <w:tabs>
          <w:tab w:val="left" w:pos="709"/>
        </w:tabs>
        <w:ind w:left="360"/>
        <w:jc w:val="both"/>
        <w:rPr>
          <w:rFonts w:ascii="Arial" w:hAnsi="Arial" w:cs="Arial"/>
          <w:sz w:val="20"/>
          <w:szCs w:val="20"/>
        </w:rPr>
      </w:pPr>
      <w:r w:rsidRPr="00B77EF6">
        <w:rPr>
          <w:rFonts w:ascii="Arial" w:hAnsi="Arial" w:cs="Arial"/>
          <w:sz w:val="20"/>
          <w:szCs w:val="20"/>
        </w:rPr>
        <w:t>(Kaina nurodoma eurais, dviejų skaičių po kablelio tikslumu)</w:t>
      </w:r>
    </w:p>
    <w:p w14:paraId="657F2A09" w14:textId="5A7C800C" w:rsidR="00DC5C3A" w:rsidRPr="00B77EF6" w:rsidRDefault="00DC5C3A" w:rsidP="00D17EDC">
      <w:pPr>
        <w:pStyle w:val="ListParagraph"/>
        <w:tabs>
          <w:tab w:val="left" w:pos="709"/>
        </w:tabs>
        <w:ind w:left="360"/>
        <w:jc w:val="both"/>
        <w:rPr>
          <w:rFonts w:ascii="Arial" w:hAnsi="Arial" w:cs="Arial"/>
          <w:sz w:val="20"/>
          <w:szCs w:val="20"/>
        </w:rPr>
      </w:pPr>
    </w:p>
    <w:p w14:paraId="754931F6" w14:textId="140E8FE6" w:rsidR="00DC5C3A" w:rsidRPr="00B77EF6" w:rsidRDefault="00DC5C3A" w:rsidP="00D17EDC">
      <w:pPr>
        <w:pStyle w:val="ListParagraph"/>
        <w:tabs>
          <w:tab w:val="left" w:pos="709"/>
        </w:tabs>
        <w:ind w:left="360"/>
        <w:jc w:val="both"/>
        <w:rPr>
          <w:rFonts w:ascii="Arial" w:hAnsi="Arial" w:cs="Arial"/>
          <w:sz w:val="20"/>
          <w:szCs w:val="20"/>
        </w:rPr>
      </w:pPr>
    </w:p>
    <w:p w14:paraId="0DB322D4" w14:textId="2C4BE24E" w:rsidR="00DC5C3A" w:rsidRPr="00B77EF6" w:rsidRDefault="00DC5C3A" w:rsidP="00D17EDC">
      <w:pPr>
        <w:pStyle w:val="ListParagraph"/>
        <w:tabs>
          <w:tab w:val="left" w:pos="709"/>
        </w:tabs>
        <w:ind w:left="360"/>
        <w:jc w:val="both"/>
        <w:rPr>
          <w:rFonts w:ascii="Arial" w:hAnsi="Arial" w:cs="Arial"/>
          <w:sz w:val="20"/>
          <w:szCs w:val="20"/>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806"/>
        <w:gridCol w:w="1339"/>
        <w:gridCol w:w="1568"/>
        <w:gridCol w:w="1384"/>
        <w:gridCol w:w="1572"/>
      </w:tblGrid>
      <w:tr w:rsidR="009000DE" w:rsidRPr="00B77EF6" w14:paraId="5093EB04" w14:textId="56DA78B7" w:rsidTr="00D07363">
        <w:trPr>
          <w:trHeight w:val="722"/>
        </w:trPr>
        <w:tc>
          <w:tcPr>
            <w:tcW w:w="3519" w:type="dxa"/>
            <w:tcBorders>
              <w:top w:val="single" w:sz="4" w:space="0" w:color="auto"/>
              <w:left w:val="single" w:sz="4" w:space="0" w:color="auto"/>
              <w:bottom w:val="single" w:sz="4" w:space="0" w:color="auto"/>
              <w:right w:val="single" w:sz="4" w:space="0" w:color="auto"/>
            </w:tcBorders>
            <w:shd w:val="clear" w:color="auto" w:fill="auto"/>
          </w:tcPr>
          <w:p w14:paraId="72EFC86F" w14:textId="77777777" w:rsidR="009000DE" w:rsidRPr="00B77EF6" w:rsidRDefault="009000DE" w:rsidP="00F612C8">
            <w:pPr>
              <w:jc w:val="center"/>
              <w:rPr>
                <w:rFonts w:ascii="Arial" w:eastAsia="Calibri" w:hAnsi="Arial" w:cs="Arial"/>
                <w:b/>
                <w:bCs/>
                <w:sz w:val="20"/>
                <w:szCs w:val="20"/>
              </w:rPr>
            </w:pPr>
          </w:p>
          <w:p w14:paraId="73E94953" w14:textId="77777777" w:rsidR="009000DE" w:rsidRPr="00B77EF6" w:rsidRDefault="009000DE" w:rsidP="00F612C8">
            <w:pPr>
              <w:jc w:val="center"/>
              <w:rPr>
                <w:rFonts w:ascii="Arial" w:eastAsia="Calibri" w:hAnsi="Arial" w:cs="Arial"/>
                <w:color w:val="000000"/>
                <w:sz w:val="20"/>
                <w:szCs w:val="20"/>
              </w:rPr>
            </w:pPr>
            <w:r w:rsidRPr="00B77EF6">
              <w:rPr>
                <w:rFonts w:ascii="Arial" w:eastAsia="Calibri" w:hAnsi="Arial" w:cs="Arial"/>
                <w:b/>
                <w:bCs/>
                <w:sz w:val="20"/>
                <w:szCs w:val="20"/>
              </w:rPr>
              <w:t>Pirkimo objektas</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7AEF0DC" w14:textId="77777777" w:rsidR="009000DE" w:rsidRPr="00B77EF6" w:rsidRDefault="009000DE" w:rsidP="00F612C8">
            <w:pPr>
              <w:jc w:val="center"/>
              <w:rPr>
                <w:rFonts w:ascii="Arial" w:eastAsia="Calibri" w:hAnsi="Arial" w:cs="Arial"/>
                <w:b/>
                <w:color w:val="000000"/>
                <w:sz w:val="20"/>
                <w:szCs w:val="20"/>
                <w:lang w:eastAsia="lt-LT"/>
              </w:rPr>
            </w:pPr>
          </w:p>
          <w:p w14:paraId="6D5AFD90" w14:textId="77777777" w:rsidR="009000DE" w:rsidRPr="00B77EF6" w:rsidRDefault="009000DE" w:rsidP="00F612C8">
            <w:pPr>
              <w:jc w:val="center"/>
              <w:rPr>
                <w:rFonts w:ascii="Arial" w:eastAsia="Calibri" w:hAnsi="Arial" w:cs="Arial"/>
                <w:color w:val="000000"/>
                <w:sz w:val="20"/>
                <w:szCs w:val="20"/>
              </w:rPr>
            </w:pPr>
            <w:r w:rsidRPr="00B77EF6">
              <w:rPr>
                <w:rFonts w:ascii="Arial" w:eastAsia="Calibri" w:hAnsi="Arial" w:cs="Arial"/>
                <w:b/>
                <w:color w:val="000000"/>
                <w:sz w:val="20"/>
                <w:szCs w:val="20"/>
                <w:lang w:eastAsia="lt-LT"/>
              </w:rPr>
              <w:t>Mato vnt.</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56BE6EC1" w14:textId="77777777" w:rsidR="009000DE" w:rsidRPr="00B77EF6" w:rsidRDefault="009000DE" w:rsidP="00F612C8">
            <w:pPr>
              <w:jc w:val="center"/>
              <w:rPr>
                <w:rFonts w:ascii="Arial" w:eastAsia="Calibri" w:hAnsi="Arial" w:cs="Arial"/>
                <w:b/>
                <w:bCs/>
                <w:sz w:val="20"/>
                <w:szCs w:val="20"/>
              </w:rPr>
            </w:pPr>
          </w:p>
          <w:p w14:paraId="62ABBC40" w14:textId="77777777" w:rsidR="009000DE" w:rsidRPr="00B77EF6" w:rsidRDefault="009000DE" w:rsidP="00F612C8">
            <w:pPr>
              <w:jc w:val="center"/>
              <w:rPr>
                <w:rFonts w:ascii="Arial" w:eastAsia="Calibri" w:hAnsi="Arial" w:cs="Arial"/>
                <w:color w:val="000000"/>
                <w:sz w:val="20"/>
                <w:szCs w:val="20"/>
              </w:rPr>
            </w:pPr>
            <w:r w:rsidRPr="00B77EF6">
              <w:rPr>
                <w:rFonts w:ascii="Arial" w:eastAsia="Calibri" w:hAnsi="Arial" w:cs="Arial"/>
                <w:b/>
                <w:bCs/>
                <w:sz w:val="20"/>
                <w:szCs w:val="20"/>
              </w:rPr>
              <w:t>Kiekis</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14:paraId="7161D0CB" w14:textId="77777777" w:rsidR="009000DE" w:rsidRPr="00B77EF6" w:rsidRDefault="009000DE" w:rsidP="00F612C8">
            <w:pPr>
              <w:jc w:val="center"/>
              <w:rPr>
                <w:rFonts w:ascii="Arial" w:eastAsia="Calibri" w:hAnsi="Arial" w:cs="Arial"/>
                <w:color w:val="000000"/>
                <w:sz w:val="20"/>
                <w:szCs w:val="20"/>
              </w:rPr>
            </w:pPr>
            <w:r w:rsidRPr="00B77EF6">
              <w:rPr>
                <w:rFonts w:ascii="Arial" w:eastAsia="Calibri" w:hAnsi="Arial" w:cs="Arial"/>
                <w:b/>
                <w:bCs/>
                <w:sz w:val="20"/>
                <w:szCs w:val="20"/>
              </w:rPr>
              <w:t>Įkainis už mato vnt. su operatoriumi, EUR, be PVM</w:t>
            </w:r>
          </w:p>
        </w:tc>
        <w:tc>
          <w:tcPr>
            <w:tcW w:w="1384" w:type="dxa"/>
            <w:tcBorders>
              <w:top w:val="single" w:sz="4" w:space="0" w:color="auto"/>
              <w:left w:val="single" w:sz="4" w:space="0" w:color="auto"/>
              <w:bottom w:val="single" w:sz="4" w:space="0" w:color="auto"/>
              <w:right w:val="single" w:sz="4" w:space="0" w:color="auto"/>
            </w:tcBorders>
          </w:tcPr>
          <w:p w14:paraId="2411DC01" w14:textId="3405158F" w:rsidR="009000DE" w:rsidRPr="00B77EF6" w:rsidRDefault="009000DE" w:rsidP="00F612C8">
            <w:pPr>
              <w:jc w:val="center"/>
              <w:rPr>
                <w:rFonts w:ascii="Arial" w:eastAsia="Calibri" w:hAnsi="Arial" w:cs="Arial"/>
                <w:b/>
                <w:bCs/>
                <w:sz w:val="20"/>
                <w:szCs w:val="20"/>
              </w:rPr>
            </w:pPr>
            <w:r>
              <w:rPr>
                <w:rFonts w:ascii="Arial" w:eastAsia="Calibri" w:hAnsi="Arial" w:cs="Arial"/>
                <w:b/>
                <w:bCs/>
                <w:sz w:val="20"/>
                <w:szCs w:val="20"/>
              </w:rPr>
              <w:t>Bendra kaina € be PVM</w:t>
            </w:r>
          </w:p>
        </w:tc>
        <w:tc>
          <w:tcPr>
            <w:tcW w:w="1572" w:type="dxa"/>
            <w:tcBorders>
              <w:top w:val="single" w:sz="4" w:space="0" w:color="auto"/>
              <w:left w:val="single" w:sz="4" w:space="0" w:color="auto"/>
              <w:bottom w:val="single" w:sz="4" w:space="0" w:color="auto"/>
              <w:right w:val="single" w:sz="4" w:space="0" w:color="auto"/>
            </w:tcBorders>
          </w:tcPr>
          <w:p w14:paraId="1655E12B" w14:textId="6F64FF4E" w:rsidR="009000DE" w:rsidRDefault="009000DE" w:rsidP="00F612C8">
            <w:pPr>
              <w:jc w:val="center"/>
              <w:rPr>
                <w:rFonts w:ascii="Arial" w:eastAsia="Calibri" w:hAnsi="Arial" w:cs="Arial"/>
                <w:b/>
                <w:bCs/>
                <w:sz w:val="20"/>
                <w:szCs w:val="20"/>
              </w:rPr>
            </w:pPr>
            <w:r>
              <w:rPr>
                <w:rFonts w:ascii="Arial" w:eastAsia="Calibri" w:hAnsi="Arial" w:cs="Arial"/>
                <w:b/>
                <w:bCs/>
                <w:sz w:val="20"/>
                <w:szCs w:val="20"/>
              </w:rPr>
              <w:t xml:space="preserve">Tiekėjas </w:t>
            </w:r>
            <w:r w:rsidR="007E30F8">
              <w:rPr>
                <w:rFonts w:ascii="Arial" w:eastAsia="Calibri" w:hAnsi="Arial" w:cs="Arial"/>
                <w:b/>
                <w:bCs/>
                <w:sz w:val="20"/>
                <w:szCs w:val="20"/>
              </w:rPr>
              <w:t xml:space="preserve">pateikia poliakalės aprašymą </w:t>
            </w:r>
            <w:r w:rsidR="00D07363">
              <w:rPr>
                <w:rFonts w:ascii="Arial" w:eastAsia="Calibri" w:hAnsi="Arial" w:cs="Arial"/>
                <w:b/>
                <w:bCs/>
                <w:sz w:val="20"/>
                <w:szCs w:val="20"/>
              </w:rPr>
              <w:t>nuomojančius</w:t>
            </w:r>
            <w:r w:rsidR="007E30F8">
              <w:rPr>
                <w:rFonts w:ascii="Arial" w:eastAsia="Calibri" w:hAnsi="Arial" w:cs="Arial"/>
                <w:b/>
                <w:bCs/>
                <w:sz w:val="20"/>
                <w:szCs w:val="20"/>
              </w:rPr>
              <w:t xml:space="preserve"> </w:t>
            </w:r>
            <w:r w:rsidR="00D07363">
              <w:rPr>
                <w:rFonts w:ascii="Arial" w:eastAsia="Calibri" w:hAnsi="Arial" w:cs="Arial"/>
                <w:b/>
                <w:bCs/>
                <w:sz w:val="20"/>
                <w:szCs w:val="20"/>
              </w:rPr>
              <w:t xml:space="preserve"> vnt.</w:t>
            </w:r>
            <w:r>
              <w:rPr>
                <w:rFonts w:ascii="Arial" w:eastAsia="Calibri" w:hAnsi="Arial" w:cs="Arial"/>
                <w:b/>
                <w:bCs/>
                <w:sz w:val="20"/>
                <w:szCs w:val="20"/>
              </w:rPr>
              <w:t xml:space="preserve"> </w:t>
            </w:r>
          </w:p>
        </w:tc>
      </w:tr>
      <w:tr w:rsidR="00D07363" w:rsidRPr="00B77EF6" w14:paraId="45390EF0" w14:textId="589B04E3" w:rsidTr="00D07363">
        <w:trPr>
          <w:trHeight w:val="483"/>
        </w:trPr>
        <w:tc>
          <w:tcPr>
            <w:tcW w:w="3519" w:type="dxa"/>
            <w:tcBorders>
              <w:top w:val="single" w:sz="4" w:space="0" w:color="auto"/>
              <w:left w:val="single" w:sz="4" w:space="0" w:color="auto"/>
              <w:bottom w:val="single" w:sz="4" w:space="0" w:color="auto"/>
              <w:right w:val="single" w:sz="4" w:space="0" w:color="auto"/>
            </w:tcBorders>
            <w:shd w:val="clear" w:color="auto" w:fill="auto"/>
          </w:tcPr>
          <w:p w14:paraId="55ABC840" w14:textId="77777777" w:rsidR="00D07363" w:rsidRPr="00B77EF6" w:rsidRDefault="00D07363" w:rsidP="00F612C8">
            <w:pPr>
              <w:jc w:val="center"/>
              <w:rPr>
                <w:rFonts w:ascii="Arial" w:eastAsia="Calibri" w:hAnsi="Arial" w:cs="Arial"/>
                <w:color w:val="000000"/>
                <w:sz w:val="20"/>
                <w:szCs w:val="20"/>
                <w:lang w:eastAsia="lt-LT"/>
              </w:rPr>
            </w:pPr>
          </w:p>
          <w:p w14:paraId="3A2E2A40" w14:textId="5B678911" w:rsidR="00D07363" w:rsidRPr="00B77EF6" w:rsidRDefault="00D07363" w:rsidP="00F612C8">
            <w:pPr>
              <w:jc w:val="center"/>
              <w:rPr>
                <w:rFonts w:ascii="Arial" w:eastAsia="Calibri" w:hAnsi="Arial" w:cs="Arial"/>
                <w:color w:val="000000"/>
                <w:sz w:val="20"/>
                <w:szCs w:val="20"/>
                <w:lang w:eastAsia="lt-LT"/>
              </w:rPr>
            </w:pPr>
            <w:r w:rsidRPr="00B77EF6">
              <w:rPr>
                <w:rFonts w:ascii="Arial" w:eastAsia="Calibri" w:hAnsi="Arial" w:cs="Arial"/>
                <w:color w:val="000000"/>
                <w:sz w:val="20"/>
                <w:szCs w:val="20"/>
                <w:lang w:eastAsia="lt-LT"/>
              </w:rPr>
              <w:t>Poliakalės su operatoriumi nuoma</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8179B6A" w14:textId="77777777" w:rsidR="00D07363" w:rsidRPr="00832B83" w:rsidRDefault="00D07363" w:rsidP="00F612C8">
            <w:pPr>
              <w:jc w:val="center"/>
              <w:rPr>
                <w:rFonts w:ascii="Arial" w:eastAsia="Calibri" w:hAnsi="Arial" w:cs="Arial"/>
                <w:color w:val="000000"/>
                <w:sz w:val="20"/>
                <w:szCs w:val="20"/>
                <w:lang w:eastAsia="lt-LT"/>
              </w:rPr>
            </w:pPr>
          </w:p>
          <w:p w14:paraId="5CB1F3E5" w14:textId="77777777" w:rsidR="00D07363" w:rsidRPr="00832B83" w:rsidRDefault="00D07363" w:rsidP="00F612C8">
            <w:pPr>
              <w:jc w:val="center"/>
              <w:rPr>
                <w:rFonts w:ascii="Arial" w:eastAsia="Calibri" w:hAnsi="Arial" w:cs="Arial"/>
                <w:color w:val="000000"/>
                <w:sz w:val="20"/>
                <w:szCs w:val="20"/>
                <w:lang w:eastAsia="lt-LT"/>
              </w:rPr>
            </w:pPr>
            <w:proofErr w:type="spellStart"/>
            <w:r w:rsidRPr="00832B83">
              <w:rPr>
                <w:rFonts w:ascii="Arial" w:eastAsia="Calibri" w:hAnsi="Arial" w:cs="Arial"/>
                <w:color w:val="000000"/>
                <w:sz w:val="20"/>
                <w:szCs w:val="20"/>
                <w:lang w:eastAsia="lt-LT"/>
              </w:rPr>
              <w:t>motoH</w:t>
            </w:r>
            <w:proofErr w:type="spellEnd"/>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31E66F7C" w14:textId="77777777" w:rsidR="00D07363" w:rsidRPr="00832B83" w:rsidRDefault="00D07363" w:rsidP="00F612C8">
            <w:pPr>
              <w:jc w:val="center"/>
              <w:rPr>
                <w:rFonts w:ascii="Arial" w:eastAsia="Calibri" w:hAnsi="Arial" w:cs="Arial"/>
                <w:color w:val="000000"/>
                <w:sz w:val="20"/>
                <w:szCs w:val="20"/>
                <w:lang w:eastAsia="lt-LT"/>
              </w:rPr>
            </w:pPr>
          </w:p>
          <w:p w14:paraId="704FB2F9" w14:textId="77777777" w:rsidR="00D07363" w:rsidRPr="00832B83" w:rsidRDefault="00D07363" w:rsidP="00F612C8">
            <w:pPr>
              <w:jc w:val="center"/>
              <w:rPr>
                <w:rFonts w:ascii="Arial" w:eastAsia="Calibri" w:hAnsi="Arial" w:cs="Arial"/>
                <w:color w:val="000000"/>
                <w:sz w:val="20"/>
                <w:szCs w:val="20"/>
                <w:lang w:eastAsia="lt-LT"/>
              </w:rPr>
            </w:pPr>
            <w:r w:rsidRPr="00832B83">
              <w:rPr>
                <w:rFonts w:ascii="Arial" w:eastAsia="Calibri" w:hAnsi="Arial" w:cs="Arial"/>
                <w:color w:val="000000"/>
                <w:sz w:val="20"/>
                <w:szCs w:val="20"/>
                <w:lang w:eastAsia="lt-LT"/>
              </w:rPr>
              <w:t>500</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3C91ECE0" w14:textId="77777777" w:rsidR="00D07363" w:rsidRPr="00B77EF6" w:rsidRDefault="00D07363" w:rsidP="00F612C8">
            <w:pPr>
              <w:jc w:val="center"/>
              <w:rPr>
                <w:rFonts w:ascii="Arial" w:eastAsia="Calibri" w:hAnsi="Arial" w:cs="Arial"/>
                <w:color w:val="000000"/>
                <w:sz w:val="20"/>
                <w:szCs w:val="20"/>
              </w:rPr>
            </w:pPr>
          </w:p>
        </w:tc>
        <w:tc>
          <w:tcPr>
            <w:tcW w:w="1384" w:type="dxa"/>
            <w:tcBorders>
              <w:top w:val="single" w:sz="4" w:space="0" w:color="auto"/>
              <w:left w:val="single" w:sz="4" w:space="0" w:color="auto"/>
              <w:bottom w:val="single" w:sz="4" w:space="0" w:color="auto"/>
              <w:right w:val="single" w:sz="4" w:space="0" w:color="auto"/>
            </w:tcBorders>
          </w:tcPr>
          <w:p w14:paraId="689504A6" w14:textId="77777777" w:rsidR="00D07363" w:rsidRPr="00B77EF6" w:rsidRDefault="00D07363" w:rsidP="00F612C8">
            <w:pPr>
              <w:jc w:val="center"/>
              <w:rPr>
                <w:rFonts w:ascii="Arial" w:eastAsia="Calibri" w:hAnsi="Arial" w:cs="Arial"/>
                <w:color w:val="000000"/>
                <w:sz w:val="20"/>
                <w:szCs w:val="20"/>
              </w:rPr>
            </w:pPr>
          </w:p>
        </w:tc>
        <w:tc>
          <w:tcPr>
            <w:tcW w:w="1572" w:type="dxa"/>
            <w:vMerge w:val="restart"/>
            <w:tcBorders>
              <w:top w:val="single" w:sz="4" w:space="0" w:color="auto"/>
              <w:left w:val="single" w:sz="4" w:space="0" w:color="auto"/>
              <w:right w:val="single" w:sz="4" w:space="0" w:color="auto"/>
            </w:tcBorders>
          </w:tcPr>
          <w:p w14:paraId="4E175C92" w14:textId="77777777" w:rsidR="00D07363" w:rsidRPr="00B77EF6" w:rsidRDefault="00D07363" w:rsidP="00F612C8">
            <w:pPr>
              <w:jc w:val="center"/>
              <w:rPr>
                <w:rFonts w:ascii="Arial" w:eastAsia="Calibri" w:hAnsi="Arial" w:cs="Arial"/>
                <w:color w:val="000000"/>
                <w:sz w:val="20"/>
                <w:szCs w:val="20"/>
              </w:rPr>
            </w:pPr>
          </w:p>
        </w:tc>
      </w:tr>
      <w:tr w:rsidR="00D07363" w:rsidRPr="00B77EF6" w14:paraId="224C1DD6" w14:textId="570FB30D" w:rsidTr="00D07363">
        <w:trPr>
          <w:trHeight w:val="483"/>
        </w:trPr>
        <w:tc>
          <w:tcPr>
            <w:tcW w:w="3519" w:type="dxa"/>
            <w:tcBorders>
              <w:top w:val="single" w:sz="4" w:space="0" w:color="auto"/>
              <w:left w:val="single" w:sz="4" w:space="0" w:color="auto"/>
              <w:bottom w:val="single" w:sz="4" w:space="0" w:color="auto"/>
              <w:right w:val="single" w:sz="4" w:space="0" w:color="auto"/>
            </w:tcBorders>
            <w:shd w:val="clear" w:color="auto" w:fill="auto"/>
          </w:tcPr>
          <w:p w14:paraId="5FBD587F" w14:textId="77777777" w:rsidR="00D07363" w:rsidRPr="00B77EF6" w:rsidRDefault="00D07363" w:rsidP="00F612C8">
            <w:pPr>
              <w:jc w:val="center"/>
              <w:rPr>
                <w:rFonts w:ascii="Arial" w:eastAsia="Calibri" w:hAnsi="Arial" w:cs="Arial"/>
                <w:color w:val="000000"/>
                <w:sz w:val="20"/>
                <w:szCs w:val="20"/>
                <w:lang w:eastAsia="lt-LT"/>
              </w:rPr>
            </w:pPr>
          </w:p>
          <w:p w14:paraId="73E56DC8" w14:textId="77777777" w:rsidR="00D07363" w:rsidRPr="00B77EF6" w:rsidRDefault="00D07363" w:rsidP="00A81A2D">
            <w:pPr>
              <w:jc w:val="center"/>
              <w:rPr>
                <w:rFonts w:ascii="Arial" w:eastAsia="Calibri" w:hAnsi="Arial" w:cs="Arial"/>
                <w:color w:val="000000"/>
                <w:sz w:val="20"/>
                <w:szCs w:val="20"/>
                <w:lang w:eastAsia="lt-LT"/>
              </w:rPr>
            </w:pPr>
          </w:p>
          <w:p w14:paraId="7DF8EF67" w14:textId="3E29A470" w:rsidR="00D07363" w:rsidRPr="00B77EF6" w:rsidRDefault="00D07363" w:rsidP="00A81A2D">
            <w:pPr>
              <w:rPr>
                <w:rFonts w:ascii="Arial" w:eastAsia="Calibri" w:hAnsi="Arial" w:cs="Arial"/>
                <w:color w:val="000000"/>
                <w:sz w:val="20"/>
                <w:szCs w:val="20"/>
                <w:lang w:eastAsia="lt-LT"/>
              </w:rPr>
            </w:pPr>
            <w:r w:rsidRPr="00B77EF6">
              <w:rPr>
                <w:rFonts w:ascii="Arial" w:eastAsia="Calibri" w:hAnsi="Arial" w:cs="Arial"/>
                <w:color w:val="000000"/>
                <w:sz w:val="20"/>
                <w:szCs w:val="20"/>
                <w:lang w:eastAsia="lt-LT"/>
              </w:rPr>
              <w:t>Poliakalės  atvežimas/išvežimas</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2053881" w14:textId="77777777" w:rsidR="00D07363" w:rsidRPr="00B77EF6" w:rsidRDefault="00D07363" w:rsidP="00F612C8">
            <w:pPr>
              <w:jc w:val="center"/>
              <w:rPr>
                <w:rFonts w:ascii="Arial" w:eastAsia="Calibri" w:hAnsi="Arial" w:cs="Arial"/>
                <w:color w:val="000000"/>
                <w:sz w:val="20"/>
                <w:szCs w:val="20"/>
              </w:rPr>
            </w:pPr>
          </w:p>
          <w:p w14:paraId="2D5590E5" w14:textId="77777777" w:rsidR="00D07363" w:rsidRPr="00B77EF6" w:rsidRDefault="00D07363" w:rsidP="00F612C8">
            <w:pPr>
              <w:jc w:val="center"/>
              <w:rPr>
                <w:rFonts w:ascii="Arial" w:eastAsia="Calibri" w:hAnsi="Arial" w:cs="Arial"/>
                <w:color w:val="000000"/>
                <w:sz w:val="20"/>
                <w:szCs w:val="20"/>
              </w:rPr>
            </w:pPr>
            <w:r w:rsidRPr="00B77EF6">
              <w:rPr>
                <w:rFonts w:ascii="Arial" w:eastAsia="Calibri" w:hAnsi="Arial" w:cs="Arial"/>
                <w:color w:val="000000"/>
                <w:sz w:val="20"/>
                <w:szCs w:val="20"/>
              </w:rPr>
              <w:t>km</w:t>
            </w:r>
          </w:p>
        </w:tc>
        <w:tc>
          <w:tcPr>
            <w:tcW w:w="1339" w:type="dxa"/>
            <w:tcBorders>
              <w:top w:val="single" w:sz="4" w:space="0" w:color="auto"/>
              <w:left w:val="single" w:sz="4" w:space="0" w:color="auto"/>
              <w:bottom w:val="single" w:sz="4" w:space="0" w:color="auto"/>
              <w:right w:val="single" w:sz="4" w:space="0" w:color="auto"/>
            </w:tcBorders>
            <w:shd w:val="clear" w:color="auto" w:fill="auto"/>
          </w:tcPr>
          <w:p w14:paraId="46A46779" w14:textId="77777777" w:rsidR="00D07363" w:rsidRPr="00B77EF6" w:rsidRDefault="00D07363" w:rsidP="00F612C8">
            <w:pPr>
              <w:jc w:val="center"/>
              <w:rPr>
                <w:rFonts w:ascii="Arial" w:eastAsia="Calibri" w:hAnsi="Arial" w:cs="Arial"/>
                <w:color w:val="000000"/>
                <w:sz w:val="20"/>
                <w:szCs w:val="20"/>
              </w:rPr>
            </w:pPr>
          </w:p>
          <w:p w14:paraId="2C227555" w14:textId="457156CC" w:rsidR="00D07363" w:rsidRPr="00B77EF6" w:rsidRDefault="00D07363" w:rsidP="00F612C8">
            <w:pPr>
              <w:jc w:val="center"/>
              <w:rPr>
                <w:rFonts w:ascii="Arial" w:eastAsia="Calibri" w:hAnsi="Arial" w:cs="Arial"/>
                <w:color w:val="000000"/>
                <w:sz w:val="20"/>
                <w:szCs w:val="20"/>
              </w:rPr>
            </w:pPr>
            <w:r>
              <w:rPr>
                <w:rFonts w:ascii="Arial" w:eastAsia="Calibri" w:hAnsi="Arial" w:cs="Arial"/>
                <w:color w:val="000000"/>
                <w:sz w:val="20"/>
                <w:szCs w:val="20"/>
              </w:rPr>
              <w:t>4</w:t>
            </w:r>
            <w:r w:rsidRPr="00B77EF6">
              <w:rPr>
                <w:rFonts w:ascii="Arial" w:eastAsia="Calibri" w:hAnsi="Arial" w:cs="Arial"/>
                <w:color w:val="000000"/>
                <w:sz w:val="20"/>
                <w:szCs w:val="2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40FC18B1" w14:textId="77777777" w:rsidR="00D07363" w:rsidRPr="00B77EF6" w:rsidRDefault="00D07363" w:rsidP="00F612C8">
            <w:pPr>
              <w:jc w:val="center"/>
              <w:rPr>
                <w:rFonts w:ascii="Arial" w:eastAsia="Calibri" w:hAnsi="Arial" w:cs="Arial"/>
                <w:color w:val="000000"/>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608E6C9" w14:textId="77777777" w:rsidR="00D07363" w:rsidRPr="00B77EF6" w:rsidRDefault="00D07363" w:rsidP="00F612C8">
            <w:pPr>
              <w:jc w:val="center"/>
              <w:rPr>
                <w:rFonts w:ascii="Arial" w:eastAsia="Calibri" w:hAnsi="Arial" w:cs="Arial"/>
                <w:color w:val="000000"/>
                <w:sz w:val="20"/>
                <w:szCs w:val="20"/>
              </w:rPr>
            </w:pPr>
          </w:p>
        </w:tc>
        <w:tc>
          <w:tcPr>
            <w:tcW w:w="1572" w:type="dxa"/>
            <w:vMerge/>
            <w:tcBorders>
              <w:left w:val="single" w:sz="4" w:space="0" w:color="auto"/>
              <w:right w:val="single" w:sz="4" w:space="0" w:color="auto"/>
            </w:tcBorders>
          </w:tcPr>
          <w:p w14:paraId="1054E3AD" w14:textId="77777777" w:rsidR="00D07363" w:rsidRPr="00B77EF6" w:rsidRDefault="00D07363" w:rsidP="00F612C8">
            <w:pPr>
              <w:jc w:val="center"/>
              <w:rPr>
                <w:rFonts w:ascii="Arial" w:eastAsia="Calibri" w:hAnsi="Arial" w:cs="Arial"/>
                <w:color w:val="000000"/>
                <w:sz w:val="20"/>
                <w:szCs w:val="20"/>
              </w:rPr>
            </w:pPr>
          </w:p>
        </w:tc>
      </w:tr>
      <w:tr w:rsidR="00D07363" w:rsidRPr="00B77EF6" w14:paraId="429E0C2F" w14:textId="51E53902" w:rsidTr="00D07363">
        <w:trPr>
          <w:trHeight w:val="483"/>
        </w:trPr>
        <w:tc>
          <w:tcPr>
            <w:tcW w:w="5664" w:type="dxa"/>
            <w:gridSpan w:val="3"/>
            <w:tcBorders>
              <w:top w:val="single" w:sz="4" w:space="0" w:color="auto"/>
              <w:left w:val="single" w:sz="4" w:space="0" w:color="auto"/>
              <w:bottom w:val="single" w:sz="4" w:space="0" w:color="auto"/>
              <w:right w:val="single" w:sz="4" w:space="0" w:color="auto"/>
            </w:tcBorders>
            <w:shd w:val="clear" w:color="auto" w:fill="auto"/>
          </w:tcPr>
          <w:p w14:paraId="3566BB75" w14:textId="354B4AEF" w:rsidR="00D07363" w:rsidRPr="00B77EF6" w:rsidRDefault="00D07363" w:rsidP="00F612C8">
            <w:pPr>
              <w:jc w:val="right"/>
              <w:rPr>
                <w:rFonts w:ascii="Arial" w:eastAsia="Calibri" w:hAnsi="Arial" w:cs="Arial"/>
                <w:color w:val="000000"/>
                <w:sz w:val="20"/>
                <w:szCs w:val="20"/>
              </w:rPr>
            </w:pPr>
            <w:r w:rsidRPr="00B77EF6">
              <w:rPr>
                <w:rFonts w:ascii="Arial" w:eastAsia="Calibri" w:hAnsi="Arial" w:cs="Arial"/>
                <w:color w:val="000000"/>
                <w:sz w:val="20"/>
                <w:szCs w:val="20"/>
                <w:lang w:eastAsia="lt-LT"/>
              </w:rPr>
              <w:t>Iš viso € be PVM:</w:t>
            </w:r>
          </w:p>
        </w:tc>
        <w:tc>
          <w:tcPr>
            <w:tcW w:w="1568" w:type="dxa"/>
            <w:tcBorders>
              <w:top w:val="single" w:sz="4" w:space="0" w:color="auto"/>
              <w:left w:val="single" w:sz="4" w:space="0" w:color="auto"/>
              <w:bottom w:val="single" w:sz="4" w:space="0" w:color="auto"/>
              <w:right w:val="single" w:sz="4" w:space="0" w:color="auto"/>
            </w:tcBorders>
            <w:shd w:val="clear" w:color="auto" w:fill="auto"/>
          </w:tcPr>
          <w:p w14:paraId="413252C4" w14:textId="77777777" w:rsidR="00D07363" w:rsidRPr="00B77EF6" w:rsidRDefault="00D07363" w:rsidP="00F612C8">
            <w:pPr>
              <w:jc w:val="center"/>
              <w:rPr>
                <w:rFonts w:ascii="Arial" w:eastAsia="Calibri" w:hAnsi="Arial" w:cs="Arial"/>
                <w:color w:val="000000"/>
                <w:sz w:val="20"/>
                <w:szCs w:val="20"/>
              </w:rPr>
            </w:pPr>
          </w:p>
        </w:tc>
        <w:tc>
          <w:tcPr>
            <w:tcW w:w="1384" w:type="dxa"/>
            <w:tcBorders>
              <w:top w:val="single" w:sz="4" w:space="0" w:color="auto"/>
              <w:left w:val="single" w:sz="4" w:space="0" w:color="auto"/>
              <w:bottom w:val="single" w:sz="4" w:space="0" w:color="auto"/>
              <w:right w:val="single" w:sz="4" w:space="0" w:color="auto"/>
            </w:tcBorders>
          </w:tcPr>
          <w:p w14:paraId="50FD6673" w14:textId="77777777" w:rsidR="00D07363" w:rsidRPr="00B77EF6" w:rsidRDefault="00D07363" w:rsidP="00F612C8">
            <w:pPr>
              <w:jc w:val="center"/>
              <w:rPr>
                <w:rFonts w:ascii="Arial" w:eastAsia="Calibri" w:hAnsi="Arial" w:cs="Arial"/>
                <w:color w:val="000000"/>
                <w:sz w:val="20"/>
                <w:szCs w:val="20"/>
              </w:rPr>
            </w:pPr>
          </w:p>
        </w:tc>
        <w:tc>
          <w:tcPr>
            <w:tcW w:w="1572" w:type="dxa"/>
            <w:vMerge/>
            <w:tcBorders>
              <w:left w:val="single" w:sz="4" w:space="0" w:color="auto"/>
              <w:bottom w:val="single" w:sz="4" w:space="0" w:color="auto"/>
              <w:right w:val="single" w:sz="4" w:space="0" w:color="auto"/>
            </w:tcBorders>
          </w:tcPr>
          <w:p w14:paraId="61C8D798" w14:textId="77777777" w:rsidR="00D07363" w:rsidRPr="00B77EF6" w:rsidRDefault="00D07363" w:rsidP="00F612C8">
            <w:pPr>
              <w:jc w:val="center"/>
              <w:rPr>
                <w:rFonts w:ascii="Arial" w:eastAsia="Calibri" w:hAnsi="Arial" w:cs="Arial"/>
                <w:color w:val="000000"/>
                <w:sz w:val="20"/>
                <w:szCs w:val="20"/>
              </w:rPr>
            </w:pPr>
          </w:p>
        </w:tc>
      </w:tr>
    </w:tbl>
    <w:p w14:paraId="76358228" w14:textId="77777777" w:rsidR="00DC5C3A" w:rsidRPr="00B77EF6" w:rsidRDefault="00DC5C3A" w:rsidP="00D17EDC">
      <w:pPr>
        <w:pStyle w:val="ListParagraph"/>
        <w:tabs>
          <w:tab w:val="left" w:pos="709"/>
        </w:tabs>
        <w:ind w:left="360"/>
        <w:jc w:val="both"/>
        <w:rPr>
          <w:rFonts w:ascii="Arial" w:hAnsi="Arial" w:cs="Arial"/>
          <w:sz w:val="20"/>
          <w:szCs w:val="20"/>
        </w:rPr>
      </w:pPr>
    </w:p>
    <w:p w14:paraId="366D97E9" w14:textId="2569A960" w:rsidR="00DC5C3A" w:rsidRPr="00B77EF6" w:rsidRDefault="00DC5C3A" w:rsidP="00F20DC7">
      <w:pPr>
        <w:tabs>
          <w:tab w:val="left" w:pos="709"/>
        </w:tabs>
        <w:ind w:left="720"/>
        <w:jc w:val="both"/>
        <w:rPr>
          <w:rFonts w:ascii="Arial" w:hAnsi="Arial" w:cs="Arial"/>
          <w:sz w:val="20"/>
          <w:szCs w:val="20"/>
        </w:rPr>
      </w:pPr>
    </w:p>
    <w:p w14:paraId="619398A5" w14:textId="7653EACC" w:rsidR="00DC5C3A" w:rsidRPr="00B77EF6" w:rsidRDefault="00DC5C3A" w:rsidP="00F20DC7">
      <w:pPr>
        <w:tabs>
          <w:tab w:val="left" w:pos="709"/>
        </w:tabs>
        <w:ind w:left="720"/>
        <w:jc w:val="both"/>
        <w:rPr>
          <w:rFonts w:ascii="Arial" w:hAnsi="Arial" w:cs="Arial"/>
          <w:sz w:val="20"/>
          <w:szCs w:val="20"/>
        </w:rPr>
      </w:pPr>
    </w:p>
    <w:p w14:paraId="0C6393CA" w14:textId="632973A3" w:rsidR="00DC5C3A" w:rsidRPr="00B77EF6" w:rsidRDefault="00DC5C3A" w:rsidP="00F20DC7">
      <w:pPr>
        <w:tabs>
          <w:tab w:val="left" w:pos="709"/>
        </w:tabs>
        <w:ind w:left="720"/>
        <w:jc w:val="both"/>
        <w:rPr>
          <w:rFonts w:ascii="Arial" w:hAnsi="Arial" w:cs="Arial"/>
          <w:sz w:val="20"/>
          <w:szCs w:val="20"/>
        </w:rPr>
      </w:pPr>
    </w:p>
    <w:p w14:paraId="48462A74" w14:textId="46D76FBE" w:rsidR="00DC5C3A" w:rsidRPr="00B77EF6" w:rsidRDefault="00DC5C3A" w:rsidP="00F20DC7">
      <w:pPr>
        <w:tabs>
          <w:tab w:val="left" w:pos="709"/>
        </w:tabs>
        <w:ind w:left="720"/>
        <w:jc w:val="both"/>
        <w:rPr>
          <w:rFonts w:ascii="Arial" w:hAnsi="Arial" w:cs="Arial"/>
          <w:sz w:val="20"/>
          <w:szCs w:val="20"/>
        </w:rPr>
      </w:pPr>
    </w:p>
    <w:p w14:paraId="51E6B06D" w14:textId="1A0B2EBA" w:rsidR="00DC5C3A" w:rsidRPr="00B77EF6" w:rsidRDefault="00DC5C3A" w:rsidP="00F20DC7">
      <w:pPr>
        <w:tabs>
          <w:tab w:val="left" w:pos="709"/>
        </w:tabs>
        <w:ind w:left="720"/>
        <w:jc w:val="both"/>
        <w:rPr>
          <w:rFonts w:ascii="Arial" w:hAnsi="Arial" w:cs="Arial"/>
          <w:sz w:val="20"/>
          <w:szCs w:val="20"/>
        </w:rPr>
      </w:pPr>
    </w:p>
    <w:p w14:paraId="3A0C42FA" w14:textId="03724D83" w:rsidR="00DC5C3A" w:rsidRPr="00B77EF6" w:rsidRDefault="00DC5C3A" w:rsidP="00F20DC7">
      <w:pPr>
        <w:tabs>
          <w:tab w:val="left" w:pos="709"/>
        </w:tabs>
        <w:ind w:left="720"/>
        <w:jc w:val="both"/>
        <w:rPr>
          <w:rFonts w:ascii="Arial" w:hAnsi="Arial" w:cs="Arial"/>
          <w:sz w:val="20"/>
          <w:szCs w:val="20"/>
        </w:rPr>
      </w:pPr>
    </w:p>
    <w:p w14:paraId="53144227" w14:textId="4B3AA869" w:rsidR="00DC5C3A" w:rsidRPr="00B77EF6" w:rsidRDefault="00DC5C3A" w:rsidP="00F20DC7">
      <w:pPr>
        <w:tabs>
          <w:tab w:val="left" w:pos="709"/>
        </w:tabs>
        <w:ind w:left="720"/>
        <w:jc w:val="both"/>
        <w:rPr>
          <w:rFonts w:ascii="Arial" w:hAnsi="Arial" w:cs="Arial"/>
          <w:sz w:val="20"/>
          <w:szCs w:val="20"/>
        </w:rPr>
      </w:pPr>
    </w:p>
    <w:p w14:paraId="245BA09C" w14:textId="6A2D39B1" w:rsidR="00DC5C3A" w:rsidRPr="00B77EF6" w:rsidRDefault="00DC5C3A" w:rsidP="00F20DC7">
      <w:pPr>
        <w:tabs>
          <w:tab w:val="left" w:pos="709"/>
        </w:tabs>
        <w:ind w:left="720"/>
        <w:jc w:val="both"/>
        <w:rPr>
          <w:rFonts w:ascii="Arial" w:hAnsi="Arial" w:cs="Arial"/>
          <w:sz w:val="20"/>
          <w:szCs w:val="20"/>
        </w:rPr>
      </w:pPr>
    </w:p>
    <w:p w14:paraId="640B1DE8" w14:textId="1987289F" w:rsidR="00DC5C3A" w:rsidRPr="00B77EF6" w:rsidRDefault="00DC5C3A" w:rsidP="00F20DC7">
      <w:pPr>
        <w:tabs>
          <w:tab w:val="left" w:pos="709"/>
        </w:tabs>
        <w:ind w:left="720"/>
        <w:jc w:val="both"/>
        <w:rPr>
          <w:rFonts w:ascii="Arial" w:hAnsi="Arial" w:cs="Arial"/>
          <w:sz w:val="20"/>
          <w:szCs w:val="20"/>
        </w:rPr>
      </w:pPr>
    </w:p>
    <w:p w14:paraId="712E1F58" w14:textId="11756D08" w:rsidR="00DC5C3A" w:rsidRPr="00B77EF6" w:rsidRDefault="00DC5C3A" w:rsidP="00F20DC7">
      <w:pPr>
        <w:tabs>
          <w:tab w:val="left" w:pos="709"/>
        </w:tabs>
        <w:ind w:left="720"/>
        <w:jc w:val="both"/>
        <w:rPr>
          <w:rFonts w:ascii="Arial" w:hAnsi="Arial" w:cs="Arial"/>
          <w:sz w:val="20"/>
          <w:szCs w:val="20"/>
        </w:rPr>
      </w:pPr>
    </w:p>
    <w:p w14:paraId="60E47B56" w14:textId="385C6B42" w:rsidR="00DC5C3A" w:rsidRPr="00B77EF6" w:rsidRDefault="00DC5C3A" w:rsidP="00F20DC7">
      <w:pPr>
        <w:tabs>
          <w:tab w:val="left" w:pos="709"/>
        </w:tabs>
        <w:ind w:left="720"/>
        <w:jc w:val="both"/>
        <w:rPr>
          <w:rFonts w:ascii="Arial" w:hAnsi="Arial" w:cs="Arial"/>
          <w:sz w:val="20"/>
          <w:szCs w:val="20"/>
        </w:rPr>
      </w:pPr>
    </w:p>
    <w:p w14:paraId="4C8B94B9" w14:textId="21D55D91" w:rsidR="00DC5C3A" w:rsidRPr="00B77EF6" w:rsidRDefault="00DC5C3A" w:rsidP="00F20DC7">
      <w:pPr>
        <w:tabs>
          <w:tab w:val="left" w:pos="709"/>
        </w:tabs>
        <w:ind w:left="720"/>
        <w:jc w:val="both"/>
        <w:rPr>
          <w:rFonts w:ascii="Arial" w:hAnsi="Arial" w:cs="Arial"/>
          <w:sz w:val="20"/>
          <w:szCs w:val="20"/>
        </w:rPr>
      </w:pPr>
    </w:p>
    <w:p w14:paraId="11734DC8" w14:textId="77777777" w:rsidR="00DC5C3A" w:rsidRPr="00B77EF6" w:rsidRDefault="00DC5C3A" w:rsidP="00F20DC7">
      <w:pPr>
        <w:tabs>
          <w:tab w:val="left" w:pos="709"/>
        </w:tabs>
        <w:ind w:left="720"/>
        <w:jc w:val="both"/>
        <w:rPr>
          <w:rFonts w:ascii="Arial" w:hAnsi="Arial" w:cs="Arial"/>
          <w:sz w:val="20"/>
          <w:szCs w:val="20"/>
        </w:rPr>
      </w:pPr>
    </w:p>
    <w:p w14:paraId="5713A7A4" w14:textId="77777777" w:rsidR="00D17EDC" w:rsidRPr="00B77EF6" w:rsidRDefault="00D17EDC" w:rsidP="00D17EDC">
      <w:pPr>
        <w:tabs>
          <w:tab w:val="left" w:pos="709"/>
        </w:tabs>
        <w:jc w:val="both"/>
        <w:rPr>
          <w:rFonts w:ascii="Arial" w:hAnsi="Arial" w:cs="Arial"/>
          <w:sz w:val="20"/>
          <w:szCs w:val="20"/>
        </w:rPr>
      </w:pPr>
    </w:p>
    <w:p w14:paraId="281319C5" w14:textId="77777777" w:rsidR="00D17EDC" w:rsidRPr="00B77EF6" w:rsidRDefault="00D17EDC" w:rsidP="00D17EDC">
      <w:pPr>
        <w:jc w:val="both"/>
        <w:rPr>
          <w:rFonts w:ascii="Arial" w:hAnsi="Arial" w:cs="Arial"/>
          <w:b/>
          <w:sz w:val="20"/>
          <w:szCs w:val="20"/>
        </w:rPr>
      </w:pPr>
      <w:r w:rsidRPr="00B77EF6">
        <w:rPr>
          <w:rFonts w:ascii="Arial" w:hAnsi="Arial" w:cs="Arial"/>
          <w:sz w:val="20"/>
          <w:szCs w:val="20"/>
        </w:rPr>
        <w:t>Į nurodytą kainą įskaičiuoti visos išlaidos ir visi mokesčiai.</w:t>
      </w:r>
    </w:p>
    <w:p w14:paraId="7FD05036" w14:textId="77777777" w:rsidR="00D17EDC" w:rsidRPr="00B77EF6" w:rsidRDefault="00D17EDC" w:rsidP="00D17EDC">
      <w:pPr>
        <w:rPr>
          <w:rFonts w:ascii="Arial" w:hAnsi="Arial" w:cs="Arial"/>
          <w:b/>
          <w:sz w:val="20"/>
          <w:szCs w:val="20"/>
        </w:rPr>
      </w:pPr>
      <w:r w:rsidRPr="00B77EF6">
        <w:rPr>
          <w:rFonts w:ascii="Arial" w:hAnsi="Arial" w:cs="Arial"/>
          <w:b/>
          <w:sz w:val="20"/>
          <w:szCs w:val="20"/>
        </w:rPr>
        <w:t xml:space="preserve">Bendra kaina: </w:t>
      </w:r>
    </w:p>
    <w:p w14:paraId="75A229EA" w14:textId="77777777" w:rsidR="00D17EDC" w:rsidRPr="00B77EF6" w:rsidRDefault="00D17EDC" w:rsidP="00D17EDC">
      <w:pPr>
        <w:rPr>
          <w:rFonts w:ascii="Arial" w:hAnsi="Arial" w:cs="Arial"/>
          <w:b/>
          <w:sz w:val="20"/>
          <w:szCs w:val="20"/>
        </w:rPr>
      </w:pPr>
      <w:r w:rsidRPr="00B77EF6">
        <w:rPr>
          <w:rFonts w:ascii="Arial" w:hAnsi="Arial" w:cs="Arial"/>
          <w:b/>
          <w:sz w:val="20"/>
          <w:szCs w:val="20"/>
        </w:rPr>
        <w:t>EUR be PVM (žodžiais):_________________________</w:t>
      </w:r>
    </w:p>
    <w:p w14:paraId="692EF16A" w14:textId="77777777" w:rsidR="00D17EDC" w:rsidRPr="00B77EF6" w:rsidRDefault="00D17EDC" w:rsidP="00D17EDC">
      <w:pPr>
        <w:rPr>
          <w:rFonts w:ascii="Arial" w:hAnsi="Arial" w:cs="Arial"/>
          <w:b/>
          <w:sz w:val="20"/>
          <w:szCs w:val="20"/>
        </w:rPr>
      </w:pPr>
      <w:r w:rsidRPr="00B77EF6">
        <w:rPr>
          <w:rFonts w:ascii="Arial" w:hAnsi="Arial" w:cs="Arial"/>
          <w:b/>
          <w:sz w:val="20"/>
          <w:szCs w:val="20"/>
        </w:rPr>
        <w:t>PVM 21% (žodžiais):_________________________</w:t>
      </w:r>
    </w:p>
    <w:p w14:paraId="48F04FA4" w14:textId="77777777" w:rsidR="00D17EDC" w:rsidRPr="00B77EF6" w:rsidRDefault="00D17EDC" w:rsidP="00D17EDC">
      <w:pPr>
        <w:ind w:firstLine="567"/>
        <w:jc w:val="both"/>
        <w:rPr>
          <w:rFonts w:ascii="Arial" w:hAnsi="Arial" w:cs="Arial"/>
          <w:sz w:val="20"/>
          <w:szCs w:val="20"/>
        </w:rPr>
      </w:pPr>
    </w:p>
    <w:p w14:paraId="462C2224" w14:textId="77777777" w:rsidR="00D17EDC" w:rsidRPr="00B77EF6" w:rsidRDefault="00D17EDC" w:rsidP="00D17EDC">
      <w:pPr>
        <w:ind w:right="134" w:firstLine="567"/>
        <w:jc w:val="both"/>
        <w:rPr>
          <w:rFonts w:ascii="Arial" w:hAnsi="Arial" w:cs="Arial"/>
          <w:i/>
          <w:sz w:val="20"/>
          <w:szCs w:val="20"/>
        </w:rPr>
      </w:pPr>
      <w:r w:rsidRPr="00B77EF6">
        <w:rPr>
          <w:rFonts w:ascii="Arial" w:hAnsi="Arial" w:cs="Arial"/>
          <w:i/>
          <w:sz w:val="20"/>
          <w:szCs w:val="20"/>
        </w:rPr>
        <w:t>Tais atvejais, kai pagal galiojančius teisės aktus tiekėjui nereikia mokėti PVM, tiekėjas nurodo priežastis, dėl kurių PVM nemokamas: __________________</w:t>
      </w:r>
    </w:p>
    <w:p w14:paraId="26269792" w14:textId="77777777" w:rsidR="00D17EDC" w:rsidRPr="00B77EF6" w:rsidRDefault="00D17EDC" w:rsidP="00D17EDC">
      <w:pPr>
        <w:ind w:right="134" w:firstLine="567"/>
        <w:jc w:val="both"/>
        <w:rPr>
          <w:rFonts w:ascii="Arial" w:hAnsi="Arial" w:cs="Arial"/>
          <w:i/>
          <w:sz w:val="20"/>
          <w:szCs w:val="20"/>
        </w:rPr>
      </w:pPr>
    </w:p>
    <w:p w14:paraId="3191835F" w14:textId="77777777" w:rsidR="00D17EDC" w:rsidRPr="00B77EF6" w:rsidRDefault="00D17EDC" w:rsidP="00D17EDC">
      <w:pPr>
        <w:ind w:right="134" w:firstLine="567"/>
        <w:jc w:val="both"/>
        <w:rPr>
          <w:rFonts w:ascii="Arial" w:hAnsi="Arial" w:cs="Arial"/>
          <w:i/>
          <w:sz w:val="20"/>
          <w:szCs w:val="20"/>
        </w:rPr>
      </w:pPr>
    </w:p>
    <w:p w14:paraId="3669AA5B" w14:textId="77777777" w:rsidR="00D17EDC" w:rsidRPr="00B77EF6" w:rsidRDefault="00D17EDC" w:rsidP="00D17EDC">
      <w:pPr>
        <w:pStyle w:val="BodyTextIndent"/>
        <w:numPr>
          <w:ilvl w:val="0"/>
          <w:numId w:val="41"/>
        </w:numPr>
        <w:tabs>
          <w:tab w:val="left" w:pos="709"/>
        </w:tabs>
        <w:ind w:left="0" w:firstLine="284"/>
        <w:rPr>
          <w:rFonts w:ascii="Arial" w:hAnsi="Arial" w:cs="Arial"/>
          <w:position w:val="-6"/>
          <w:sz w:val="20"/>
          <w:szCs w:val="20"/>
        </w:rPr>
      </w:pPr>
      <w:r w:rsidRPr="00B77EF6">
        <w:rPr>
          <w:rFonts w:ascii="Arial" w:hAnsi="Arial" w:cs="Arial"/>
          <w:position w:val="-6"/>
          <w:sz w:val="20"/>
          <w:szCs w:val="20"/>
        </w:rPr>
        <w:t>Užsakovas ir Paslaugų teikėjas susitaria ir sutinka, kad, jei iki sutarties pasirašymo pasikeitus teisės aktams, pasikeistu PVM dydis, galutinė pasiūlymo kaina be PVM, kuri buvo nurodyta pasiūlyme, dėl to nebus keičiama, t. y. Užsakovas mokės Paslaugų teikėjui už Paslaugų kainą, kuri bus lygi sumai, nustatytos galutinės pasiūlymo kainos be PVM pridėjus PVM, apskaičiuota pagal naujai patvirtintą mokesčio tarifą, nebent priimti teisės aktai numatytu kitaip.</w:t>
      </w:r>
    </w:p>
    <w:p w14:paraId="0EB92C8B" w14:textId="77777777" w:rsidR="00D17EDC" w:rsidRPr="00B77EF6" w:rsidRDefault="00D17EDC" w:rsidP="00D17EDC">
      <w:pPr>
        <w:pStyle w:val="BodyTextIndent"/>
        <w:tabs>
          <w:tab w:val="left" w:pos="709"/>
        </w:tabs>
        <w:ind w:left="284"/>
        <w:rPr>
          <w:rFonts w:ascii="Arial" w:hAnsi="Arial" w:cs="Arial"/>
          <w:position w:val="-6"/>
          <w:sz w:val="20"/>
          <w:szCs w:val="20"/>
        </w:rPr>
      </w:pPr>
    </w:p>
    <w:p w14:paraId="70EE8EE9" w14:textId="77777777" w:rsidR="00D17EDC" w:rsidRPr="00B77EF6" w:rsidRDefault="00D17EDC" w:rsidP="00D17EDC">
      <w:pPr>
        <w:pStyle w:val="BodyTextIndent"/>
        <w:tabs>
          <w:tab w:val="left" w:pos="709"/>
        </w:tabs>
        <w:ind w:left="284"/>
        <w:rPr>
          <w:rFonts w:ascii="Arial" w:hAnsi="Arial" w:cs="Arial"/>
          <w:position w:val="-6"/>
          <w:sz w:val="20"/>
          <w:szCs w:val="20"/>
        </w:rPr>
      </w:pPr>
    </w:p>
    <w:p w14:paraId="0AED6640" w14:textId="77777777" w:rsidR="00D17EDC" w:rsidRPr="00B77EF6" w:rsidRDefault="00D17EDC" w:rsidP="00D17EDC">
      <w:pPr>
        <w:pStyle w:val="BodyTextIndent"/>
        <w:tabs>
          <w:tab w:val="left" w:pos="709"/>
        </w:tabs>
        <w:ind w:left="284"/>
        <w:rPr>
          <w:rFonts w:ascii="Arial" w:hAnsi="Arial" w:cs="Arial"/>
          <w:position w:val="-6"/>
          <w:sz w:val="20"/>
          <w:szCs w:val="20"/>
        </w:rPr>
      </w:pPr>
    </w:p>
    <w:p w14:paraId="5078646A" w14:textId="77777777" w:rsidR="00D17EDC" w:rsidRPr="00B77EF6" w:rsidRDefault="00D17EDC" w:rsidP="00D17EDC">
      <w:pPr>
        <w:pStyle w:val="BodyTextIndent"/>
        <w:tabs>
          <w:tab w:val="left" w:pos="709"/>
        </w:tabs>
        <w:ind w:left="284"/>
        <w:rPr>
          <w:rFonts w:ascii="Arial" w:hAnsi="Arial" w:cs="Arial"/>
          <w:position w:val="-6"/>
          <w:sz w:val="20"/>
          <w:szCs w:val="20"/>
        </w:rPr>
      </w:pPr>
    </w:p>
    <w:p w14:paraId="35B11511" w14:textId="77777777" w:rsidR="00D17EDC" w:rsidRPr="00B77EF6" w:rsidRDefault="00D17EDC" w:rsidP="00D17EDC">
      <w:pPr>
        <w:pStyle w:val="BodyTextIndent"/>
        <w:tabs>
          <w:tab w:val="left" w:pos="709"/>
        </w:tabs>
        <w:ind w:left="284"/>
        <w:rPr>
          <w:rFonts w:ascii="Arial" w:hAnsi="Arial" w:cs="Arial"/>
          <w:position w:val="-6"/>
          <w:sz w:val="20"/>
          <w:szCs w:val="20"/>
        </w:rPr>
      </w:pPr>
    </w:p>
    <w:p w14:paraId="65820FDB" w14:textId="77777777" w:rsidR="00D17EDC" w:rsidRPr="00B77EF6" w:rsidRDefault="00D17EDC" w:rsidP="00D17EDC">
      <w:pPr>
        <w:pStyle w:val="BodyTextIndent"/>
        <w:tabs>
          <w:tab w:val="left" w:pos="709"/>
        </w:tabs>
        <w:ind w:left="284"/>
        <w:rPr>
          <w:rFonts w:ascii="Arial" w:hAnsi="Arial" w:cs="Arial"/>
          <w:position w:val="-6"/>
          <w:sz w:val="20"/>
          <w:szCs w:val="20"/>
        </w:rPr>
      </w:pPr>
    </w:p>
    <w:p w14:paraId="49A726DD" w14:textId="77777777" w:rsidR="00D17EDC" w:rsidRPr="00B77EF6" w:rsidRDefault="00D17EDC" w:rsidP="00D17EDC">
      <w:pPr>
        <w:pStyle w:val="BodyTextIndent"/>
        <w:tabs>
          <w:tab w:val="left" w:pos="709"/>
        </w:tabs>
        <w:ind w:left="284"/>
        <w:rPr>
          <w:rFonts w:ascii="Arial" w:hAnsi="Arial" w:cs="Arial"/>
          <w:position w:val="-6"/>
          <w:sz w:val="20"/>
          <w:szCs w:val="20"/>
        </w:rPr>
      </w:pPr>
    </w:p>
    <w:p w14:paraId="2C8AD21D" w14:textId="77777777" w:rsidR="00D17EDC" w:rsidRPr="00B77EF6" w:rsidRDefault="00D17EDC" w:rsidP="00D17EDC">
      <w:pPr>
        <w:pStyle w:val="BodyTextIndent"/>
        <w:numPr>
          <w:ilvl w:val="0"/>
          <w:numId w:val="41"/>
        </w:numPr>
        <w:tabs>
          <w:tab w:val="left" w:pos="709"/>
        </w:tabs>
        <w:ind w:left="0" w:firstLine="284"/>
        <w:rPr>
          <w:rFonts w:ascii="Arial" w:hAnsi="Arial" w:cs="Arial"/>
          <w:position w:val="-6"/>
          <w:sz w:val="20"/>
          <w:szCs w:val="20"/>
        </w:rPr>
      </w:pPr>
      <w:r w:rsidRPr="00B77EF6">
        <w:rPr>
          <w:rFonts w:ascii="Arial" w:hAnsi="Arial" w:cs="Arial"/>
          <w:position w:val="-6"/>
          <w:sz w:val="20"/>
          <w:szCs w:val="20"/>
        </w:rPr>
        <w:t>Kartu su pasiūlymu pateikiami šie dokumentai:</w:t>
      </w:r>
    </w:p>
    <w:p w14:paraId="64AB769A" w14:textId="77777777" w:rsidR="00D17EDC" w:rsidRPr="00B77EF6" w:rsidRDefault="00D17EDC" w:rsidP="00D17EDC">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021"/>
        <w:gridCol w:w="3126"/>
      </w:tblGrid>
      <w:tr w:rsidR="00D17EDC" w:rsidRPr="00B77EF6" w14:paraId="0CFEB1BD" w14:textId="77777777" w:rsidTr="00617799">
        <w:tc>
          <w:tcPr>
            <w:tcW w:w="567" w:type="dxa"/>
            <w:shd w:val="clear" w:color="auto" w:fill="auto"/>
            <w:vAlign w:val="center"/>
          </w:tcPr>
          <w:p w14:paraId="20F1EA82" w14:textId="08A9BF2D" w:rsidR="00D17EDC" w:rsidRPr="00B77EF6" w:rsidRDefault="00D17EDC" w:rsidP="00617799">
            <w:pPr>
              <w:pStyle w:val="BodyTextIndent"/>
              <w:jc w:val="center"/>
              <w:rPr>
                <w:rFonts w:ascii="Arial" w:hAnsi="Arial" w:cs="Arial"/>
                <w:b/>
                <w:position w:val="-6"/>
                <w:sz w:val="20"/>
                <w:szCs w:val="20"/>
              </w:rPr>
            </w:pPr>
            <w:proofErr w:type="spellStart"/>
            <w:r w:rsidRPr="00B77EF6">
              <w:rPr>
                <w:rFonts w:ascii="Arial" w:hAnsi="Arial" w:cs="Arial"/>
                <w:b/>
                <w:position w:val="-6"/>
                <w:sz w:val="20"/>
                <w:szCs w:val="20"/>
              </w:rPr>
              <w:t>E</w:t>
            </w:r>
            <w:r w:rsidR="00A14E45" w:rsidRPr="00B77EF6">
              <w:rPr>
                <w:rFonts w:ascii="Arial" w:hAnsi="Arial" w:cs="Arial"/>
                <w:b/>
                <w:position w:val="-6"/>
                <w:sz w:val="20"/>
                <w:szCs w:val="20"/>
              </w:rPr>
              <w:t>E</w:t>
            </w:r>
            <w:r w:rsidRPr="00B77EF6">
              <w:rPr>
                <w:rFonts w:ascii="Arial" w:hAnsi="Arial" w:cs="Arial"/>
                <w:b/>
                <w:position w:val="-6"/>
                <w:sz w:val="20"/>
                <w:szCs w:val="20"/>
              </w:rPr>
              <w:t>il</w:t>
            </w:r>
            <w:proofErr w:type="spellEnd"/>
            <w:r w:rsidRPr="00B77EF6">
              <w:rPr>
                <w:rFonts w:ascii="Arial" w:hAnsi="Arial" w:cs="Arial"/>
                <w:b/>
                <w:position w:val="-6"/>
                <w:sz w:val="20"/>
                <w:szCs w:val="20"/>
              </w:rPr>
              <w:t>. Nr.</w:t>
            </w:r>
          </w:p>
        </w:tc>
        <w:tc>
          <w:tcPr>
            <w:tcW w:w="6078" w:type="dxa"/>
            <w:shd w:val="clear" w:color="auto" w:fill="auto"/>
            <w:vAlign w:val="center"/>
          </w:tcPr>
          <w:p w14:paraId="7BBE3AAA" w14:textId="77777777" w:rsidR="00D17EDC" w:rsidRPr="00B77EF6" w:rsidRDefault="00D17EDC" w:rsidP="00617799">
            <w:pPr>
              <w:pStyle w:val="BodyTextIndent"/>
              <w:jc w:val="center"/>
              <w:rPr>
                <w:rFonts w:ascii="Arial" w:hAnsi="Arial" w:cs="Arial"/>
                <w:b/>
                <w:position w:val="-6"/>
                <w:sz w:val="20"/>
                <w:szCs w:val="20"/>
              </w:rPr>
            </w:pPr>
            <w:r w:rsidRPr="00B77EF6">
              <w:rPr>
                <w:rFonts w:ascii="Arial" w:hAnsi="Arial" w:cs="Arial"/>
                <w:b/>
                <w:position w:val="-6"/>
                <w:sz w:val="20"/>
                <w:szCs w:val="20"/>
              </w:rPr>
              <w:t>Dokumento pavadinimas</w:t>
            </w:r>
          </w:p>
        </w:tc>
        <w:tc>
          <w:tcPr>
            <w:tcW w:w="3152" w:type="dxa"/>
            <w:shd w:val="clear" w:color="auto" w:fill="auto"/>
            <w:vAlign w:val="center"/>
          </w:tcPr>
          <w:p w14:paraId="4BDD89DD" w14:textId="77777777" w:rsidR="00D17EDC" w:rsidRPr="00B77EF6" w:rsidRDefault="00D17EDC" w:rsidP="00617799">
            <w:pPr>
              <w:pStyle w:val="BodyTextIndent"/>
              <w:jc w:val="center"/>
              <w:rPr>
                <w:rFonts w:ascii="Arial" w:hAnsi="Arial" w:cs="Arial"/>
                <w:b/>
                <w:position w:val="-6"/>
                <w:sz w:val="20"/>
                <w:szCs w:val="20"/>
              </w:rPr>
            </w:pPr>
            <w:r w:rsidRPr="00B77EF6">
              <w:rPr>
                <w:rFonts w:ascii="Arial" w:hAnsi="Arial" w:cs="Arial"/>
                <w:b/>
                <w:position w:val="-6"/>
                <w:sz w:val="20"/>
                <w:szCs w:val="20"/>
              </w:rPr>
              <w:t>Puslapių skaičius</w:t>
            </w:r>
          </w:p>
        </w:tc>
      </w:tr>
      <w:tr w:rsidR="00D17EDC" w:rsidRPr="00B77EF6" w14:paraId="7EE4B5BB" w14:textId="77777777" w:rsidTr="00617799">
        <w:tc>
          <w:tcPr>
            <w:tcW w:w="567" w:type="dxa"/>
            <w:shd w:val="clear" w:color="auto" w:fill="auto"/>
          </w:tcPr>
          <w:p w14:paraId="21F559F5" w14:textId="77777777" w:rsidR="00D17EDC" w:rsidRPr="00B77EF6" w:rsidRDefault="00D17EDC" w:rsidP="00617799">
            <w:pPr>
              <w:pStyle w:val="BodyTextIndent"/>
              <w:rPr>
                <w:rFonts w:ascii="Arial" w:hAnsi="Arial" w:cs="Arial"/>
                <w:position w:val="-6"/>
                <w:sz w:val="20"/>
                <w:szCs w:val="20"/>
              </w:rPr>
            </w:pPr>
            <w:r w:rsidRPr="00B77EF6">
              <w:rPr>
                <w:rFonts w:ascii="Arial" w:hAnsi="Arial" w:cs="Arial"/>
                <w:position w:val="-6"/>
                <w:sz w:val="20"/>
                <w:szCs w:val="20"/>
              </w:rPr>
              <w:t>1.</w:t>
            </w:r>
          </w:p>
        </w:tc>
        <w:tc>
          <w:tcPr>
            <w:tcW w:w="6078" w:type="dxa"/>
            <w:shd w:val="clear" w:color="auto" w:fill="auto"/>
            <w:vAlign w:val="center"/>
          </w:tcPr>
          <w:p w14:paraId="5C88CB9E" w14:textId="77777777" w:rsidR="00D17EDC" w:rsidRPr="00B77EF6" w:rsidRDefault="00D17EDC" w:rsidP="00617799">
            <w:pPr>
              <w:suppressAutoHyphens/>
              <w:snapToGrid w:val="0"/>
              <w:rPr>
                <w:rFonts w:ascii="Arial" w:hAnsi="Arial" w:cs="Arial"/>
                <w:sz w:val="20"/>
                <w:szCs w:val="20"/>
                <w:lang w:eastAsia="ar-SA"/>
              </w:rPr>
            </w:pPr>
          </w:p>
        </w:tc>
        <w:tc>
          <w:tcPr>
            <w:tcW w:w="3152" w:type="dxa"/>
            <w:shd w:val="clear" w:color="auto" w:fill="auto"/>
            <w:vAlign w:val="center"/>
          </w:tcPr>
          <w:p w14:paraId="06F84E69" w14:textId="77777777" w:rsidR="00D17EDC" w:rsidRPr="00B77EF6" w:rsidRDefault="00D17EDC" w:rsidP="00617799">
            <w:pPr>
              <w:suppressAutoHyphens/>
              <w:snapToGrid w:val="0"/>
              <w:jc w:val="center"/>
              <w:rPr>
                <w:rFonts w:ascii="Arial" w:hAnsi="Arial" w:cs="Arial"/>
                <w:sz w:val="20"/>
                <w:szCs w:val="20"/>
                <w:lang w:eastAsia="ar-SA"/>
              </w:rPr>
            </w:pPr>
          </w:p>
        </w:tc>
      </w:tr>
      <w:tr w:rsidR="00D17EDC" w:rsidRPr="00B77EF6" w14:paraId="0F571810" w14:textId="77777777" w:rsidTr="00617799">
        <w:tc>
          <w:tcPr>
            <w:tcW w:w="567" w:type="dxa"/>
            <w:shd w:val="clear" w:color="auto" w:fill="auto"/>
          </w:tcPr>
          <w:p w14:paraId="271CD1DA" w14:textId="77777777" w:rsidR="00D17EDC" w:rsidRPr="00B77EF6" w:rsidRDefault="00D17EDC" w:rsidP="00617799">
            <w:pPr>
              <w:pStyle w:val="BodyTextIndent"/>
              <w:rPr>
                <w:rFonts w:ascii="Arial" w:hAnsi="Arial" w:cs="Arial"/>
                <w:position w:val="-6"/>
                <w:sz w:val="20"/>
                <w:szCs w:val="20"/>
              </w:rPr>
            </w:pPr>
            <w:r w:rsidRPr="00B77EF6">
              <w:rPr>
                <w:rFonts w:ascii="Arial" w:hAnsi="Arial" w:cs="Arial"/>
                <w:position w:val="-6"/>
                <w:sz w:val="20"/>
                <w:szCs w:val="20"/>
              </w:rPr>
              <w:t>2.</w:t>
            </w:r>
          </w:p>
        </w:tc>
        <w:tc>
          <w:tcPr>
            <w:tcW w:w="6078" w:type="dxa"/>
            <w:shd w:val="clear" w:color="auto" w:fill="auto"/>
            <w:vAlign w:val="center"/>
          </w:tcPr>
          <w:p w14:paraId="17AB690C" w14:textId="77777777" w:rsidR="00D17EDC" w:rsidRPr="00B77EF6" w:rsidRDefault="00D17EDC" w:rsidP="00617799">
            <w:pPr>
              <w:suppressAutoHyphens/>
              <w:snapToGrid w:val="0"/>
              <w:rPr>
                <w:rFonts w:ascii="Arial" w:hAnsi="Arial" w:cs="Arial"/>
                <w:sz w:val="20"/>
                <w:szCs w:val="20"/>
                <w:lang w:eastAsia="ar-SA"/>
              </w:rPr>
            </w:pPr>
          </w:p>
        </w:tc>
        <w:tc>
          <w:tcPr>
            <w:tcW w:w="3152" w:type="dxa"/>
            <w:shd w:val="clear" w:color="auto" w:fill="auto"/>
            <w:vAlign w:val="center"/>
          </w:tcPr>
          <w:p w14:paraId="25E9A476" w14:textId="77777777" w:rsidR="00D17EDC" w:rsidRPr="00B77EF6" w:rsidRDefault="00D17EDC" w:rsidP="00617799">
            <w:pPr>
              <w:suppressAutoHyphens/>
              <w:snapToGrid w:val="0"/>
              <w:jc w:val="center"/>
              <w:rPr>
                <w:rFonts w:ascii="Arial" w:hAnsi="Arial" w:cs="Arial"/>
                <w:sz w:val="20"/>
                <w:szCs w:val="20"/>
                <w:lang w:eastAsia="ar-SA"/>
              </w:rPr>
            </w:pPr>
          </w:p>
        </w:tc>
      </w:tr>
      <w:tr w:rsidR="00D17EDC" w:rsidRPr="00B77EF6" w14:paraId="012B68BE" w14:textId="77777777" w:rsidTr="00617799">
        <w:tc>
          <w:tcPr>
            <w:tcW w:w="567" w:type="dxa"/>
            <w:shd w:val="clear" w:color="auto" w:fill="auto"/>
          </w:tcPr>
          <w:p w14:paraId="1B42E572" w14:textId="77777777" w:rsidR="00D17EDC" w:rsidRPr="00B77EF6" w:rsidRDefault="00D17EDC" w:rsidP="00617799">
            <w:pPr>
              <w:pStyle w:val="BodyTextIndent"/>
              <w:rPr>
                <w:rFonts w:ascii="Arial" w:hAnsi="Arial" w:cs="Arial"/>
                <w:position w:val="-6"/>
                <w:sz w:val="20"/>
                <w:szCs w:val="20"/>
              </w:rPr>
            </w:pPr>
            <w:r w:rsidRPr="00B77EF6">
              <w:rPr>
                <w:rFonts w:ascii="Arial" w:hAnsi="Arial" w:cs="Arial"/>
                <w:position w:val="-6"/>
                <w:sz w:val="20"/>
                <w:szCs w:val="20"/>
              </w:rPr>
              <w:t>3.</w:t>
            </w:r>
          </w:p>
        </w:tc>
        <w:tc>
          <w:tcPr>
            <w:tcW w:w="6078" w:type="dxa"/>
            <w:shd w:val="clear" w:color="auto" w:fill="auto"/>
            <w:vAlign w:val="center"/>
          </w:tcPr>
          <w:p w14:paraId="706912C3" w14:textId="77777777" w:rsidR="00D17EDC" w:rsidRPr="00B77EF6" w:rsidRDefault="00D17EDC" w:rsidP="00617799">
            <w:pPr>
              <w:suppressAutoHyphens/>
              <w:snapToGrid w:val="0"/>
              <w:rPr>
                <w:rFonts w:ascii="Arial" w:hAnsi="Arial" w:cs="Arial"/>
                <w:sz w:val="20"/>
                <w:szCs w:val="20"/>
                <w:lang w:eastAsia="ar-SA"/>
              </w:rPr>
            </w:pPr>
          </w:p>
        </w:tc>
        <w:tc>
          <w:tcPr>
            <w:tcW w:w="3152" w:type="dxa"/>
            <w:shd w:val="clear" w:color="auto" w:fill="auto"/>
            <w:vAlign w:val="center"/>
          </w:tcPr>
          <w:p w14:paraId="0A01C691" w14:textId="77777777" w:rsidR="00D17EDC" w:rsidRPr="00B77EF6" w:rsidRDefault="00D17EDC" w:rsidP="00617799">
            <w:pPr>
              <w:suppressAutoHyphens/>
              <w:snapToGrid w:val="0"/>
              <w:jc w:val="center"/>
              <w:rPr>
                <w:rFonts w:ascii="Arial" w:hAnsi="Arial" w:cs="Arial"/>
                <w:sz w:val="20"/>
                <w:szCs w:val="20"/>
                <w:lang w:eastAsia="ar-SA"/>
              </w:rPr>
            </w:pPr>
          </w:p>
        </w:tc>
      </w:tr>
    </w:tbl>
    <w:p w14:paraId="795E001C" w14:textId="77777777" w:rsidR="00D17EDC" w:rsidRPr="00B77EF6" w:rsidRDefault="00D17EDC" w:rsidP="00D17EDC">
      <w:pPr>
        <w:pStyle w:val="ListParagraph"/>
        <w:ind w:left="786"/>
        <w:jc w:val="both"/>
        <w:rPr>
          <w:rFonts w:ascii="Arial" w:hAnsi="Arial" w:cs="Arial"/>
          <w:sz w:val="20"/>
          <w:szCs w:val="20"/>
        </w:rPr>
      </w:pPr>
    </w:p>
    <w:p w14:paraId="26373021" w14:textId="43D64A31" w:rsidR="00D17EDC" w:rsidRPr="00B77EF6" w:rsidRDefault="00D17EDC" w:rsidP="00D17EDC">
      <w:pPr>
        <w:pStyle w:val="ListParagraph"/>
        <w:numPr>
          <w:ilvl w:val="0"/>
          <w:numId w:val="41"/>
        </w:numPr>
        <w:tabs>
          <w:tab w:val="left" w:pos="709"/>
        </w:tabs>
        <w:spacing w:after="0" w:line="240" w:lineRule="auto"/>
        <w:ind w:left="0" w:firstLine="426"/>
        <w:jc w:val="both"/>
        <w:rPr>
          <w:rFonts w:ascii="Arial" w:hAnsi="Arial" w:cs="Arial"/>
          <w:sz w:val="20"/>
          <w:szCs w:val="20"/>
        </w:rPr>
      </w:pPr>
      <w:r w:rsidRPr="00B77EF6">
        <w:rPr>
          <w:rFonts w:ascii="Arial" w:hAnsi="Arial" w:cs="Arial"/>
          <w:sz w:val="20"/>
          <w:szCs w:val="20"/>
        </w:rPr>
        <w:t>Pasiūlymas galioja iki 2021 m.        d.ir jis išliks mus susaistęs ir gali būti Jūsų priimtas bet kuriuo metu iki šios datos.</w:t>
      </w:r>
    </w:p>
    <w:p w14:paraId="2E3E2E0B" w14:textId="77777777" w:rsidR="00D17EDC" w:rsidRPr="00B77EF6" w:rsidRDefault="00D17EDC" w:rsidP="00D17EDC">
      <w:pPr>
        <w:tabs>
          <w:tab w:val="left" w:pos="709"/>
        </w:tabs>
        <w:ind w:firstLine="426"/>
        <w:jc w:val="both"/>
        <w:rPr>
          <w:rFonts w:ascii="Arial" w:hAnsi="Arial" w:cs="Arial"/>
          <w:sz w:val="20"/>
          <w:szCs w:val="20"/>
        </w:rPr>
      </w:pPr>
    </w:p>
    <w:p w14:paraId="22791D7C" w14:textId="77777777" w:rsidR="00D17EDC" w:rsidRPr="00B77EF6" w:rsidRDefault="00D17EDC" w:rsidP="00D17EDC">
      <w:pPr>
        <w:jc w:val="both"/>
        <w:rPr>
          <w:rFonts w:ascii="Arial" w:hAnsi="Arial" w:cs="Arial"/>
          <w:sz w:val="20"/>
          <w:szCs w:val="20"/>
        </w:rPr>
      </w:pPr>
    </w:p>
    <w:p w14:paraId="1B6CEE73" w14:textId="77777777" w:rsidR="00D17EDC" w:rsidRPr="00B77EF6" w:rsidRDefault="00D17EDC" w:rsidP="00D17EDC">
      <w:pPr>
        <w:jc w:val="both"/>
        <w:rPr>
          <w:rFonts w:ascii="Arial" w:hAnsi="Arial" w:cs="Arial"/>
          <w:sz w:val="20"/>
          <w:szCs w:val="20"/>
        </w:rPr>
      </w:pPr>
      <w:r w:rsidRPr="00B77EF6">
        <w:rPr>
          <w:rFonts w:ascii="Arial" w:hAnsi="Arial" w:cs="Arial"/>
          <w:sz w:val="20"/>
          <w:szCs w:val="20"/>
        </w:rPr>
        <w:softHyphen/>
        <w:t>______________________________________________________________________</w:t>
      </w:r>
    </w:p>
    <w:p w14:paraId="3D04616F" w14:textId="3054CE16" w:rsidR="00D17EDC" w:rsidRPr="00B77EF6" w:rsidRDefault="00D17EDC" w:rsidP="00D17EDC">
      <w:pPr>
        <w:jc w:val="both"/>
        <w:rPr>
          <w:rFonts w:ascii="Arial" w:hAnsi="Arial" w:cs="Arial"/>
          <w:sz w:val="20"/>
          <w:szCs w:val="20"/>
        </w:rPr>
      </w:pPr>
      <w:r w:rsidRPr="00B77EF6">
        <w:rPr>
          <w:rFonts w:ascii="Arial" w:hAnsi="Arial" w:cs="Arial"/>
          <w:sz w:val="20"/>
          <w:szCs w:val="20"/>
        </w:rPr>
        <w:t xml:space="preserve">      (Tiekėjo arba jo įgalioto asmens vardas, pavardė, pareigos</w:t>
      </w:r>
      <w:r w:rsidR="0084651A" w:rsidRPr="00B77EF6">
        <w:rPr>
          <w:rFonts w:ascii="Arial" w:hAnsi="Arial" w:cs="Arial"/>
          <w:sz w:val="20"/>
          <w:szCs w:val="20"/>
        </w:rPr>
        <w:t>)</w:t>
      </w:r>
    </w:p>
    <w:p w14:paraId="5580F17C" w14:textId="77777777" w:rsidR="00D17EDC" w:rsidRPr="00B77EF6" w:rsidRDefault="00D17EDC" w:rsidP="00D17EDC">
      <w:pPr>
        <w:jc w:val="both"/>
        <w:rPr>
          <w:rFonts w:ascii="Arial" w:hAnsi="Arial" w:cs="Arial"/>
          <w:sz w:val="20"/>
          <w:szCs w:val="20"/>
        </w:rPr>
      </w:pPr>
    </w:p>
    <w:p w14:paraId="4EBD03AE" w14:textId="77777777" w:rsidR="00D17EDC" w:rsidRPr="00B77EF6" w:rsidRDefault="00D17EDC" w:rsidP="00D17EDC">
      <w:pPr>
        <w:jc w:val="both"/>
        <w:rPr>
          <w:rFonts w:ascii="Arial" w:hAnsi="Arial" w:cs="Arial"/>
          <w:sz w:val="20"/>
          <w:szCs w:val="20"/>
        </w:rPr>
      </w:pPr>
    </w:p>
    <w:p w14:paraId="4442F7B0" w14:textId="77777777" w:rsidR="00D17EDC" w:rsidRPr="00B77EF6" w:rsidRDefault="00D17EDC" w:rsidP="00D17EDC">
      <w:pPr>
        <w:jc w:val="both"/>
        <w:rPr>
          <w:rFonts w:ascii="Arial" w:hAnsi="Arial" w:cs="Arial"/>
          <w:sz w:val="20"/>
          <w:szCs w:val="20"/>
        </w:rPr>
      </w:pPr>
    </w:p>
    <w:p w14:paraId="5824EDBB" w14:textId="77777777" w:rsidR="00D17EDC" w:rsidRPr="00B77EF6" w:rsidRDefault="00D17EDC" w:rsidP="00D17EDC">
      <w:pPr>
        <w:jc w:val="both"/>
        <w:rPr>
          <w:rFonts w:ascii="Arial" w:hAnsi="Arial" w:cs="Arial"/>
          <w:sz w:val="20"/>
          <w:szCs w:val="20"/>
        </w:rPr>
      </w:pPr>
    </w:p>
    <w:p w14:paraId="1BC11420" w14:textId="77777777" w:rsidR="00D17EDC" w:rsidRPr="00B77EF6" w:rsidRDefault="00D17EDC" w:rsidP="00D17EDC">
      <w:pPr>
        <w:jc w:val="both"/>
        <w:rPr>
          <w:rFonts w:ascii="Arial" w:hAnsi="Arial" w:cs="Arial"/>
          <w:sz w:val="20"/>
          <w:szCs w:val="20"/>
        </w:rPr>
      </w:pPr>
    </w:p>
    <w:p w14:paraId="592DC665" w14:textId="77777777" w:rsidR="00D17EDC" w:rsidRPr="00B77EF6" w:rsidRDefault="00D17EDC" w:rsidP="00D17EDC">
      <w:pPr>
        <w:jc w:val="both"/>
        <w:rPr>
          <w:rFonts w:ascii="Arial" w:hAnsi="Arial" w:cs="Arial"/>
          <w:sz w:val="20"/>
          <w:szCs w:val="20"/>
        </w:rPr>
      </w:pPr>
    </w:p>
    <w:p w14:paraId="4C21086D" w14:textId="77777777" w:rsidR="00D17EDC" w:rsidRPr="00B77EF6" w:rsidRDefault="00D17EDC" w:rsidP="00D17EDC">
      <w:pPr>
        <w:jc w:val="both"/>
        <w:rPr>
          <w:rFonts w:ascii="Arial" w:hAnsi="Arial" w:cs="Arial"/>
          <w:sz w:val="20"/>
          <w:szCs w:val="20"/>
        </w:rPr>
      </w:pPr>
    </w:p>
    <w:p w14:paraId="2A4D217B" w14:textId="77777777" w:rsidR="00D17EDC" w:rsidRPr="00B77EF6" w:rsidRDefault="00D17EDC" w:rsidP="00D17EDC">
      <w:pPr>
        <w:jc w:val="both"/>
        <w:rPr>
          <w:rFonts w:ascii="Arial" w:hAnsi="Arial" w:cs="Arial"/>
          <w:sz w:val="20"/>
          <w:szCs w:val="20"/>
        </w:rPr>
      </w:pPr>
    </w:p>
    <w:p w14:paraId="6C0A2407" w14:textId="77777777" w:rsidR="00D17EDC" w:rsidRPr="00B77EF6" w:rsidRDefault="00D17EDC" w:rsidP="00D17EDC">
      <w:pPr>
        <w:jc w:val="both"/>
        <w:rPr>
          <w:rFonts w:ascii="Arial" w:hAnsi="Arial" w:cs="Arial"/>
          <w:sz w:val="20"/>
          <w:szCs w:val="20"/>
        </w:rPr>
      </w:pPr>
    </w:p>
    <w:p w14:paraId="5C151129" w14:textId="77777777" w:rsidR="00D17EDC" w:rsidRPr="00B77EF6" w:rsidRDefault="00D17EDC" w:rsidP="00D17EDC">
      <w:pPr>
        <w:jc w:val="both"/>
        <w:rPr>
          <w:rFonts w:ascii="Arial" w:hAnsi="Arial" w:cs="Arial"/>
          <w:sz w:val="20"/>
          <w:szCs w:val="20"/>
        </w:rPr>
      </w:pPr>
    </w:p>
    <w:p w14:paraId="2F402C09" w14:textId="77777777" w:rsidR="00D17EDC" w:rsidRPr="00B77EF6" w:rsidRDefault="00D17EDC" w:rsidP="00D17EDC">
      <w:pPr>
        <w:jc w:val="right"/>
        <w:rPr>
          <w:rFonts w:ascii="Arial" w:hAnsi="Arial" w:cs="Arial"/>
          <w:b/>
          <w:sz w:val="20"/>
          <w:szCs w:val="20"/>
        </w:rPr>
      </w:pPr>
      <w:r w:rsidRPr="00B77EF6">
        <w:rPr>
          <w:rFonts w:ascii="Arial" w:hAnsi="Arial" w:cs="Arial"/>
          <w:sz w:val="20"/>
          <w:szCs w:val="20"/>
        </w:rPr>
        <w:br w:type="column"/>
      </w:r>
      <w:r w:rsidRPr="00B77EF6">
        <w:rPr>
          <w:rFonts w:ascii="Arial" w:hAnsi="Arial" w:cs="Arial"/>
          <w:b/>
          <w:sz w:val="20"/>
          <w:szCs w:val="20"/>
        </w:rPr>
        <w:lastRenderedPageBreak/>
        <w:t>PRIEDAS NR.2</w:t>
      </w:r>
    </w:p>
    <w:p w14:paraId="4BE61C73" w14:textId="77777777" w:rsidR="00D17EDC" w:rsidRPr="00B77EF6" w:rsidRDefault="00D17EDC" w:rsidP="00D17EDC">
      <w:pPr>
        <w:jc w:val="center"/>
        <w:rPr>
          <w:rFonts w:ascii="Arial" w:hAnsi="Arial" w:cs="Arial"/>
          <w:b/>
          <w:bCs/>
          <w:sz w:val="20"/>
          <w:szCs w:val="20"/>
        </w:rPr>
      </w:pPr>
      <w:bookmarkStart w:id="0" w:name="OLE_LINK1"/>
    </w:p>
    <w:bookmarkEnd w:id="0"/>
    <w:p w14:paraId="3FF78C1C" w14:textId="77777777" w:rsidR="00925459" w:rsidRPr="00B77EF6" w:rsidRDefault="00925459" w:rsidP="00925459">
      <w:pPr>
        <w:jc w:val="center"/>
        <w:rPr>
          <w:rFonts w:ascii="Arial" w:hAnsi="Arial" w:cs="Arial"/>
          <w:b/>
          <w:bCs/>
          <w:sz w:val="20"/>
          <w:szCs w:val="20"/>
        </w:rPr>
      </w:pPr>
      <w:r w:rsidRPr="00B77EF6">
        <w:rPr>
          <w:rFonts w:ascii="Arial" w:hAnsi="Arial" w:cs="Arial"/>
          <w:b/>
          <w:bCs/>
          <w:sz w:val="20"/>
          <w:szCs w:val="20"/>
        </w:rPr>
        <w:t xml:space="preserve">TECHNINĖ SPECIFIKACIJA </w:t>
      </w:r>
    </w:p>
    <w:p w14:paraId="16C6E145" w14:textId="77777777" w:rsidR="00925459" w:rsidRPr="00B77EF6" w:rsidRDefault="00925459" w:rsidP="00925459">
      <w:pPr>
        <w:jc w:val="center"/>
        <w:rPr>
          <w:rFonts w:ascii="Arial" w:hAnsi="Arial" w:cs="Arial"/>
          <w:b/>
          <w:bCs/>
          <w:sz w:val="20"/>
          <w:szCs w:val="20"/>
        </w:rPr>
      </w:pPr>
    </w:p>
    <w:p w14:paraId="66BCD866" w14:textId="77777777" w:rsidR="00925459" w:rsidRPr="00B77EF6" w:rsidRDefault="00925459" w:rsidP="00925459">
      <w:pPr>
        <w:jc w:val="center"/>
        <w:rPr>
          <w:rFonts w:ascii="Arial" w:hAnsi="Arial" w:cs="Arial"/>
          <w:b/>
          <w:bCs/>
          <w:sz w:val="20"/>
          <w:szCs w:val="20"/>
        </w:rPr>
      </w:pPr>
    </w:p>
    <w:p w14:paraId="75C6B411" w14:textId="3089DE64" w:rsidR="00925459" w:rsidRPr="00B77EF6" w:rsidRDefault="00925459" w:rsidP="00A3782A">
      <w:pPr>
        <w:numPr>
          <w:ilvl w:val="0"/>
          <w:numId w:val="45"/>
        </w:numPr>
        <w:rPr>
          <w:rFonts w:ascii="Arial" w:hAnsi="Arial" w:cs="Arial"/>
          <w:b/>
          <w:sz w:val="20"/>
          <w:szCs w:val="20"/>
        </w:rPr>
      </w:pPr>
      <w:r w:rsidRPr="00B77EF6">
        <w:rPr>
          <w:rFonts w:ascii="Arial" w:hAnsi="Arial" w:cs="Arial"/>
          <w:b/>
          <w:sz w:val="20"/>
          <w:szCs w:val="20"/>
        </w:rPr>
        <w:t>PIRKIMO OBJEKTAS</w:t>
      </w:r>
    </w:p>
    <w:p w14:paraId="4546356B" w14:textId="7EB19B1C" w:rsidR="00A3782A" w:rsidRPr="00B77EF6" w:rsidRDefault="00A3782A" w:rsidP="00D62F19">
      <w:pPr>
        <w:numPr>
          <w:ilvl w:val="1"/>
          <w:numId w:val="45"/>
        </w:numPr>
        <w:ind w:left="284" w:firstLine="0"/>
        <w:rPr>
          <w:rFonts w:ascii="Arial" w:hAnsi="Arial" w:cs="Arial"/>
          <w:b/>
          <w:sz w:val="20"/>
          <w:szCs w:val="20"/>
        </w:rPr>
      </w:pPr>
      <w:r w:rsidRPr="00B77EF6">
        <w:rPr>
          <w:rFonts w:ascii="Arial" w:hAnsi="Arial" w:cs="Arial"/>
          <w:sz w:val="20"/>
          <w:szCs w:val="20"/>
        </w:rPr>
        <w:t xml:space="preserve">Pirkimo objektas- </w:t>
      </w:r>
      <w:r w:rsidRPr="00B77EF6">
        <w:rPr>
          <w:rFonts w:ascii="Arial" w:hAnsi="Arial" w:cs="Arial"/>
          <w:color w:val="000000"/>
          <w:sz w:val="20"/>
          <w:szCs w:val="20"/>
        </w:rPr>
        <w:t> </w:t>
      </w:r>
      <w:r w:rsidR="00A81A2D" w:rsidRPr="00B77EF6">
        <w:rPr>
          <w:rFonts w:ascii="Arial" w:hAnsi="Arial" w:cs="Arial"/>
          <w:color w:val="000000"/>
          <w:sz w:val="20"/>
          <w:szCs w:val="20"/>
        </w:rPr>
        <w:t>Poliakalės</w:t>
      </w:r>
      <w:r w:rsidR="00031260" w:rsidRPr="00B77EF6">
        <w:rPr>
          <w:rFonts w:ascii="Arial" w:hAnsi="Arial" w:cs="Arial"/>
          <w:color w:val="000000"/>
          <w:sz w:val="20"/>
          <w:szCs w:val="20"/>
        </w:rPr>
        <w:t xml:space="preserve"> </w:t>
      </w:r>
      <w:r w:rsidR="00F451DE" w:rsidRPr="00B77EF6">
        <w:rPr>
          <w:rFonts w:ascii="Arial" w:hAnsi="Arial" w:cs="Arial"/>
          <w:color w:val="000000"/>
          <w:sz w:val="20"/>
          <w:szCs w:val="20"/>
        </w:rPr>
        <w:t>nuomo</w:t>
      </w:r>
      <w:r w:rsidR="00031260" w:rsidRPr="00B77EF6">
        <w:rPr>
          <w:rFonts w:ascii="Arial" w:hAnsi="Arial" w:cs="Arial"/>
          <w:color w:val="000000"/>
          <w:sz w:val="20"/>
          <w:szCs w:val="20"/>
        </w:rPr>
        <w:t>s</w:t>
      </w:r>
      <w:r w:rsidR="00881325" w:rsidRPr="00832B83">
        <w:rPr>
          <w:rFonts w:ascii="Arial" w:hAnsi="Arial" w:cs="Arial"/>
          <w:color w:val="000000"/>
          <w:sz w:val="20"/>
          <w:szCs w:val="20"/>
        </w:rPr>
        <w:t xml:space="preserve"> </w:t>
      </w:r>
      <w:r w:rsidR="00832B83" w:rsidRPr="00832B83">
        <w:rPr>
          <w:rFonts w:ascii="Arial" w:hAnsi="Arial" w:cs="Arial"/>
          <w:color w:val="000000"/>
          <w:sz w:val="20"/>
          <w:szCs w:val="20"/>
        </w:rPr>
        <w:t>pasienio ruože su Baltarusija paslaugos pirkimas</w:t>
      </w:r>
      <w:r w:rsidRPr="00832B83">
        <w:rPr>
          <w:rFonts w:ascii="Arial" w:hAnsi="Arial" w:cs="Arial"/>
          <w:color w:val="000000"/>
          <w:sz w:val="20"/>
          <w:szCs w:val="20"/>
        </w:rPr>
        <w:t>.(</w:t>
      </w:r>
      <w:r w:rsidRPr="00B77EF6">
        <w:rPr>
          <w:rFonts w:ascii="Arial" w:hAnsi="Arial" w:cs="Arial"/>
          <w:sz w:val="20"/>
          <w:szCs w:val="20"/>
        </w:rPr>
        <w:t>toliau – paslaugos)</w:t>
      </w:r>
      <w:r w:rsidRPr="00B77EF6">
        <w:rPr>
          <w:rFonts w:ascii="Arial" w:hAnsi="Arial" w:cs="Arial"/>
          <w:bCs/>
          <w:sz w:val="20"/>
          <w:szCs w:val="20"/>
        </w:rPr>
        <w:t>.</w:t>
      </w:r>
    </w:p>
    <w:p w14:paraId="7C541226" w14:textId="36BA252B" w:rsidR="00436220" w:rsidRPr="00B77EF6" w:rsidRDefault="00436220" w:rsidP="00925459">
      <w:pPr>
        <w:ind w:firstLine="567"/>
        <w:rPr>
          <w:rFonts w:ascii="Arial" w:hAnsi="Arial" w:cs="Arial"/>
          <w:sz w:val="20"/>
          <w:szCs w:val="20"/>
        </w:rPr>
      </w:pPr>
    </w:p>
    <w:p w14:paraId="06FF2DF3" w14:textId="77777777" w:rsidR="00925459" w:rsidRPr="00B77EF6" w:rsidRDefault="00925459" w:rsidP="00925459">
      <w:pPr>
        <w:rPr>
          <w:rFonts w:ascii="Arial" w:hAnsi="Arial" w:cs="Arial"/>
          <w:sz w:val="20"/>
          <w:szCs w:val="20"/>
        </w:rPr>
      </w:pPr>
    </w:p>
    <w:p w14:paraId="0692666C" w14:textId="6A05ECA0" w:rsidR="00925459" w:rsidRPr="00B77EF6" w:rsidRDefault="00925459" w:rsidP="00A3782A">
      <w:pPr>
        <w:numPr>
          <w:ilvl w:val="0"/>
          <w:numId w:val="45"/>
        </w:numPr>
        <w:rPr>
          <w:rFonts w:ascii="Arial" w:hAnsi="Arial" w:cs="Arial"/>
          <w:b/>
          <w:sz w:val="20"/>
          <w:szCs w:val="20"/>
        </w:rPr>
      </w:pPr>
      <w:r w:rsidRPr="00B77EF6">
        <w:rPr>
          <w:rFonts w:ascii="Arial" w:hAnsi="Arial" w:cs="Arial"/>
          <w:b/>
          <w:sz w:val="20"/>
          <w:szCs w:val="20"/>
        </w:rPr>
        <w:t>PIRKIMO OBJEKTO APIMTYS/CHARAKTERISTIKOS.</w:t>
      </w:r>
    </w:p>
    <w:p w14:paraId="55D1037A" w14:textId="5BEA9B31" w:rsidR="00A3782A" w:rsidRPr="00B77EF6" w:rsidRDefault="00A3782A" w:rsidP="00A76656">
      <w:pPr>
        <w:numPr>
          <w:ilvl w:val="1"/>
          <w:numId w:val="45"/>
        </w:numPr>
        <w:ind w:left="284" w:firstLine="0"/>
        <w:rPr>
          <w:rFonts w:ascii="Arial" w:hAnsi="Arial" w:cs="Arial"/>
          <w:b/>
          <w:sz w:val="20"/>
          <w:szCs w:val="20"/>
        </w:rPr>
      </w:pPr>
      <w:r w:rsidRPr="00B77EF6">
        <w:rPr>
          <w:rFonts w:ascii="Arial" w:hAnsi="Arial" w:cs="Arial"/>
          <w:sz w:val="20"/>
          <w:szCs w:val="20"/>
        </w:rPr>
        <w:t>Suteikiamų Paslaugų savybės nurodytos Techninės specifikacijos Priede Nr.2.</w:t>
      </w:r>
    </w:p>
    <w:p w14:paraId="33CB54B8" w14:textId="124AD6C4" w:rsidR="00A3782A" w:rsidRPr="00B77EF6" w:rsidRDefault="00A3782A" w:rsidP="00A76656">
      <w:pPr>
        <w:numPr>
          <w:ilvl w:val="1"/>
          <w:numId w:val="45"/>
        </w:numPr>
        <w:ind w:left="284" w:firstLine="0"/>
        <w:rPr>
          <w:rFonts w:ascii="Arial" w:hAnsi="Arial" w:cs="Arial"/>
          <w:b/>
          <w:sz w:val="20"/>
          <w:szCs w:val="20"/>
        </w:rPr>
      </w:pPr>
      <w:r w:rsidRPr="00B77EF6">
        <w:rPr>
          <w:rFonts w:ascii="Arial" w:hAnsi="Arial" w:cs="Arial"/>
          <w:sz w:val="20"/>
          <w:szCs w:val="20"/>
        </w:rPr>
        <w:t xml:space="preserve">Paslaugos bus užsakomos pagal Paslaugos gavėjo poreikį, teikiant atskirus užsakymus raštu (el. paštu).Į Paslaugų kainą turi būti įskaičiuota operatoriaus darbo užmokestis, taip pat kitos organizacinės ir techninės priemonės, reikalingos tinkamam Sutarties vykdymui. </w:t>
      </w:r>
    </w:p>
    <w:p w14:paraId="5250879B" w14:textId="71D73D65" w:rsidR="00A3782A" w:rsidRPr="004263EB" w:rsidRDefault="00A3782A" w:rsidP="003D13EB">
      <w:pPr>
        <w:numPr>
          <w:ilvl w:val="2"/>
          <w:numId w:val="45"/>
        </w:numPr>
        <w:ind w:left="709"/>
        <w:rPr>
          <w:rFonts w:ascii="Arial" w:hAnsi="Arial" w:cs="Arial"/>
          <w:b/>
          <w:sz w:val="20"/>
          <w:szCs w:val="20"/>
        </w:rPr>
      </w:pPr>
      <w:r w:rsidRPr="00B77EF6">
        <w:rPr>
          <w:rFonts w:ascii="Arial" w:hAnsi="Arial" w:cs="Arial"/>
          <w:sz w:val="20"/>
          <w:szCs w:val="20"/>
        </w:rPr>
        <w:t>Paslaugų užsakymo trukmė bus nemažesnė</w:t>
      </w:r>
      <w:r w:rsidR="0090317C" w:rsidRPr="00B77EF6">
        <w:rPr>
          <w:rFonts w:ascii="Arial" w:hAnsi="Arial" w:cs="Arial"/>
          <w:sz w:val="20"/>
          <w:szCs w:val="20"/>
        </w:rPr>
        <w:t xml:space="preserve"> </w:t>
      </w:r>
      <w:r w:rsidRPr="00B77EF6">
        <w:rPr>
          <w:rFonts w:ascii="Arial" w:hAnsi="Arial" w:cs="Arial"/>
          <w:sz w:val="20"/>
          <w:szCs w:val="20"/>
        </w:rPr>
        <w:t>nei 4 val.</w:t>
      </w:r>
    </w:p>
    <w:p w14:paraId="10F9438F" w14:textId="77777777" w:rsidR="007E4069" w:rsidRDefault="005B316D" w:rsidP="003D13EB">
      <w:pPr>
        <w:numPr>
          <w:ilvl w:val="2"/>
          <w:numId w:val="45"/>
        </w:numPr>
        <w:ind w:left="709"/>
        <w:rPr>
          <w:rFonts w:ascii="Arial" w:hAnsi="Arial" w:cs="Arial"/>
          <w:sz w:val="20"/>
          <w:szCs w:val="20"/>
        </w:rPr>
      </w:pPr>
      <w:r w:rsidRPr="004263EB">
        <w:rPr>
          <w:rFonts w:ascii="Arial" w:hAnsi="Arial" w:cs="Arial"/>
          <w:sz w:val="20"/>
          <w:szCs w:val="20"/>
        </w:rPr>
        <w:t xml:space="preserve"> </w:t>
      </w:r>
      <w:r w:rsidR="009929E1" w:rsidRPr="004263EB">
        <w:rPr>
          <w:rFonts w:ascii="Arial" w:hAnsi="Arial" w:cs="Arial"/>
          <w:sz w:val="20"/>
          <w:szCs w:val="20"/>
        </w:rPr>
        <w:t>Poliakalė</w:t>
      </w:r>
      <w:r w:rsidR="005C6979" w:rsidRPr="004263EB">
        <w:rPr>
          <w:rFonts w:ascii="Arial" w:hAnsi="Arial" w:cs="Arial"/>
          <w:sz w:val="20"/>
          <w:szCs w:val="20"/>
        </w:rPr>
        <w:t>s smūgio jėga</w:t>
      </w:r>
      <w:r w:rsidR="009929E1" w:rsidRPr="004263EB">
        <w:rPr>
          <w:rFonts w:ascii="Arial" w:hAnsi="Arial" w:cs="Arial"/>
          <w:sz w:val="20"/>
          <w:szCs w:val="20"/>
        </w:rPr>
        <w:t xml:space="preserve"> privalo</w:t>
      </w:r>
      <w:r w:rsidR="008A2144">
        <w:rPr>
          <w:rFonts w:ascii="Arial" w:hAnsi="Arial" w:cs="Arial"/>
          <w:sz w:val="20"/>
          <w:szCs w:val="20"/>
        </w:rPr>
        <w:t xml:space="preserve"> </w:t>
      </w:r>
      <w:r w:rsidR="005C6979" w:rsidRPr="004263EB">
        <w:rPr>
          <w:rFonts w:ascii="Arial" w:hAnsi="Arial" w:cs="Arial"/>
          <w:sz w:val="20"/>
          <w:szCs w:val="20"/>
        </w:rPr>
        <w:t>įkalti</w:t>
      </w:r>
      <w:r w:rsidR="00A62B3A">
        <w:rPr>
          <w:rFonts w:ascii="Arial" w:hAnsi="Arial" w:cs="Arial"/>
          <w:sz w:val="20"/>
          <w:szCs w:val="20"/>
        </w:rPr>
        <w:t xml:space="preserve"> </w:t>
      </w:r>
      <w:r w:rsidR="00D57D81" w:rsidRPr="004263EB">
        <w:rPr>
          <w:rFonts w:ascii="Arial" w:hAnsi="Arial" w:cs="Arial"/>
          <w:sz w:val="20"/>
          <w:szCs w:val="20"/>
        </w:rPr>
        <w:t xml:space="preserve">100x60mm </w:t>
      </w:r>
      <w:r w:rsidR="002879D6">
        <w:rPr>
          <w:rFonts w:ascii="Arial" w:hAnsi="Arial" w:cs="Arial"/>
          <w:sz w:val="20"/>
          <w:szCs w:val="20"/>
        </w:rPr>
        <w:t xml:space="preserve">tvirtinimo </w:t>
      </w:r>
      <w:r w:rsidR="00352ACE">
        <w:rPr>
          <w:rFonts w:ascii="Arial" w:hAnsi="Arial" w:cs="Arial"/>
          <w:sz w:val="20"/>
          <w:szCs w:val="20"/>
        </w:rPr>
        <w:t>elementą</w:t>
      </w:r>
      <w:r w:rsidR="005C6979" w:rsidRPr="004263EB">
        <w:rPr>
          <w:rFonts w:ascii="Arial" w:hAnsi="Arial" w:cs="Arial"/>
          <w:sz w:val="20"/>
          <w:szCs w:val="20"/>
        </w:rPr>
        <w:t xml:space="preserve"> nemažiau kaip į </w:t>
      </w:r>
      <w:r w:rsidR="00D57D81" w:rsidRPr="004263EB">
        <w:rPr>
          <w:rFonts w:ascii="Arial" w:hAnsi="Arial" w:cs="Arial"/>
          <w:sz w:val="20"/>
          <w:szCs w:val="20"/>
        </w:rPr>
        <w:t>2</w:t>
      </w:r>
      <w:r w:rsidR="00A4600D" w:rsidRPr="004263EB">
        <w:rPr>
          <w:rFonts w:ascii="Arial" w:hAnsi="Arial" w:cs="Arial"/>
          <w:sz w:val="20"/>
          <w:szCs w:val="20"/>
        </w:rPr>
        <w:t xml:space="preserve"> metrų gylį.</w:t>
      </w:r>
      <w:r w:rsidR="00675CE7">
        <w:rPr>
          <w:rFonts w:ascii="Arial" w:hAnsi="Arial" w:cs="Arial"/>
          <w:sz w:val="20"/>
          <w:szCs w:val="20"/>
        </w:rPr>
        <w:t xml:space="preserve"> </w:t>
      </w:r>
    </w:p>
    <w:p w14:paraId="5BA4CE7F" w14:textId="2E5F36E9" w:rsidR="007E4069" w:rsidRDefault="007E4069" w:rsidP="007E4069">
      <w:pPr>
        <w:ind w:left="709"/>
        <w:rPr>
          <w:rFonts w:ascii="Arial" w:hAnsi="Arial" w:cs="Arial"/>
          <w:sz w:val="20"/>
          <w:szCs w:val="20"/>
        </w:rPr>
      </w:pPr>
      <w:r>
        <w:rPr>
          <w:rFonts w:ascii="Arial" w:hAnsi="Arial" w:cs="Arial"/>
          <w:sz w:val="20"/>
          <w:szCs w:val="20"/>
        </w:rPr>
        <w:t>Segmento pvz.</w:t>
      </w:r>
    </w:p>
    <w:p w14:paraId="30293C45" w14:textId="77777777" w:rsidR="007E4069" w:rsidRDefault="007E4069" w:rsidP="007E4069">
      <w:pPr>
        <w:ind w:left="709"/>
        <w:rPr>
          <w:rFonts w:ascii="Arial" w:hAnsi="Arial" w:cs="Arial"/>
          <w:sz w:val="20"/>
          <w:szCs w:val="20"/>
        </w:rPr>
      </w:pPr>
    </w:p>
    <w:p w14:paraId="16597381" w14:textId="50D2558F" w:rsidR="005B2032" w:rsidRDefault="004263EB" w:rsidP="004263EB">
      <w:pPr>
        <w:ind w:left="709"/>
        <w:rPr>
          <w:rFonts w:ascii="Arial" w:hAnsi="Arial" w:cs="Arial"/>
          <w:sz w:val="20"/>
          <w:szCs w:val="20"/>
        </w:rPr>
      </w:pPr>
      <w:r>
        <w:rPr>
          <w:noProof/>
        </w:rPr>
        <w:pict w14:anchorId="10A81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building&#10;&#10;Description automatically generated" style="width:134.25pt;height:107.25pt;visibility:visible;mso-wrap-style:square">
            <v:imagedata r:id="rId8" o:title="A picture containing text, building&#10;&#10;Description automatically generated"/>
          </v:shape>
        </w:pict>
      </w:r>
      <w:r w:rsidR="00675CE7">
        <w:rPr>
          <w:rFonts w:ascii="Arial" w:hAnsi="Arial" w:cs="Arial"/>
          <w:sz w:val="20"/>
          <w:szCs w:val="20"/>
        </w:rPr>
        <w:t xml:space="preserve">. </w:t>
      </w:r>
    </w:p>
    <w:p w14:paraId="695B3B55" w14:textId="37E390DB" w:rsidR="00CC2E96" w:rsidRPr="005B2032" w:rsidRDefault="005B2032" w:rsidP="004263EB">
      <w:pPr>
        <w:numPr>
          <w:ilvl w:val="2"/>
          <w:numId w:val="45"/>
        </w:numPr>
        <w:ind w:left="709" w:hanging="567"/>
        <w:rPr>
          <w:rFonts w:ascii="Arial" w:hAnsi="Arial" w:cs="Arial"/>
          <w:sz w:val="20"/>
          <w:szCs w:val="20"/>
        </w:rPr>
      </w:pPr>
      <w:r w:rsidRPr="00B77EF6">
        <w:rPr>
          <w:rFonts w:ascii="Arial" w:hAnsi="Arial" w:cs="Arial"/>
          <w:color w:val="000000"/>
          <w:sz w:val="20"/>
          <w:szCs w:val="20"/>
        </w:rPr>
        <w:t>Poliakalės</w:t>
      </w:r>
      <w:r w:rsidRPr="00B77EF6">
        <w:rPr>
          <w:rFonts w:ascii="Arial" w:hAnsi="Arial" w:cs="Arial"/>
          <w:sz w:val="20"/>
          <w:szCs w:val="20"/>
        </w:rPr>
        <w:t xml:space="preserve"> operatorius privalo turėti tinkamą darbo patirtį Paslaugų teikėjas poliakalę turi</w:t>
      </w:r>
      <w:r>
        <w:rPr>
          <w:rFonts w:ascii="Arial" w:hAnsi="Arial" w:cs="Arial"/>
          <w:sz w:val="20"/>
          <w:szCs w:val="20"/>
        </w:rPr>
        <w:t xml:space="preserve"> </w:t>
      </w:r>
      <w:r w:rsidRPr="00B77EF6">
        <w:rPr>
          <w:rFonts w:ascii="Arial" w:hAnsi="Arial" w:cs="Arial"/>
          <w:sz w:val="20"/>
          <w:szCs w:val="20"/>
        </w:rPr>
        <w:t>pristatyti/išsivežti  į objektą savo transportu.</w:t>
      </w:r>
    </w:p>
    <w:p w14:paraId="5CF2C011" w14:textId="77777777" w:rsidR="00F56F44" w:rsidRPr="00B77EF6" w:rsidRDefault="00F56F44" w:rsidP="003D13EB">
      <w:pPr>
        <w:ind w:left="1224"/>
        <w:rPr>
          <w:rFonts w:ascii="Arial" w:hAnsi="Arial" w:cs="Arial"/>
          <w:b/>
          <w:sz w:val="20"/>
          <w:szCs w:val="20"/>
        </w:rPr>
      </w:pPr>
    </w:p>
    <w:p w14:paraId="175782D3" w14:textId="77777777" w:rsidR="00925459" w:rsidRPr="00B77EF6" w:rsidRDefault="00925459" w:rsidP="003D13EB">
      <w:pPr>
        <w:jc w:val="both"/>
        <w:rPr>
          <w:rFonts w:ascii="Arial" w:hAnsi="Arial" w:cs="Arial"/>
          <w:sz w:val="20"/>
          <w:szCs w:val="20"/>
        </w:rPr>
      </w:pPr>
    </w:p>
    <w:p w14:paraId="1342A815" w14:textId="45DC16E8" w:rsidR="00925459" w:rsidRPr="00B77EF6" w:rsidRDefault="00925459" w:rsidP="00A3782A">
      <w:pPr>
        <w:numPr>
          <w:ilvl w:val="0"/>
          <w:numId w:val="45"/>
        </w:numPr>
        <w:rPr>
          <w:rFonts w:ascii="Arial" w:hAnsi="Arial" w:cs="Arial"/>
          <w:b/>
          <w:sz w:val="20"/>
          <w:szCs w:val="20"/>
        </w:rPr>
      </w:pPr>
      <w:r w:rsidRPr="00B77EF6">
        <w:rPr>
          <w:rFonts w:ascii="Arial" w:hAnsi="Arial" w:cs="Arial"/>
          <w:b/>
          <w:sz w:val="20"/>
          <w:szCs w:val="20"/>
        </w:rPr>
        <w:t>SUTARTINIŲ ĮSIPAREIGOJIMŲ VYKDYMO VIETA.</w:t>
      </w:r>
    </w:p>
    <w:p w14:paraId="1E59D31E" w14:textId="71622BA9" w:rsidR="00AD72C9" w:rsidRPr="00B77EF6" w:rsidRDefault="00AD72C9" w:rsidP="00A76656">
      <w:pPr>
        <w:numPr>
          <w:ilvl w:val="1"/>
          <w:numId w:val="45"/>
        </w:numPr>
        <w:ind w:left="284" w:firstLine="0"/>
        <w:rPr>
          <w:rFonts w:ascii="Arial" w:hAnsi="Arial" w:cs="Arial"/>
          <w:b/>
          <w:sz w:val="20"/>
          <w:szCs w:val="20"/>
        </w:rPr>
      </w:pPr>
      <w:r w:rsidRPr="00B77EF6">
        <w:rPr>
          <w:rFonts w:ascii="Arial" w:hAnsi="Arial" w:cs="Arial"/>
          <w:sz w:val="20"/>
          <w:szCs w:val="20"/>
        </w:rPr>
        <w:t xml:space="preserve">Paslaugos turi būti suteiktos Paslaugos gavėjo pateiktame užsakyme (el. paštu), nurodytu adresu </w:t>
      </w:r>
      <w:r w:rsidR="0037455F" w:rsidRPr="00B77EF6">
        <w:rPr>
          <w:rFonts w:ascii="Arial" w:hAnsi="Arial" w:cs="Arial"/>
          <w:sz w:val="20"/>
          <w:szCs w:val="20"/>
        </w:rPr>
        <w:t xml:space="preserve">Vilniaus </w:t>
      </w:r>
      <w:r w:rsidRPr="00B77EF6">
        <w:rPr>
          <w:rFonts w:ascii="Arial" w:hAnsi="Arial" w:cs="Arial"/>
          <w:sz w:val="20"/>
          <w:szCs w:val="20"/>
        </w:rPr>
        <w:t>apskrityje, nebent raštu Šalys sutars kitaip.</w:t>
      </w:r>
    </w:p>
    <w:p w14:paraId="7832B14C" w14:textId="77777777" w:rsidR="00925459" w:rsidRPr="00B77EF6" w:rsidRDefault="00925459" w:rsidP="00925459">
      <w:pPr>
        <w:pStyle w:val="ListParagraph"/>
        <w:ind w:left="0" w:firstLine="709"/>
        <w:jc w:val="both"/>
        <w:rPr>
          <w:rFonts w:ascii="Arial" w:hAnsi="Arial" w:cs="Arial"/>
          <w:sz w:val="20"/>
          <w:szCs w:val="20"/>
        </w:rPr>
      </w:pPr>
    </w:p>
    <w:p w14:paraId="4BC89862" w14:textId="7017DD8E" w:rsidR="00925459" w:rsidRPr="00B77EF6" w:rsidRDefault="00925459" w:rsidP="00AD72C9">
      <w:pPr>
        <w:numPr>
          <w:ilvl w:val="0"/>
          <w:numId w:val="45"/>
        </w:numPr>
        <w:rPr>
          <w:rFonts w:ascii="Arial" w:hAnsi="Arial" w:cs="Arial"/>
          <w:sz w:val="20"/>
          <w:szCs w:val="20"/>
        </w:rPr>
      </w:pPr>
      <w:r w:rsidRPr="00B77EF6">
        <w:rPr>
          <w:rFonts w:ascii="Arial" w:hAnsi="Arial" w:cs="Arial"/>
          <w:sz w:val="20"/>
          <w:szCs w:val="20"/>
        </w:rPr>
        <w:t xml:space="preserve"> </w:t>
      </w:r>
      <w:r w:rsidRPr="00B77EF6">
        <w:rPr>
          <w:rFonts w:ascii="Arial" w:hAnsi="Arial" w:cs="Arial"/>
          <w:b/>
          <w:sz w:val="20"/>
          <w:szCs w:val="20"/>
        </w:rPr>
        <w:t>REIKALAVIMAI PIRKIMO OBJEKTUI.</w:t>
      </w:r>
    </w:p>
    <w:p w14:paraId="1389D19A" w14:textId="77777777" w:rsidR="006F675F" w:rsidRPr="00B77EF6" w:rsidRDefault="006F675F" w:rsidP="006F675F">
      <w:pPr>
        <w:pStyle w:val="ListParagraph"/>
        <w:numPr>
          <w:ilvl w:val="1"/>
          <w:numId w:val="45"/>
        </w:numPr>
        <w:spacing w:before="60" w:after="60" w:line="240" w:lineRule="auto"/>
        <w:contextualSpacing w:val="0"/>
        <w:jc w:val="both"/>
        <w:rPr>
          <w:rFonts w:ascii="Arial" w:hAnsi="Arial" w:cs="Arial"/>
          <w:sz w:val="20"/>
          <w:szCs w:val="20"/>
        </w:rPr>
      </w:pPr>
      <w:r w:rsidRPr="00B77EF6">
        <w:rPr>
          <w:rFonts w:ascii="Arial" w:hAnsi="Arial" w:cs="Arial"/>
          <w:sz w:val="20"/>
          <w:szCs w:val="20"/>
        </w:rPr>
        <w:t>Sutartinių įsipareigojimų vykdymo tvarka ir terminai:</w:t>
      </w:r>
    </w:p>
    <w:p w14:paraId="3E4E145C" w14:textId="0C80EA4F" w:rsidR="006F675F" w:rsidRPr="00B77EF6" w:rsidRDefault="00711CAB" w:rsidP="00A76656">
      <w:pPr>
        <w:numPr>
          <w:ilvl w:val="2"/>
          <w:numId w:val="45"/>
        </w:numPr>
        <w:ind w:left="284" w:firstLine="142"/>
        <w:rPr>
          <w:rFonts w:ascii="Arial" w:hAnsi="Arial" w:cs="Arial"/>
          <w:sz w:val="20"/>
          <w:szCs w:val="20"/>
        </w:rPr>
      </w:pPr>
      <w:r w:rsidRPr="00B77EF6">
        <w:rPr>
          <w:rFonts w:ascii="Arial" w:hAnsi="Arial" w:cs="Arial"/>
          <w:sz w:val="20"/>
          <w:szCs w:val="20"/>
        </w:rPr>
        <w:t xml:space="preserve"> </w:t>
      </w:r>
      <w:r w:rsidR="006F675F" w:rsidRPr="00B77EF6">
        <w:rPr>
          <w:rFonts w:ascii="Arial" w:hAnsi="Arial" w:cs="Arial"/>
          <w:sz w:val="20"/>
          <w:szCs w:val="20"/>
        </w:rPr>
        <w:t>Sutarties trukmė – 12 (dvylika) mėnesių su galimybe pratęsti Sutartį dar du kartus po 12 (dvylika) mėnesių. Maksimali Sutarties trukmė – 36 (trisdešimt šeši) mėnesiai</w:t>
      </w:r>
      <w:r w:rsidRPr="00B77EF6">
        <w:rPr>
          <w:rFonts w:ascii="Arial" w:hAnsi="Arial" w:cs="Arial"/>
          <w:sz w:val="20"/>
          <w:szCs w:val="20"/>
        </w:rPr>
        <w:t>.</w:t>
      </w:r>
    </w:p>
    <w:p w14:paraId="5560105C" w14:textId="43FCA5DE" w:rsidR="00711CAB" w:rsidRPr="00B77EF6" w:rsidRDefault="00711CAB" w:rsidP="00A76656">
      <w:pPr>
        <w:numPr>
          <w:ilvl w:val="2"/>
          <w:numId w:val="45"/>
        </w:numPr>
        <w:ind w:left="284" w:firstLine="142"/>
        <w:rPr>
          <w:rFonts w:ascii="Arial" w:hAnsi="Arial" w:cs="Arial"/>
          <w:sz w:val="20"/>
          <w:szCs w:val="20"/>
        </w:rPr>
      </w:pPr>
      <w:r w:rsidRPr="00B77EF6">
        <w:rPr>
          <w:rFonts w:ascii="Arial" w:hAnsi="Arial" w:cs="Arial"/>
          <w:sz w:val="20"/>
          <w:szCs w:val="20"/>
        </w:rPr>
        <w:t xml:space="preserve"> Užsakymus dėl Paslaugų, kurios nurodytos Techninės specifikacijos Priede Nr. 2, suteikimo Paslaugų teikėjui Paslaugos gavėjas pateikia raštu (el. paštu).</w:t>
      </w:r>
    </w:p>
    <w:p w14:paraId="29499F18" w14:textId="48A9917F" w:rsidR="00711CAB" w:rsidRPr="00B77EF6" w:rsidRDefault="00711CAB" w:rsidP="00A76656">
      <w:pPr>
        <w:numPr>
          <w:ilvl w:val="2"/>
          <w:numId w:val="45"/>
        </w:numPr>
        <w:ind w:left="284" w:firstLine="142"/>
        <w:rPr>
          <w:rFonts w:ascii="Arial" w:hAnsi="Arial" w:cs="Arial"/>
          <w:sz w:val="20"/>
          <w:szCs w:val="20"/>
        </w:rPr>
      </w:pPr>
      <w:r w:rsidRPr="00B77EF6">
        <w:rPr>
          <w:rFonts w:ascii="Arial" w:hAnsi="Arial" w:cs="Arial"/>
          <w:sz w:val="20"/>
          <w:szCs w:val="20"/>
        </w:rPr>
        <w:t xml:space="preserve"> Paslaugų teikėjas įsipareigoja techniką į vietą atsiųsti per 4 </w:t>
      </w:r>
      <w:proofErr w:type="spellStart"/>
      <w:r w:rsidRPr="00B77EF6">
        <w:rPr>
          <w:rFonts w:ascii="Arial" w:hAnsi="Arial" w:cs="Arial"/>
          <w:sz w:val="20"/>
          <w:szCs w:val="20"/>
        </w:rPr>
        <w:t>d.d</w:t>
      </w:r>
      <w:proofErr w:type="spellEnd"/>
      <w:r w:rsidRPr="00B77EF6">
        <w:rPr>
          <w:rFonts w:ascii="Arial" w:hAnsi="Arial" w:cs="Arial"/>
          <w:sz w:val="20"/>
          <w:szCs w:val="20"/>
        </w:rPr>
        <w:t>. po raštiško (el. paštu) Paslaugos gavėjo pateikto užsakymo.</w:t>
      </w:r>
    </w:p>
    <w:p w14:paraId="14B6EADD" w14:textId="485CE495" w:rsidR="00711CAB" w:rsidRPr="00B77EF6" w:rsidRDefault="00711CAB" w:rsidP="00A76656">
      <w:pPr>
        <w:numPr>
          <w:ilvl w:val="2"/>
          <w:numId w:val="45"/>
        </w:numPr>
        <w:ind w:left="284" w:firstLine="142"/>
        <w:rPr>
          <w:rFonts w:ascii="Arial" w:hAnsi="Arial" w:cs="Arial"/>
          <w:sz w:val="20"/>
          <w:szCs w:val="20"/>
        </w:rPr>
      </w:pPr>
      <w:r w:rsidRPr="00B77EF6">
        <w:rPr>
          <w:rFonts w:ascii="Arial" w:hAnsi="Arial" w:cs="Arial"/>
          <w:sz w:val="20"/>
          <w:szCs w:val="20"/>
        </w:rPr>
        <w:t xml:space="preserve"> Paslaugų teikėjas garantuoja išnuomojamos technikos kokybę visą Sutarties galiojimo laikotarpį.</w:t>
      </w:r>
    </w:p>
    <w:p w14:paraId="06D66DE1" w14:textId="5E3E2870" w:rsidR="00711CAB" w:rsidRPr="00B77EF6" w:rsidRDefault="00711CAB" w:rsidP="00A76656">
      <w:pPr>
        <w:numPr>
          <w:ilvl w:val="2"/>
          <w:numId w:val="45"/>
        </w:numPr>
        <w:ind w:left="284" w:firstLine="142"/>
        <w:rPr>
          <w:rFonts w:ascii="Arial" w:hAnsi="Arial" w:cs="Arial"/>
          <w:sz w:val="20"/>
          <w:szCs w:val="20"/>
        </w:rPr>
      </w:pPr>
      <w:r w:rsidRPr="00B77EF6">
        <w:rPr>
          <w:rFonts w:ascii="Arial" w:hAnsi="Arial" w:cs="Arial"/>
          <w:sz w:val="20"/>
          <w:szCs w:val="20"/>
        </w:rPr>
        <w:t xml:space="preserve"> Paslaugų teikėjas per 4 val. nuo Paslaugos gavėjo rašytinio (el. paštu) reikalavimo momento, dėl technikos gedimo, trūkumus turi pašalinti savo pajėgumais arba pakeisti techniką kita.</w:t>
      </w:r>
    </w:p>
    <w:p w14:paraId="55411F07" w14:textId="27446443" w:rsidR="00711CAB" w:rsidRPr="00B77EF6" w:rsidRDefault="00711CAB" w:rsidP="00711CAB">
      <w:pPr>
        <w:pStyle w:val="ListParagraph"/>
        <w:numPr>
          <w:ilvl w:val="1"/>
          <w:numId w:val="45"/>
        </w:numPr>
        <w:spacing w:before="60" w:after="60" w:line="240" w:lineRule="auto"/>
        <w:contextualSpacing w:val="0"/>
        <w:jc w:val="both"/>
        <w:rPr>
          <w:rFonts w:ascii="Arial" w:hAnsi="Arial" w:cs="Arial"/>
          <w:sz w:val="20"/>
          <w:szCs w:val="20"/>
        </w:rPr>
      </w:pPr>
      <w:r w:rsidRPr="00B77EF6">
        <w:rPr>
          <w:rFonts w:ascii="Arial" w:hAnsi="Arial" w:cs="Arial"/>
          <w:sz w:val="20"/>
          <w:szCs w:val="20"/>
        </w:rPr>
        <w:t xml:space="preserve"> Sutarties vykdymo metu pateikiama dokumentacija:</w:t>
      </w:r>
    </w:p>
    <w:p w14:paraId="05C72E11" w14:textId="0C0AD9A2" w:rsidR="00711CAB" w:rsidRPr="00B77EF6" w:rsidRDefault="00711CAB" w:rsidP="00A76656">
      <w:pPr>
        <w:numPr>
          <w:ilvl w:val="2"/>
          <w:numId w:val="45"/>
        </w:numPr>
        <w:ind w:left="284" w:firstLine="142"/>
        <w:rPr>
          <w:rStyle w:val="Laukeliai"/>
          <w:szCs w:val="20"/>
        </w:rPr>
      </w:pPr>
      <w:r w:rsidRPr="00B77EF6">
        <w:rPr>
          <w:rFonts w:ascii="Arial" w:hAnsi="Arial" w:cs="Arial"/>
          <w:sz w:val="20"/>
          <w:szCs w:val="20"/>
        </w:rPr>
        <w:t>Sąskaita pateikiama Paslaugos gavėjui kartu su darbų atlikimo ir (ar) paslaugų suteikimo aktu (toliau – Aktas), Aktą  Paslaugų tei</w:t>
      </w:r>
      <w:r w:rsidRPr="00B77EF6">
        <w:rPr>
          <w:rStyle w:val="Laukeliai"/>
          <w:szCs w:val="20"/>
        </w:rPr>
        <w:t>kėjas Paslaugos gavėjui pateikia iškarto po užsakymo įvykdymo.</w:t>
      </w:r>
    </w:p>
    <w:p w14:paraId="174BDC98" w14:textId="0A6F74F2" w:rsidR="00711CAB" w:rsidRPr="00B77EF6" w:rsidRDefault="00711CAB" w:rsidP="00761D15">
      <w:pPr>
        <w:numPr>
          <w:ilvl w:val="1"/>
          <w:numId w:val="45"/>
        </w:numPr>
        <w:ind w:left="284" w:firstLine="0"/>
        <w:rPr>
          <w:rFonts w:ascii="Arial" w:hAnsi="Arial" w:cs="Arial"/>
          <w:sz w:val="20"/>
          <w:szCs w:val="20"/>
        </w:rPr>
      </w:pPr>
      <w:r w:rsidRPr="00B77EF6">
        <w:rPr>
          <w:rFonts w:ascii="Arial" w:hAnsi="Arial" w:cs="Arial"/>
          <w:sz w:val="20"/>
          <w:szCs w:val="20"/>
        </w:rPr>
        <w:t>Sutarties vykdymo metu atsiradus poreikiui įsigyti Priede Nr.1 nenurodytų, tačiau su pirkimo objektu susijusių nuomos paslaugų, Paslaugos gavėjas gali įsigyti nedidesnėmis nei susitarimo pasirašymo dieną Paslaugų teikėjo prekybos vietoje, kataloge ar interneto svetainėje nurodytomis galiojančiomis šių paslaugų kainomis arba, jei tokios kainos neskelbiamos, Paslaugų teikėjo pasiūlytomis, konkurencingomis ir rinką atitinkančiomis kainomis.</w:t>
      </w:r>
    </w:p>
    <w:p w14:paraId="55C1B49F" w14:textId="77777777" w:rsidR="00925459" w:rsidRPr="00B77EF6" w:rsidRDefault="00925459" w:rsidP="00925459">
      <w:pPr>
        <w:spacing w:before="60" w:after="60"/>
        <w:ind w:firstLine="709"/>
        <w:jc w:val="both"/>
        <w:rPr>
          <w:rStyle w:val="Laukeliai"/>
          <w:szCs w:val="20"/>
        </w:rPr>
      </w:pPr>
    </w:p>
    <w:p w14:paraId="033B1CFE" w14:textId="2FC37419" w:rsidR="00925459" w:rsidRPr="00B77EF6" w:rsidRDefault="00925459" w:rsidP="00B50575">
      <w:pPr>
        <w:numPr>
          <w:ilvl w:val="0"/>
          <w:numId w:val="45"/>
        </w:numPr>
        <w:rPr>
          <w:rFonts w:ascii="Arial" w:hAnsi="Arial" w:cs="Arial"/>
          <w:sz w:val="20"/>
          <w:szCs w:val="20"/>
        </w:rPr>
      </w:pPr>
      <w:r w:rsidRPr="00B77EF6">
        <w:rPr>
          <w:rFonts w:ascii="Arial" w:hAnsi="Arial" w:cs="Arial"/>
          <w:b/>
          <w:sz w:val="20"/>
          <w:szCs w:val="20"/>
        </w:rPr>
        <w:t>PASLAUGŲ TEIKĖJO ĮSIPAREIGOJIMAI</w:t>
      </w:r>
    </w:p>
    <w:p w14:paraId="510F3AB2" w14:textId="25FF792E" w:rsidR="00B50575" w:rsidRPr="00B77EF6" w:rsidRDefault="00B50575" w:rsidP="00A76656">
      <w:pPr>
        <w:numPr>
          <w:ilvl w:val="1"/>
          <w:numId w:val="45"/>
        </w:numPr>
        <w:ind w:left="284" w:firstLine="0"/>
        <w:rPr>
          <w:rFonts w:ascii="Arial" w:hAnsi="Arial" w:cs="Arial"/>
          <w:sz w:val="20"/>
          <w:szCs w:val="20"/>
        </w:rPr>
      </w:pPr>
      <w:r w:rsidRPr="00B77EF6">
        <w:rPr>
          <w:rFonts w:ascii="Arial" w:hAnsi="Arial" w:cs="Arial"/>
          <w:sz w:val="20"/>
          <w:szCs w:val="20"/>
        </w:rPr>
        <w:lastRenderedPageBreak/>
        <w:t>Paslaugų teikėjas įsipareigoja išnuomoti Paslaugos gavėjui tik techniškai tvarkingą techniką su arba be operatoriaus, atitinkančią darbų saugos ir sveikatos norminius teisės aktų reikalavimus.</w:t>
      </w:r>
    </w:p>
    <w:p w14:paraId="54D8B2A7" w14:textId="6B40C4BE" w:rsidR="00B50575" w:rsidRPr="00B77EF6" w:rsidRDefault="00B50575" w:rsidP="00A76656">
      <w:pPr>
        <w:numPr>
          <w:ilvl w:val="1"/>
          <w:numId w:val="45"/>
        </w:numPr>
        <w:ind w:left="284" w:firstLine="0"/>
        <w:rPr>
          <w:rFonts w:ascii="Arial" w:hAnsi="Arial" w:cs="Arial"/>
          <w:sz w:val="20"/>
          <w:szCs w:val="20"/>
        </w:rPr>
      </w:pPr>
      <w:r w:rsidRPr="00B77EF6">
        <w:rPr>
          <w:rFonts w:ascii="Arial" w:hAnsi="Arial" w:cs="Arial"/>
          <w:sz w:val="20"/>
          <w:szCs w:val="20"/>
        </w:rPr>
        <w:t>Paslaugos Teikėjas sąskaitą faktūrą už einamojo mėnesio atliktus darbus paslaugos Gavėjui turi atsiųsti per pirmas 5 sekančio mėnesio darbo dienas.</w:t>
      </w:r>
    </w:p>
    <w:p w14:paraId="2EC89001" w14:textId="684B98A3" w:rsidR="000B0D31" w:rsidRPr="00B77EF6" w:rsidRDefault="00B50575" w:rsidP="000B0D31">
      <w:pPr>
        <w:numPr>
          <w:ilvl w:val="1"/>
          <w:numId w:val="45"/>
        </w:numPr>
        <w:ind w:left="284" w:firstLine="0"/>
        <w:rPr>
          <w:rFonts w:ascii="Arial" w:hAnsi="Arial" w:cs="Arial"/>
          <w:sz w:val="20"/>
          <w:szCs w:val="20"/>
        </w:rPr>
      </w:pPr>
      <w:r w:rsidRPr="00B77EF6">
        <w:rPr>
          <w:rFonts w:ascii="Arial" w:hAnsi="Arial" w:cs="Arial"/>
          <w:sz w:val="20"/>
          <w:szCs w:val="20"/>
        </w:rPr>
        <w:t>Paslaugos gavėjas neįsipareigoja pirkti iš Paslaugos teikėjo darbų kiekio visa apimtimi.</w:t>
      </w:r>
    </w:p>
    <w:p w14:paraId="2502678F" w14:textId="537BB445" w:rsidR="00B50575" w:rsidRPr="00B77EF6" w:rsidRDefault="00B50575" w:rsidP="00A76656">
      <w:pPr>
        <w:ind w:left="284"/>
        <w:rPr>
          <w:rFonts w:ascii="Arial" w:hAnsi="Arial" w:cs="Arial"/>
          <w:sz w:val="20"/>
          <w:szCs w:val="20"/>
        </w:rPr>
      </w:pPr>
    </w:p>
    <w:p w14:paraId="6BEC443F" w14:textId="5F7677A1" w:rsidR="00B50575" w:rsidRPr="00B77EF6" w:rsidRDefault="004C0B43" w:rsidP="00B50575">
      <w:pPr>
        <w:numPr>
          <w:ilvl w:val="0"/>
          <w:numId w:val="45"/>
        </w:numPr>
        <w:rPr>
          <w:rFonts w:ascii="Arial" w:hAnsi="Arial" w:cs="Arial"/>
          <w:sz w:val="20"/>
          <w:szCs w:val="20"/>
        </w:rPr>
      </w:pPr>
      <w:r w:rsidRPr="00B77EF6">
        <w:rPr>
          <w:rFonts w:ascii="Arial" w:hAnsi="Arial" w:cs="Arial"/>
          <w:b/>
          <w:sz w:val="20"/>
          <w:szCs w:val="20"/>
        </w:rPr>
        <w:t xml:space="preserve">KURO </w:t>
      </w:r>
      <w:r w:rsidR="000B0D31" w:rsidRPr="00B77EF6">
        <w:rPr>
          <w:rFonts w:ascii="Arial" w:hAnsi="Arial" w:cs="Arial"/>
          <w:b/>
          <w:sz w:val="20"/>
          <w:szCs w:val="20"/>
        </w:rPr>
        <w:t xml:space="preserve">MOKESČIO PRIEMOKA </w:t>
      </w:r>
    </w:p>
    <w:p w14:paraId="26366635" w14:textId="2B1129FD" w:rsidR="00D4424E" w:rsidRPr="00B77EF6" w:rsidRDefault="00D13071" w:rsidP="00755B97">
      <w:pPr>
        <w:numPr>
          <w:ilvl w:val="1"/>
          <w:numId w:val="45"/>
        </w:numPr>
        <w:ind w:left="284" w:firstLine="0"/>
        <w:rPr>
          <w:rFonts w:ascii="Arial" w:hAnsi="Arial" w:cs="Arial"/>
          <w:color w:val="000000"/>
          <w:sz w:val="20"/>
          <w:szCs w:val="20"/>
          <w:lang w:eastAsia="lt-LT"/>
        </w:rPr>
      </w:pPr>
      <w:r w:rsidRPr="00B77EF6">
        <w:rPr>
          <w:rFonts w:ascii="Arial" w:hAnsi="Arial" w:cs="Arial"/>
          <w:color w:val="000000"/>
          <w:sz w:val="20"/>
          <w:szCs w:val="20"/>
        </w:rPr>
        <w:t>K</w:t>
      </w:r>
      <w:r w:rsidR="00D4424E" w:rsidRPr="00B77EF6">
        <w:rPr>
          <w:rFonts w:ascii="Arial" w:hAnsi="Arial" w:cs="Arial"/>
          <w:color w:val="000000"/>
          <w:sz w:val="20"/>
          <w:szCs w:val="20"/>
        </w:rPr>
        <w:t>uro priemoka – tai mokestis, pridedamas papildomai prie paslaugos kainos ir gali kisti (išaugti, sumažėti ar nebūti taikomas apskritai) priklausomai nuo kuro kainų pokyčio.</w:t>
      </w:r>
    </w:p>
    <w:p w14:paraId="535DD7F0" w14:textId="24E82F64" w:rsidR="004C0B43" w:rsidRPr="00B77EF6" w:rsidRDefault="00D13071" w:rsidP="00D62F19">
      <w:pPr>
        <w:numPr>
          <w:ilvl w:val="1"/>
          <w:numId w:val="45"/>
        </w:numPr>
        <w:rPr>
          <w:rFonts w:ascii="Arial" w:hAnsi="Arial" w:cs="Arial"/>
          <w:sz w:val="20"/>
          <w:szCs w:val="20"/>
        </w:rPr>
      </w:pPr>
      <w:r w:rsidRPr="00B77EF6">
        <w:rPr>
          <w:rFonts w:ascii="Arial" w:hAnsi="Arial" w:cs="Arial"/>
          <w:sz w:val="20"/>
          <w:szCs w:val="20"/>
        </w:rPr>
        <w:t xml:space="preserve"> </w:t>
      </w:r>
      <w:r w:rsidR="002654F9" w:rsidRPr="00B77EF6">
        <w:rPr>
          <w:rFonts w:ascii="Arial" w:hAnsi="Arial" w:cs="Arial"/>
          <w:color w:val="000000"/>
          <w:sz w:val="20"/>
          <w:szCs w:val="20"/>
          <w:shd w:val="clear" w:color="auto" w:fill="FFFFFF"/>
        </w:rPr>
        <w:t xml:space="preserve">Fiksuota bazinė dyzelino kuro kaina yra </w:t>
      </w:r>
      <w:r w:rsidR="009D54FD" w:rsidRPr="00B77EF6">
        <w:rPr>
          <w:rFonts w:ascii="Arial" w:hAnsi="Arial" w:cs="Arial"/>
          <w:color w:val="000000"/>
          <w:sz w:val="20"/>
          <w:szCs w:val="20"/>
          <w:shd w:val="clear" w:color="auto" w:fill="FFFFFF"/>
        </w:rPr>
        <w:t>1</w:t>
      </w:r>
      <w:r w:rsidR="00743435" w:rsidRPr="00B77EF6">
        <w:rPr>
          <w:rFonts w:ascii="Arial" w:hAnsi="Arial" w:cs="Arial"/>
          <w:color w:val="000000"/>
          <w:sz w:val="20"/>
          <w:szCs w:val="20"/>
          <w:shd w:val="clear" w:color="auto" w:fill="FFFFFF"/>
        </w:rPr>
        <w:t>,</w:t>
      </w:r>
      <w:r w:rsidR="009D54FD" w:rsidRPr="00B77EF6">
        <w:rPr>
          <w:rFonts w:ascii="Arial" w:hAnsi="Arial" w:cs="Arial"/>
          <w:color w:val="000000"/>
          <w:sz w:val="20"/>
          <w:szCs w:val="20"/>
          <w:shd w:val="clear" w:color="auto" w:fill="FFFFFF"/>
        </w:rPr>
        <w:t>20</w:t>
      </w:r>
      <w:r w:rsidR="002654F9" w:rsidRPr="00B77EF6">
        <w:rPr>
          <w:rFonts w:ascii="Arial" w:hAnsi="Arial" w:cs="Arial"/>
          <w:color w:val="000000"/>
          <w:sz w:val="20"/>
          <w:szCs w:val="20"/>
          <w:shd w:val="clear" w:color="auto" w:fill="FFFFFF"/>
        </w:rPr>
        <w:t xml:space="preserve"> EUR/ L</w:t>
      </w:r>
      <w:r w:rsidR="00743435" w:rsidRPr="00B77EF6">
        <w:rPr>
          <w:rFonts w:ascii="Arial" w:hAnsi="Arial" w:cs="Arial"/>
          <w:color w:val="000000"/>
          <w:sz w:val="20"/>
          <w:szCs w:val="20"/>
          <w:shd w:val="clear" w:color="auto" w:fill="FFFFFF"/>
        </w:rPr>
        <w:t xml:space="preserve"> Eur be PVM</w:t>
      </w:r>
    </w:p>
    <w:p w14:paraId="07CD0ECB" w14:textId="62EA222A" w:rsidR="00925459" w:rsidRPr="00B77EF6" w:rsidRDefault="00925459" w:rsidP="00925459">
      <w:pPr>
        <w:pStyle w:val="ListParagraph"/>
        <w:spacing w:before="60" w:after="60"/>
        <w:ind w:left="0" w:firstLine="709"/>
        <w:jc w:val="both"/>
        <w:rPr>
          <w:rFonts w:ascii="Arial" w:hAnsi="Arial" w:cs="Arial"/>
          <w:sz w:val="20"/>
          <w:szCs w:val="20"/>
        </w:rPr>
      </w:pPr>
    </w:p>
    <w:p w14:paraId="0384BE76" w14:textId="63744185" w:rsidR="00AC1132" w:rsidRPr="00B77EF6" w:rsidRDefault="00AC1132" w:rsidP="00AC1132">
      <w:pPr>
        <w:pStyle w:val="Heading2"/>
        <w:shd w:val="clear" w:color="auto" w:fill="FFFFFF"/>
        <w:rPr>
          <w:rFonts w:ascii="Arial" w:hAnsi="Arial" w:cs="Arial"/>
          <w:color w:val="000000"/>
          <w:sz w:val="20"/>
          <w:szCs w:val="20"/>
        </w:rPr>
      </w:pPr>
    </w:p>
    <w:tbl>
      <w:tblPr>
        <w:tblW w:w="8217" w:type="dxa"/>
        <w:tblInd w:w="113" w:type="dxa"/>
        <w:tblLook w:val="04A0" w:firstRow="1" w:lastRow="0" w:firstColumn="1" w:lastColumn="0" w:noHBand="0" w:noVBand="1"/>
      </w:tblPr>
      <w:tblGrid>
        <w:gridCol w:w="2689"/>
        <w:gridCol w:w="3260"/>
        <w:gridCol w:w="2268"/>
      </w:tblGrid>
      <w:tr w:rsidR="00D13071" w:rsidRPr="00B77EF6" w14:paraId="0A53B899" w14:textId="77777777" w:rsidTr="00900926">
        <w:trPr>
          <w:trHeight w:val="900"/>
        </w:trPr>
        <w:tc>
          <w:tcPr>
            <w:tcW w:w="2689" w:type="dxa"/>
            <w:tcBorders>
              <w:top w:val="single" w:sz="4" w:space="0" w:color="auto"/>
              <w:left w:val="single" w:sz="4" w:space="0" w:color="auto"/>
              <w:bottom w:val="single" w:sz="4" w:space="0" w:color="auto"/>
              <w:right w:val="single" w:sz="4" w:space="0" w:color="auto"/>
            </w:tcBorders>
            <w:shd w:val="clear" w:color="000000" w:fill="F0F0F0"/>
            <w:hideMark/>
          </w:tcPr>
          <w:p w14:paraId="6020813F" w14:textId="77777777" w:rsidR="00690D0E" w:rsidRPr="00B77EF6" w:rsidRDefault="00690D0E">
            <w:pPr>
              <w:jc w:val="center"/>
              <w:rPr>
                <w:rFonts w:ascii="Arial" w:hAnsi="Arial" w:cs="Arial"/>
                <w:b/>
                <w:bCs/>
                <w:color w:val="000000"/>
                <w:sz w:val="20"/>
                <w:szCs w:val="20"/>
                <w:lang w:eastAsia="lt-LT"/>
              </w:rPr>
            </w:pPr>
            <w:r w:rsidRPr="00B77EF6">
              <w:rPr>
                <w:rFonts w:ascii="Arial" w:hAnsi="Arial" w:cs="Arial"/>
                <w:b/>
                <w:bCs/>
                <w:color w:val="000000"/>
                <w:sz w:val="20"/>
                <w:szCs w:val="20"/>
              </w:rPr>
              <w:t>Jei dyzelinio kuro kainos mėnesinis vidurkis be PVM</w:t>
            </w:r>
          </w:p>
        </w:tc>
        <w:tc>
          <w:tcPr>
            <w:tcW w:w="3260" w:type="dxa"/>
            <w:tcBorders>
              <w:top w:val="single" w:sz="4" w:space="0" w:color="auto"/>
              <w:left w:val="nil"/>
              <w:bottom w:val="single" w:sz="4" w:space="0" w:color="auto"/>
              <w:right w:val="single" w:sz="4" w:space="0" w:color="auto"/>
            </w:tcBorders>
            <w:shd w:val="clear" w:color="000000" w:fill="F0F0F0"/>
            <w:hideMark/>
          </w:tcPr>
          <w:p w14:paraId="5A0B3656" w14:textId="77777777" w:rsidR="00690D0E" w:rsidRPr="00B77EF6" w:rsidRDefault="00690D0E">
            <w:pPr>
              <w:jc w:val="center"/>
              <w:rPr>
                <w:rFonts w:ascii="Arial" w:hAnsi="Arial" w:cs="Arial"/>
                <w:b/>
                <w:bCs/>
                <w:color w:val="000000"/>
                <w:sz w:val="20"/>
                <w:szCs w:val="20"/>
              </w:rPr>
            </w:pPr>
            <w:r w:rsidRPr="00B77EF6">
              <w:rPr>
                <w:rFonts w:ascii="Arial" w:hAnsi="Arial" w:cs="Arial"/>
                <w:b/>
                <w:bCs/>
                <w:color w:val="000000"/>
                <w:sz w:val="20"/>
                <w:szCs w:val="20"/>
              </w:rPr>
              <w:t>Jei dyzelinio kuro kainos mėnesinis vidurkis be PVM</w:t>
            </w:r>
          </w:p>
        </w:tc>
        <w:tc>
          <w:tcPr>
            <w:tcW w:w="2268" w:type="dxa"/>
            <w:tcBorders>
              <w:top w:val="single" w:sz="4" w:space="0" w:color="auto"/>
              <w:left w:val="nil"/>
              <w:bottom w:val="single" w:sz="4" w:space="0" w:color="auto"/>
              <w:right w:val="single" w:sz="4" w:space="0" w:color="auto"/>
            </w:tcBorders>
            <w:shd w:val="clear" w:color="auto" w:fill="EDEDED"/>
            <w:hideMark/>
          </w:tcPr>
          <w:p w14:paraId="7B306305" w14:textId="6CCD3D63" w:rsidR="00690D0E" w:rsidRPr="00B77EF6" w:rsidRDefault="00690D0E">
            <w:pPr>
              <w:jc w:val="center"/>
              <w:rPr>
                <w:rFonts w:ascii="Arial" w:hAnsi="Arial" w:cs="Arial"/>
                <w:b/>
                <w:bCs/>
                <w:color w:val="000000"/>
                <w:sz w:val="20"/>
                <w:szCs w:val="20"/>
              </w:rPr>
            </w:pPr>
            <w:r w:rsidRPr="00B77EF6">
              <w:rPr>
                <w:rFonts w:ascii="Arial" w:hAnsi="Arial" w:cs="Arial"/>
                <w:b/>
                <w:bCs/>
                <w:color w:val="000000"/>
                <w:sz w:val="20"/>
                <w:szCs w:val="20"/>
              </w:rPr>
              <w:t>Kuro priemoka km ir valandiniam darbo laikui</w:t>
            </w:r>
          </w:p>
        </w:tc>
      </w:tr>
      <w:tr w:rsidR="008B0FEB" w:rsidRPr="00B77EF6" w14:paraId="23A1679B" w14:textId="77777777" w:rsidTr="00690D0E">
        <w:trPr>
          <w:trHeight w:val="290"/>
        </w:trPr>
        <w:tc>
          <w:tcPr>
            <w:tcW w:w="2689" w:type="dxa"/>
            <w:tcBorders>
              <w:top w:val="nil"/>
              <w:left w:val="single" w:sz="4" w:space="0" w:color="auto"/>
              <w:bottom w:val="single" w:sz="4" w:space="0" w:color="auto"/>
              <w:right w:val="single" w:sz="4" w:space="0" w:color="auto"/>
            </w:tcBorders>
            <w:shd w:val="clear" w:color="000000" w:fill="FFFFFF"/>
            <w:hideMark/>
          </w:tcPr>
          <w:p w14:paraId="48DD69C6" w14:textId="77777777" w:rsidR="00690D0E" w:rsidRPr="00B77EF6" w:rsidRDefault="00690D0E">
            <w:pPr>
              <w:jc w:val="center"/>
              <w:rPr>
                <w:rFonts w:ascii="Arial" w:hAnsi="Arial" w:cs="Arial"/>
                <w:b/>
                <w:bCs/>
                <w:color w:val="000000"/>
                <w:sz w:val="20"/>
                <w:szCs w:val="20"/>
              </w:rPr>
            </w:pPr>
            <w:r w:rsidRPr="00B77EF6">
              <w:rPr>
                <w:rFonts w:ascii="Arial" w:hAnsi="Arial" w:cs="Arial"/>
                <w:b/>
                <w:bCs/>
                <w:color w:val="000000"/>
                <w:sz w:val="20"/>
                <w:szCs w:val="20"/>
              </w:rPr>
              <w:t>nuo…</w:t>
            </w:r>
          </w:p>
        </w:tc>
        <w:tc>
          <w:tcPr>
            <w:tcW w:w="3260" w:type="dxa"/>
            <w:tcBorders>
              <w:top w:val="nil"/>
              <w:left w:val="nil"/>
              <w:bottom w:val="single" w:sz="4" w:space="0" w:color="auto"/>
              <w:right w:val="single" w:sz="4" w:space="0" w:color="auto"/>
            </w:tcBorders>
            <w:shd w:val="clear" w:color="000000" w:fill="FFFFFF"/>
            <w:hideMark/>
          </w:tcPr>
          <w:p w14:paraId="712FA080" w14:textId="77777777" w:rsidR="00690D0E" w:rsidRPr="00B77EF6" w:rsidRDefault="00690D0E">
            <w:pPr>
              <w:jc w:val="center"/>
              <w:rPr>
                <w:rFonts w:ascii="Arial" w:hAnsi="Arial" w:cs="Arial"/>
                <w:b/>
                <w:bCs/>
                <w:color w:val="000000"/>
                <w:sz w:val="20"/>
                <w:szCs w:val="20"/>
              </w:rPr>
            </w:pPr>
            <w:r w:rsidRPr="00B77EF6">
              <w:rPr>
                <w:rFonts w:ascii="Arial" w:hAnsi="Arial" w:cs="Arial"/>
                <w:b/>
                <w:bCs/>
                <w:color w:val="000000"/>
                <w:sz w:val="20"/>
                <w:szCs w:val="20"/>
              </w:rPr>
              <w:t>iki…</w:t>
            </w:r>
          </w:p>
        </w:tc>
        <w:tc>
          <w:tcPr>
            <w:tcW w:w="2268" w:type="dxa"/>
            <w:tcBorders>
              <w:top w:val="nil"/>
              <w:left w:val="nil"/>
              <w:bottom w:val="single" w:sz="4" w:space="0" w:color="auto"/>
              <w:right w:val="single" w:sz="4" w:space="0" w:color="auto"/>
            </w:tcBorders>
            <w:shd w:val="clear" w:color="auto" w:fill="auto"/>
            <w:noWrap/>
            <w:vAlign w:val="bottom"/>
            <w:hideMark/>
          </w:tcPr>
          <w:p w14:paraId="4B2D4AF5" w14:textId="77777777" w:rsidR="00690D0E" w:rsidRPr="00B77EF6" w:rsidRDefault="00690D0E">
            <w:pPr>
              <w:rPr>
                <w:rFonts w:ascii="Arial" w:hAnsi="Arial" w:cs="Arial"/>
                <w:color w:val="000000"/>
                <w:sz w:val="20"/>
                <w:szCs w:val="20"/>
              </w:rPr>
            </w:pPr>
            <w:r w:rsidRPr="00B77EF6">
              <w:rPr>
                <w:rFonts w:ascii="Arial" w:hAnsi="Arial" w:cs="Arial"/>
                <w:color w:val="000000"/>
                <w:sz w:val="20"/>
                <w:szCs w:val="20"/>
              </w:rPr>
              <w:t> </w:t>
            </w:r>
          </w:p>
        </w:tc>
      </w:tr>
      <w:tr w:rsidR="00743435" w:rsidRPr="00B77EF6" w14:paraId="67F71812" w14:textId="77777777" w:rsidTr="00900926">
        <w:trPr>
          <w:trHeight w:val="290"/>
        </w:trPr>
        <w:tc>
          <w:tcPr>
            <w:tcW w:w="2689" w:type="dxa"/>
            <w:tcBorders>
              <w:top w:val="nil"/>
              <w:left w:val="single" w:sz="4" w:space="0" w:color="auto"/>
              <w:bottom w:val="single" w:sz="4" w:space="0" w:color="auto"/>
              <w:right w:val="single" w:sz="4" w:space="0" w:color="auto"/>
            </w:tcBorders>
            <w:shd w:val="clear" w:color="auto" w:fill="FFFFFF"/>
          </w:tcPr>
          <w:p w14:paraId="7B63BDB8" w14:textId="0A251D1E" w:rsidR="00743435" w:rsidRPr="00B77EF6" w:rsidRDefault="00773021">
            <w:pPr>
              <w:jc w:val="center"/>
              <w:rPr>
                <w:rFonts w:ascii="Arial" w:hAnsi="Arial" w:cs="Arial"/>
                <w:color w:val="000000"/>
                <w:sz w:val="20"/>
                <w:szCs w:val="20"/>
              </w:rPr>
            </w:pPr>
            <w:r w:rsidRPr="00B77EF6">
              <w:rPr>
                <w:rFonts w:ascii="Arial" w:hAnsi="Arial" w:cs="Arial"/>
                <w:color w:val="000000"/>
                <w:sz w:val="20"/>
                <w:szCs w:val="20"/>
              </w:rPr>
              <w:t xml:space="preserve">1,20 </w:t>
            </w:r>
            <w:r w:rsidR="000C6DF0" w:rsidRPr="00B77EF6">
              <w:rPr>
                <w:rFonts w:ascii="Arial" w:hAnsi="Arial" w:cs="Arial"/>
                <w:color w:val="000000"/>
                <w:sz w:val="20"/>
                <w:szCs w:val="20"/>
              </w:rPr>
              <w:t xml:space="preserve">€/1 </w:t>
            </w:r>
            <w:proofErr w:type="spellStart"/>
            <w:r w:rsidR="000C6DF0" w:rsidRPr="00B77EF6">
              <w:rPr>
                <w:rFonts w:ascii="Arial" w:hAnsi="Arial" w:cs="Arial"/>
                <w:color w:val="000000"/>
                <w:sz w:val="20"/>
                <w:szCs w:val="20"/>
              </w:rPr>
              <w:t>ltr</w:t>
            </w:r>
            <w:proofErr w:type="spellEnd"/>
          </w:p>
        </w:tc>
        <w:tc>
          <w:tcPr>
            <w:tcW w:w="3260" w:type="dxa"/>
            <w:tcBorders>
              <w:top w:val="nil"/>
              <w:left w:val="nil"/>
              <w:bottom w:val="single" w:sz="4" w:space="0" w:color="auto"/>
              <w:right w:val="single" w:sz="4" w:space="0" w:color="auto"/>
            </w:tcBorders>
            <w:shd w:val="clear" w:color="auto" w:fill="FFFFFF"/>
          </w:tcPr>
          <w:p w14:paraId="3C723800" w14:textId="4CDAC650" w:rsidR="00743435" w:rsidRPr="00B77EF6" w:rsidRDefault="000C6DF0">
            <w:pPr>
              <w:jc w:val="center"/>
              <w:rPr>
                <w:rFonts w:ascii="Arial" w:hAnsi="Arial" w:cs="Arial"/>
                <w:color w:val="000000"/>
                <w:sz w:val="20"/>
                <w:szCs w:val="20"/>
              </w:rPr>
            </w:pPr>
            <w:r w:rsidRPr="00B77EF6">
              <w:rPr>
                <w:rFonts w:ascii="Arial" w:hAnsi="Arial" w:cs="Arial"/>
                <w:color w:val="000000"/>
                <w:sz w:val="20"/>
                <w:szCs w:val="20"/>
              </w:rPr>
              <w:t>1,</w:t>
            </w:r>
            <w:r w:rsidR="00773021" w:rsidRPr="00B77EF6">
              <w:rPr>
                <w:rFonts w:ascii="Arial" w:hAnsi="Arial" w:cs="Arial"/>
                <w:color w:val="000000"/>
                <w:sz w:val="20"/>
                <w:szCs w:val="20"/>
              </w:rPr>
              <w:t xml:space="preserve">29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p>
        </w:tc>
        <w:tc>
          <w:tcPr>
            <w:tcW w:w="2268" w:type="dxa"/>
            <w:tcBorders>
              <w:top w:val="nil"/>
              <w:left w:val="nil"/>
              <w:bottom w:val="single" w:sz="4" w:space="0" w:color="auto"/>
              <w:right w:val="single" w:sz="4" w:space="0" w:color="auto"/>
            </w:tcBorders>
            <w:shd w:val="clear" w:color="auto" w:fill="FFFFFF"/>
          </w:tcPr>
          <w:p w14:paraId="04DB3118" w14:textId="0E66AF43" w:rsidR="00743435" w:rsidRPr="00B77EF6" w:rsidRDefault="008B0FEB">
            <w:pPr>
              <w:jc w:val="center"/>
              <w:rPr>
                <w:rFonts w:ascii="Arial" w:hAnsi="Arial" w:cs="Arial"/>
                <w:color w:val="000000"/>
                <w:sz w:val="20"/>
                <w:szCs w:val="20"/>
              </w:rPr>
            </w:pPr>
            <w:r w:rsidRPr="00B77EF6">
              <w:rPr>
                <w:rFonts w:ascii="Arial" w:hAnsi="Arial" w:cs="Arial"/>
                <w:color w:val="000000"/>
                <w:sz w:val="20"/>
                <w:szCs w:val="20"/>
              </w:rPr>
              <w:t>0,00%</w:t>
            </w:r>
          </w:p>
        </w:tc>
      </w:tr>
      <w:tr w:rsidR="00D13071" w:rsidRPr="00B77EF6" w14:paraId="5119DEB2" w14:textId="77777777" w:rsidTr="00900926">
        <w:trPr>
          <w:trHeight w:val="290"/>
        </w:trPr>
        <w:tc>
          <w:tcPr>
            <w:tcW w:w="2689" w:type="dxa"/>
            <w:tcBorders>
              <w:top w:val="nil"/>
              <w:left w:val="single" w:sz="4" w:space="0" w:color="auto"/>
              <w:bottom w:val="single" w:sz="4" w:space="0" w:color="auto"/>
              <w:right w:val="single" w:sz="4" w:space="0" w:color="auto"/>
            </w:tcBorders>
            <w:shd w:val="clear" w:color="auto" w:fill="FFFFFF"/>
            <w:hideMark/>
          </w:tcPr>
          <w:p w14:paraId="02106D8B" w14:textId="0A7BA228"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F30A2D" w:rsidRPr="00B77EF6">
              <w:rPr>
                <w:rFonts w:ascii="Arial" w:hAnsi="Arial" w:cs="Arial"/>
                <w:color w:val="000000"/>
                <w:sz w:val="20"/>
                <w:szCs w:val="20"/>
              </w:rPr>
              <w:t>,</w:t>
            </w:r>
            <w:r w:rsidR="00773021" w:rsidRPr="00B77EF6">
              <w:rPr>
                <w:rFonts w:ascii="Arial" w:hAnsi="Arial" w:cs="Arial"/>
                <w:color w:val="000000"/>
                <w:sz w:val="20"/>
                <w:szCs w:val="20"/>
              </w:rPr>
              <w:t xml:space="preserve">30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p>
        </w:tc>
        <w:tc>
          <w:tcPr>
            <w:tcW w:w="3260" w:type="dxa"/>
            <w:tcBorders>
              <w:top w:val="nil"/>
              <w:left w:val="nil"/>
              <w:bottom w:val="single" w:sz="4" w:space="0" w:color="auto"/>
              <w:right w:val="single" w:sz="4" w:space="0" w:color="auto"/>
            </w:tcBorders>
            <w:shd w:val="clear" w:color="auto" w:fill="FFFFFF"/>
            <w:hideMark/>
          </w:tcPr>
          <w:p w14:paraId="4B4724DE" w14:textId="44089BD1"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3E56E7" w:rsidRPr="00B77EF6">
              <w:rPr>
                <w:rFonts w:ascii="Arial" w:hAnsi="Arial" w:cs="Arial"/>
                <w:color w:val="000000"/>
                <w:sz w:val="20"/>
                <w:szCs w:val="20"/>
              </w:rPr>
              <w:t>39</w:t>
            </w:r>
            <w:r w:rsidR="005332CE" w:rsidRPr="00B77EF6">
              <w:rPr>
                <w:rFonts w:ascii="Arial" w:hAnsi="Arial" w:cs="Arial"/>
                <w:color w:val="000000"/>
                <w:sz w:val="20"/>
                <w:szCs w:val="20"/>
              </w:rPr>
              <w:t xml:space="preserve">€/1 </w:t>
            </w:r>
            <w:proofErr w:type="spellStart"/>
            <w:r w:rsidR="005332CE" w:rsidRPr="00B77EF6">
              <w:rPr>
                <w:rFonts w:ascii="Arial" w:hAnsi="Arial" w:cs="Arial"/>
                <w:color w:val="000000"/>
                <w:sz w:val="20"/>
                <w:szCs w:val="20"/>
              </w:rPr>
              <w:t>ltr</w:t>
            </w:r>
            <w:proofErr w:type="spellEnd"/>
          </w:p>
        </w:tc>
        <w:tc>
          <w:tcPr>
            <w:tcW w:w="2268" w:type="dxa"/>
            <w:tcBorders>
              <w:top w:val="nil"/>
              <w:left w:val="nil"/>
              <w:bottom w:val="single" w:sz="4" w:space="0" w:color="auto"/>
              <w:right w:val="single" w:sz="4" w:space="0" w:color="auto"/>
            </w:tcBorders>
            <w:shd w:val="clear" w:color="auto" w:fill="FFFFFF"/>
            <w:hideMark/>
          </w:tcPr>
          <w:p w14:paraId="035E3B69" w14:textId="2C21CA22" w:rsidR="00690D0E" w:rsidRPr="00B77EF6" w:rsidRDefault="00DC2CE0">
            <w:pPr>
              <w:jc w:val="center"/>
              <w:rPr>
                <w:rFonts w:ascii="Arial" w:hAnsi="Arial" w:cs="Arial"/>
                <w:color w:val="000000"/>
                <w:sz w:val="20"/>
                <w:szCs w:val="20"/>
              </w:rPr>
            </w:pPr>
            <w:r w:rsidRPr="00B77EF6">
              <w:rPr>
                <w:rFonts w:ascii="Arial" w:hAnsi="Arial" w:cs="Arial"/>
                <w:color w:val="000000"/>
                <w:sz w:val="20"/>
                <w:szCs w:val="20"/>
              </w:rPr>
              <w:t>2</w:t>
            </w:r>
            <w:r w:rsidR="00690D0E" w:rsidRPr="00B77EF6">
              <w:rPr>
                <w:rFonts w:ascii="Arial" w:hAnsi="Arial" w:cs="Arial"/>
                <w:color w:val="000000"/>
                <w:sz w:val="20"/>
                <w:szCs w:val="20"/>
              </w:rPr>
              <w:t>,11%</w:t>
            </w:r>
          </w:p>
        </w:tc>
      </w:tr>
      <w:tr w:rsidR="008B0FEB" w:rsidRPr="00B77EF6" w14:paraId="5105DEE0" w14:textId="77777777" w:rsidTr="00690D0E">
        <w:trPr>
          <w:trHeight w:val="290"/>
        </w:trPr>
        <w:tc>
          <w:tcPr>
            <w:tcW w:w="2689" w:type="dxa"/>
            <w:tcBorders>
              <w:top w:val="nil"/>
              <w:left w:val="single" w:sz="4" w:space="0" w:color="auto"/>
              <w:bottom w:val="single" w:sz="4" w:space="0" w:color="auto"/>
              <w:right w:val="single" w:sz="4" w:space="0" w:color="auto"/>
            </w:tcBorders>
            <w:shd w:val="clear" w:color="000000" w:fill="FFFFFF"/>
            <w:hideMark/>
          </w:tcPr>
          <w:p w14:paraId="68812B4D" w14:textId="194E7F1D"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3E56E7" w:rsidRPr="00B77EF6">
              <w:rPr>
                <w:rFonts w:ascii="Arial" w:hAnsi="Arial" w:cs="Arial"/>
                <w:color w:val="000000"/>
                <w:sz w:val="20"/>
                <w:szCs w:val="20"/>
              </w:rPr>
              <w:t>40 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3260" w:type="dxa"/>
            <w:tcBorders>
              <w:top w:val="nil"/>
              <w:left w:val="nil"/>
              <w:bottom w:val="single" w:sz="4" w:space="0" w:color="auto"/>
              <w:right w:val="single" w:sz="4" w:space="0" w:color="auto"/>
            </w:tcBorders>
            <w:shd w:val="clear" w:color="000000" w:fill="FFFFFF"/>
            <w:hideMark/>
          </w:tcPr>
          <w:p w14:paraId="3E67249B" w14:textId="736F3B5F"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3E56E7" w:rsidRPr="00B77EF6">
              <w:rPr>
                <w:rFonts w:ascii="Arial" w:hAnsi="Arial" w:cs="Arial"/>
                <w:color w:val="000000"/>
                <w:sz w:val="20"/>
                <w:szCs w:val="20"/>
              </w:rPr>
              <w:t>55 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2268" w:type="dxa"/>
            <w:tcBorders>
              <w:top w:val="nil"/>
              <w:left w:val="nil"/>
              <w:bottom w:val="single" w:sz="4" w:space="0" w:color="auto"/>
              <w:right w:val="single" w:sz="4" w:space="0" w:color="auto"/>
            </w:tcBorders>
            <w:shd w:val="clear" w:color="000000" w:fill="FFFFFF"/>
            <w:hideMark/>
          </w:tcPr>
          <w:p w14:paraId="15F41CE9" w14:textId="27544B33" w:rsidR="00690D0E" w:rsidRPr="00B77EF6" w:rsidRDefault="00DC2CE0">
            <w:pPr>
              <w:jc w:val="center"/>
              <w:rPr>
                <w:rFonts w:ascii="Arial" w:hAnsi="Arial" w:cs="Arial"/>
                <w:color w:val="000000"/>
                <w:sz w:val="20"/>
                <w:szCs w:val="20"/>
              </w:rPr>
            </w:pPr>
            <w:r w:rsidRPr="00B77EF6">
              <w:rPr>
                <w:rFonts w:ascii="Arial" w:hAnsi="Arial" w:cs="Arial"/>
                <w:color w:val="000000"/>
                <w:sz w:val="20"/>
                <w:szCs w:val="20"/>
              </w:rPr>
              <w:t>4</w:t>
            </w:r>
            <w:r w:rsidR="00690D0E" w:rsidRPr="00B77EF6">
              <w:rPr>
                <w:rFonts w:ascii="Arial" w:hAnsi="Arial" w:cs="Arial"/>
                <w:color w:val="000000"/>
                <w:sz w:val="20"/>
                <w:szCs w:val="20"/>
              </w:rPr>
              <w:t>,11%</w:t>
            </w:r>
          </w:p>
        </w:tc>
      </w:tr>
      <w:tr w:rsidR="008B0FEB" w:rsidRPr="00B77EF6" w14:paraId="01C9D44C" w14:textId="77777777" w:rsidTr="00690D0E">
        <w:trPr>
          <w:trHeight w:val="290"/>
        </w:trPr>
        <w:tc>
          <w:tcPr>
            <w:tcW w:w="2689" w:type="dxa"/>
            <w:tcBorders>
              <w:top w:val="nil"/>
              <w:left w:val="single" w:sz="4" w:space="0" w:color="auto"/>
              <w:bottom w:val="single" w:sz="4" w:space="0" w:color="auto"/>
              <w:right w:val="single" w:sz="4" w:space="0" w:color="auto"/>
            </w:tcBorders>
            <w:shd w:val="clear" w:color="000000" w:fill="FFFFFF"/>
            <w:hideMark/>
          </w:tcPr>
          <w:p w14:paraId="6944151C" w14:textId="0D45A26D"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3E56E7" w:rsidRPr="00B77EF6">
              <w:rPr>
                <w:rFonts w:ascii="Arial" w:hAnsi="Arial" w:cs="Arial"/>
                <w:color w:val="000000"/>
                <w:sz w:val="20"/>
                <w:szCs w:val="20"/>
              </w:rPr>
              <w:t>5</w:t>
            </w:r>
            <w:r w:rsidRPr="00B77EF6">
              <w:rPr>
                <w:rFonts w:ascii="Arial" w:hAnsi="Arial" w:cs="Arial"/>
                <w:color w:val="000000"/>
                <w:sz w:val="20"/>
                <w:szCs w:val="20"/>
              </w:rPr>
              <w:t xml:space="preserve">6 €/1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3260" w:type="dxa"/>
            <w:tcBorders>
              <w:top w:val="nil"/>
              <w:left w:val="nil"/>
              <w:bottom w:val="single" w:sz="4" w:space="0" w:color="auto"/>
              <w:right w:val="single" w:sz="4" w:space="0" w:color="auto"/>
            </w:tcBorders>
            <w:shd w:val="clear" w:color="000000" w:fill="FFFFFF"/>
            <w:hideMark/>
          </w:tcPr>
          <w:p w14:paraId="73EAB5ED" w14:textId="4374ED44"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0E543C" w:rsidRPr="00B77EF6">
              <w:rPr>
                <w:rFonts w:ascii="Arial" w:hAnsi="Arial" w:cs="Arial"/>
                <w:color w:val="000000"/>
                <w:sz w:val="20"/>
                <w:szCs w:val="20"/>
              </w:rPr>
              <w:t>65 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2268" w:type="dxa"/>
            <w:tcBorders>
              <w:top w:val="nil"/>
              <w:left w:val="nil"/>
              <w:bottom w:val="single" w:sz="4" w:space="0" w:color="auto"/>
              <w:right w:val="single" w:sz="4" w:space="0" w:color="auto"/>
            </w:tcBorders>
            <w:shd w:val="clear" w:color="000000" w:fill="FFFFFF"/>
            <w:hideMark/>
          </w:tcPr>
          <w:p w14:paraId="0E522E60" w14:textId="77777777"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7,11%</w:t>
            </w:r>
          </w:p>
        </w:tc>
      </w:tr>
      <w:tr w:rsidR="008B0FEB" w:rsidRPr="00B77EF6" w14:paraId="3197FF96" w14:textId="77777777" w:rsidTr="00690D0E">
        <w:trPr>
          <w:trHeight w:val="290"/>
        </w:trPr>
        <w:tc>
          <w:tcPr>
            <w:tcW w:w="2689" w:type="dxa"/>
            <w:tcBorders>
              <w:top w:val="nil"/>
              <w:left w:val="single" w:sz="4" w:space="0" w:color="auto"/>
              <w:bottom w:val="single" w:sz="4" w:space="0" w:color="auto"/>
              <w:right w:val="single" w:sz="4" w:space="0" w:color="auto"/>
            </w:tcBorders>
            <w:shd w:val="clear" w:color="000000" w:fill="FFFFFF"/>
            <w:hideMark/>
          </w:tcPr>
          <w:p w14:paraId="36E21CA9" w14:textId="77BF0FFC"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0E543C" w:rsidRPr="00B77EF6">
              <w:rPr>
                <w:rFonts w:ascii="Arial" w:hAnsi="Arial" w:cs="Arial"/>
                <w:color w:val="000000"/>
                <w:sz w:val="20"/>
                <w:szCs w:val="20"/>
              </w:rPr>
              <w:t>76 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3260" w:type="dxa"/>
            <w:tcBorders>
              <w:top w:val="nil"/>
              <w:left w:val="nil"/>
              <w:bottom w:val="single" w:sz="4" w:space="0" w:color="auto"/>
              <w:right w:val="single" w:sz="4" w:space="0" w:color="auto"/>
            </w:tcBorders>
            <w:shd w:val="clear" w:color="000000" w:fill="FFFFFF"/>
            <w:hideMark/>
          </w:tcPr>
          <w:p w14:paraId="1B7249F4" w14:textId="77D51EEB"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w:t>
            </w:r>
            <w:r w:rsidR="000E543C" w:rsidRPr="00B77EF6">
              <w:rPr>
                <w:rFonts w:ascii="Arial" w:hAnsi="Arial" w:cs="Arial"/>
                <w:color w:val="000000"/>
                <w:sz w:val="20"/>
                <w:szCs w:val="20"/>
              </w:rPr>
              <w:t>95 </w:t>
            </w:r>
            <w:r w:rsidRPr="00B77EF6">
              <w:rPr>
                <w:rFonts w:ascii="Arial" w:hAnsi="Arial" w:cs="Arial"/>
                <w:color w:val="000000"/>
                <w:sz w:val="20"/>
                <w:szCs w:val="20"/>
              </w:rPr>
              <w:t xml:space="preserve">€/1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2268" w:type="dxa"/>
            <w:tcBorders>
              <w:top w:val="nil"/>
              <w:left w:val="nil"/>
              <w:bottom w:val="single" w:sz="4" w:space="0" w:color="auto"/>
              <w:right w:val="single" w:sz="4" w:space="0" w:color="auto"/>
            </w:tcBorders>
            <w:shd w:val="clear" w:color="000000" w:fill="FFFFFF"/>
            <w:hideMark/>
          </w:tcPr>
          <w:p w14:paraId="0A8BD5DC" w14:textId="77777777"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11,11%</w:t>
            </w:r>
          </w:p>
        </w:tc>
      </w:tr>
      <w:tr w:rsidR="008B0FEB" w:rsidRPr="00B77EF6" w14:paraId="2CC39BE0" w14:textId="77777777" w:rsidTr="00690D0E">
        <w:trPr>
          <w:trHeight w:val="290"/>
        </w:trPr>
        <w:tc>
          <w:tcPr>
            <w:tcW w:w="2689" w:type="dxa"/>
            <w:tcBorders>
              <w:top w:val="nil"/>
              <w:left w:val="single" w:sz="4" w:space="0" w:color="auto"/>
              <w:bottom w:val="single" w:sz="4" w:space="0" w:color="auto"/>
              <w:right w:val="single" w:sz="4" w:space="0" w:color="auto"/>
            </w:tcBorders>
            <w:shd w:val="clear" w:color="000000" w:fill="FFFFFF"/>
            <w:hideMark/>
          </w:tcPr>
          <w:p w14:paraId="2F34ECD8" w14:textId="35DAF6A2" w:rsidR="00690D0E" w:rsidRPr="00B77EF6" w:rsidRDefault="000E543C">
            <w:pPr>
              <w:jc w:val="center"/>
              <w:rPr>
                <w:rFonts w:ascii="Arial" w:hAnsi="Arial" w:cs="Arial"/>
                <w:color w:val="000000"/>
                <w:sz w:val="20"/>
                <w:szCs w:val="20"/>
              </w:rPr>
            </w:pPr>
            <w:r w:rsidRPr="00B77EF6">
              <w:rPr>
                <w:rFonts w:ascii="Arial" w:hAnsi="Arial" w:cs="Arial"/>
                <w:color w:val="000000"/>
                <w:sz w:val="20"/>
                <w:szCs w:val="20"/>
              </w:rPr>
              <w:t xml:space="preserve">Nuo 1,96 €/1 </w:t>
            </w:r>
            <w:proofErr w:type="spellStart"/>
            <w:r w:rsidRPr="00B77EF6">
              <w:rPr>
                <w:rFonts w:ascii="Arial" w:hAnsi="Arial" w:cs="Arial"/>
                <w:color w:val="000000"/>
                <w:sz w:val="20"/>
                <w:szCs w:val="20"/>
              </w:rPr>
              <w:t>ltr</w:t>
            </w:r>
            <w:proofErr w:type="spellEnd"/>
            <w:r w:rsidRPr="00B77EF6">
              <w:rPr>
                <w:rFonts w:ascii="Arial" w:hAnsi="Arial" w:cs="Arial"/>
                <w:color w:val="000000"/>
                <w:sz w:val="20"/>
                <w:szCs w:val="20"/>
              </w:rPr>
              <w:t>.</w:t>
            </w:r>
          </w:p>
        </w:tc>
        <w:tc>
          <w:tcPr>
            <w:tcW w:w="3260" w:type="dxa"/>
            <w:tcBorders>
              <w:top w:val="nil"/>
              <w:left w:val="nil"/>
              <w:bottom w:val="single" w:sz="4" w:space="0" w:color="auto"/>
              <w:right w:val="single" w:sz="4" w:space="0" w:color="auto"/>
            </w:tcBorders>
            <w:shd w:val="clear" w:color="000000" w:fill="FFFFFF"/>
            <w:hideMark/>
          </w:tcPr>
          <w:p w14:paraId="1C6EDBA9" w14:textId="2C347434" w:rsidR="00690D0E" w:rsidRPr="00B77EF6" w:rsidRDefault="00690D0E">
            <w:pPr>
              <w:jc w:val="center"/>
              <w:rPr>
                <w:rFonts w:ascii="Arial" w:hAnsi="Arial" w:cs="Arial"/>
                <w:color w:val="000000"/>
                <w:sz w:val="20"/>
                <w:szCs w:val="20"/>
              </w:rPr>
            </w:pPr>
          </w:p>
        </w:tc>
        <w:tc>
          <w:tcPr>
            <w:tcW w:w="2268" w:type="dxa"/>
            <w:tcBorders>
              <w:top w:val="nil"/>
              <w:left w:val="nil"/>
              <w:bottom w:val="single" w:sz="4" w:space="0" w:color="auto"/>
              <w:right w:val="single" w:sz="4" w:space="0" w:color="auto"/>
            </w:tcBorders>
            <w:shd w:val="clear" w:color="000000" w:fill="FFFFFF"/>
            <w:hideMark/>
          </w:tcPr>
          <w:p w14:paraId="63ED96EB" w14:textId="77777777" w:rsidR="00690D0E" w:rsidRPr="00B77EF6" w:rsidRDefault="00690D0E">
            <w:pPr>
              <w:jc w:val="center"/>
              <w:rPr>
                <w:rFonts w:ascii="Arial" w:hAnsi="Arial" w:cs="Arial"/>
                <w:color w:val="000000"/>
                <w:sz w:val="20"/>
                <w:szCs w:val="20"/>
              </w:rPr>
            </w:pPr>
            <w:r w:rsidRPr="00B77EF6">
              <w:rPr>
                <w:rFonts w:ascii="Arial" w:hAnsi="Arial" w:cs="Arial"/>
                <w:color w:val="000000"/>
                <w:sz w:val="20"/>
                <w:szCs w:val="20"/>
              </w:rPr>
              <w:t>15,11%</w:t>
            </w:r>
          </w:p>
        </w:tc>
      </w:tr>
    </w:tbl>
    <w:p w14:paraId="5588499C" w14:textId="1CC54638" w:rsidR="00A76656" w:rsidRPr="00B77EF6" w:rsidRDefault="00A76656" w:rsidP="00A76656">
      <w:pPr>
        <w:pStyle w:val="Heading2"/>
        <w:shd w:val="clear" w:color="auto" w:fill="FFFFFF"/>
        <w:rPr>
          <w:rFonts w:ascii="Arial" w:hAnsi="Arial" w:cs="Arial"/>
          <w:color w:val="000000"/>
          <w:sz w:val="20"/>
          <w:szCs w:val="20"/>
        </w:rPr>
      </w:pPr>
      <w:r w:rsidRPr="00B77EF6">
        <w:rPr>
          <w:rFonts w:ascii="Arial" w:hAnsi="Arial" w:cs="Arial"/>
          <w:color w:val="000000"/>
          <w:sz w:val="20"/>
          <w:szCs w:val="20"/>
        </w:rPr>
        <w:t>Papildomas mokestis gali būti taikomas šio</w:t>
      </w:r>
      <w:r w:rsidR="00333302" w:rsidRPr="00B77EF6">
        <w:rPr>
          <w:rFonts w:ascii="Arial" w:hAnsi="Arial" w:cs="Arial"/>
          <w:color w:val="000000"/>
          <w:sz w:val="20"/>
          <w:szCs w:val="20"/>
        </w:rPr>
        <w:t>mis kuro</w:t>
      </w:r>
      <w:r w:rsidRPr="00B77EF6">
        <w:rPr>
          <w:rFonts w:ascii="Arial" w:hAnsi="Arial" w:cs="Arial"/>
          <w:color w:val="000000"/>
          <w:sz w:val="20"/>
          <w:szCs w:val="20"/>
        </w:rPr>
        <w:t xml:space="preserve"> kainoms. Valandinis/km</w:t>
      </w:r>
      <w:r w:rsidR="00333302" w:rsidRPr="00B77EF6">
        <w:rPr>
          <w:rFonts w:ascii="Arial" w:hAnsi="Arial" w:cs="Arial"/>
          <w:color w:val="000000"/>
          <w:sz w:val="20"/>
          <w:szCs w:val="20"/>
        </w:rPr>
        <w:t>*</w:t>
      </w:r>
      <w:r w:rsidRPr="00B77EF6">
        <w:rPr>
          <w:rFonts w:ascii="Arial" w:hAnsi="Arial" w:cs="Arial"/>
          <w:color w:val="000000"/>
          <w:sz w:val="20"/>
          <w:szCs w:val="20"/>
        </w:rPr>
        <w:t xml:space="preserve"> padauginimas iš kuro priemokos</w:t>
      </w:r>
      <w:r w:rsidR="00E565DD" w:rsidRPr="00B77EF6">
        <w:rPr>
          <w:rFonts w:ascii="Arial" w:hAnsi="Arial" w:cs="Arial"/>
          <w:color w:val="000000"/>
          <w:sz w:val="20"/>
          <w:szCs w:val="20"/>
        </w:rPr>
        <w:t xml:space="preserve"> procentais</w:t>
      </w:r>
      <w:r w:rsidR="00953CB1" w:rsidRPr="00B77EF6">
        <w:rPr>
          <w:rFonts w:ascii="Arial" w:hAnsi="Arial" w:cs="Arial"/>
          <w:color w:val="000000"/>
          <w:sz w:val="20"/>
          <w:szCs w:val="20"/>
        </w:rPr>
        <w:t>.</w:t>
      </w:r>
    </w:p>
    <w:p w14:paraId="1CA9BB0D" w14:textId="77777777" w:rsidR="00AC1132" w:rsidRPr="00B77EF6" w:rsidRDefault="00AC1132" w:rsidP="00925459">
      <w:pPr>
        <w:pStyle w:val="ListParagraph"/>
        <w:spacing w:before="60" w:after="60"/>
        <w:ind w:left="0" w:firstLine="709"/>
        <w:jc w:val="both"/>
        <w:rPr>
          <w:rFonts w:ascii="Arial" w:hAnsi="Arial" w:cs="Arial"/>
          <w:sz w:val="20"/>
          <w:szCs w:val="20"/>
        </w:rPr>
      </w:pPr>
    </w:p>
    <w:p w14:paraId="7921FD65" w14:textId="77777777" w:rsidR="0066436E" w:rsidRPr="00B77EF6" w:rsidRDefault="0066436E" w:rsidP="00F43C62">
      <w:pPr>
        <w:ind w:firstLine="567"/>
        <w:rPr>
          <w:rFonts w:ascii="Arial" w:hAnsi="Arial" w:cs="Arial"/>
          <w:sz w:val="20"/>
          <w:szCs w:val="20"/>
        </w:rPr>
      </w:pPr>
    </w:p>
    <w:sectPr w:rsidR="0066436E" w:rsidRPr="00B77EF6" w:rsidSect="00B90597">
      <w:headerReference w:type="default" r:id="rId9"/>
      <w:pgSz w:w="12240" w:h="15840"/>
      <w:pgMar w:top="426"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D386" w14:textId="77777777" w:rsidR="00392E06" w:rsidRDefault="00392E06">
      <w:r>
        <w:separator/>
      </w:r>
    </w:p>
  </w:endnote>
  <w:endnote w:type="continuationSeparator" w:id="0">
    <w:p w14:paraId="12E031EB" w14:textId="77777777" w:rsidR="00392E06" w:rsidRDefault="003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3DF2" w14:textId="77777777" w:rsidR="00392E06" w:rsidRDefault="00392E06">
      <w:r>
        <w:separator/>
      </w:r>
    </w:p>
  </w:footnote>
  <w:footnote w:type="continuationSeparator" w:id="0">
    <w:p w14:paraId="6410372A" w14:textId="77777777" w:rsidR="00392E06" w:rsidRDefault="003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80DD" w14:textId="77777777" w:rsidR="00521026" w:rsidRPr="007F7E14" w:rsidRDefault="004263EB" w:rsidP="00521026">
    <w:pPr>
      <w:pStyle w:val="Header"/>
      <w:ind w:right="-7"/>
      <w:jc w:val="right"/>
      <w:rPr>
        <w:rFonts w:ascii="Arial" w:hAnsi="Arial" w:cs="Arial"/>
        <w:noProof/>
        <w:sz w:val="14"/>
        <w:szCs w:val="14"/>
      </w:rPr>
    </w:pPr>
    <w:r>
      <w:rPr>
        <w:noProof/>
      </w:rPr>
      <w:pict w14:anchorId="307D2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left:0;text-align:left;margin-left:0;margin-top:-6.3pt;width:85pt;height:27pt;z-index:251657728;visibility:visible">
          <v:imagedata r:id="rId1" o:title=""/>
        </v:shape>
      </w:pict>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16366C5D"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0E7E99A"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F3A5E"/>
    <w:multiLevelType w:val="multilevel"/>
    <w:tmpl w:val="DC961C12"/>
    <w:lvl w:ilvl="0">
      <w:start w:val="2"/>
      <w:numFmt w:val="decimal"/>
      <w:lvlText w:val="%1."/>
      <w:lvlJc w:val="left"/>
      <w:pPr>
        <w:ind w:left="360" w:hanging="360"/>
      </w:pPr>
    </w:lvl>
    <w:lvl w:ilvl="1">
      <w:start w:val="1"/>
      <w:numFmt w:val="decimal"/>
      <w:lvlText w:val="%1.%2."/>
      <w:lvlJc w:val="left"/>
      <w:pPr>
        <w:ind w:left="1490" w:hanging="360"/>
      </w:pPr>
    </w:lvl>
    <w:lvl w:ilvl="2">
      <w:start w:val="1"/>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abstractNum w:abstractNumId="2"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 w15:restartNumberingAfterBreak="0">
    <w:nsid w:val="0A355201"/>
    <w:multiLevelType w:val="multilevel"/>
    <w:tmpl w:val="6FA0EA5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32B00"/>
    <w:multiLevelType w:val="hybridMultilevel"/>
    <w:tmpl w:val="EA929998"/>
    <w:lvl w:ilvl="0" w:tplc="F85A17BC">
      <w:start w:val="1"/>
      <w:numFmt w:val="decimal"/>
      <w:lvlText w:val="%1."/>
      <w:lvlJc w:val="left"/>
      <w:pPr>
        <w:ind w:left="360"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8" w15:restartNumberingAfterBreak="0">
    <w:nsid w:val="1DC84BA7"/>
    <w:multiLevelType w:val="multilevel"/>
    <w:tmpl w:val="552CD5E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sz w:val="20"/>
        <w:szCs w:val="2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9E556C"/>
    <w:multiLevelType w:val="multilevel"/>
    <w:tmpl w:val="C9D0DA6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422" w:hanging="720"/>
      </w:pPr>
      <w:rPr>
        <w:b w:val="0"/>
        <w:i w:val="0"/>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1ECB05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9F70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13"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0"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754BD"/>
    <w:multiLevelType w:val="multilevel"/>
    <w:tmpl w:val="0427001F"/>
    <w:lvl w:ilvl="0">
      <w:start w:val="1"/>
      <w:numFmt w:val="decimal"/>
      <w:lvlText w:val="%1."/>
      <w:lvlJc w:val="left"/>
      <w:pPr>
        <w:ind w:left="927" w:hanging="360"/>
      </w:p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7"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8" w15:restartNumberingAfterBreak="0">
    <w:nsid w:val="3F777176"/>
    <w:multiLevelType w:val="hybridMultilevel"/>
    <w:tmpl w:val="0002C3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5"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007CB"/>
    <w:multiLevelType w:val="hybridMultilevel"/>
    <w:tmpl w:val="E2046AA6"/>
    <w:lvl w:ilvl="0" w:tplc="83DE3D02">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8"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9"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0"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D72B56"/>
    <w:multiLevelType w:val="multilevel"/>
    <w:tmpl w:val="6172CC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44"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45"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6" w15:restartNumberingAfterBreak="0">
    <w:nsid w:val="75AF129C"/>
    <w:multiLevelType w:val="hybridMultilevel"/>
    <w:tmpl w:val="395E5DBA"/>
    <w:lvl w:ilvl="0" w:tplc="876CD8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7"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1"/>
  </w:num>
  <w:num w:numId="3">
    <w:abstractNumId w:val="48"/>
  </w:num>
  <w:num w:numId="4">
    <w:abstractNumId w:val="40"/>
  </w:num>
  <w:num w:numId="5">
    <w:abstractNumId w:val="18"/>
  </w:num>
  <w:num w:numId="6">
    <w:abstractNumId w:val="33"/>
  </w:num>
  <w:num w:numId="7">
    <w:abstractNumId w:val="0"/>
  </w:num>
  <w:num w:numId="8">
    <w:abstractNumId w:val="44"/>
  </w:num>
  <w:num w:numId="9">
    <w:abstractNumId w:val="7"/>
  </w:num>
  <w:num w:numId="10">
    <w:abstractNumId w:val="38"/>
  </w:num>
  <w:num w:numId="11">
    <w:abstractNumId w:val="26"/>
  </w:num>
  <w:num w:numId="12">
    <w:abstractNumId w:val="29"/>
  </w:num>
  <w:num w:numId="13">
    <w:abstractNumId w:val="32"/>
  </w:num>
  <w:num w:numId="14">
    <w:abstractNumId w:val="30"/>
  </w:num>
  <w:num w:numId="15">
    <w:abstractNumId w:val="42"/>
  </w:num>
  <w:num w:numId="16">
    <w:abstractNumId w:val="19"/>
  </w:num>
  <w:num w:numId="17">
    <w:abstractNumId w:val="35"/>
  </w:num>
  <w:num w:numId="18">
    <w:abstractNumId w:val="20"/>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21"/>
  </w:num>
  <w:num w:numId="23">
    <w:abstractNumId w:val="5"/>
  </w:num>
  <w:num w:numId="24">
    <w:abstractNumId w:val="24"/>
  </w:num>
  <w:num w:numId="25">
    <w:abstractNumId w:val="23"/>
  </w:num>
  <w:num w:numId="26">
    <w:abstractNumId w:val="14"/>
  </w:num>
  <w:num w:numId="27">
    <w:abstractNumId w:val="25"/>
  </w:num>
  <w:num w:numId="28">
    <w:abstractNumId w:val="39"/>
  </w:num>
  <w:num w:numId="29">
    <w:abstractNumId w:val="43"/>
  </w:num>
  <w:num w:numId="30">
    <w:abstractNumId w:val="17"/>
  </w:num>
  <w:num w:numId="31">
    <w:abstractNumId w:val="12"/>
  </w:num>
  <w:num w:numId="32">
    <w:abstractNumId w:val="45"/>
  </w:num>
  <w:num w:numId="33">
    <w:abstractNumId w:val="16"/>
  </w:num>
  <w:num w:numId="34">
    <w:abstractNumId w:val="3"/>
  </w:num>
  <w:num w:numId="35">
    <w:abstractNumId w:val="15"/>
  </w:num>
  <w:num w:numId="36">
    <w:abstractNumId w:val="37"/>
  </w:num>
  <w:num w:numId="37">
    <w:abstractNumId w:val="27"/>
  </w:num>
  <w:num w:numId="38">
    <w:abstractNumId w:val="2"/>
  </w:num>
  <w:num w:numId="39">
    <w:abstractNumId w:val="41"/>
  </w:num>
  <w:num w:numId="40">
    <w:abstractNumId w:val="4"/>
  </w:num>
  <w:num w:numId="41">
    <w:abstractNumId w:val="6"/>
  </w:num>
  <w:num w:numId="42">
    <w:abstractNumId w:val="10"/>
  </w:num>
  <w:num w:numId="43">
    <w:abstractNumId w:val="11"/>
  </w:num>
  <w:num w:numId="4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6"/>
  </w:num>
  <w:num w:numId="47">
    <w:abstractNumId w:val="36"/>
  </w:num>
  <w:num w:numId="4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396"/>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445"/>
    <w:rsid w:val="00004913"/>
    <w:rsid w:val="00010136"/>
    <w:rsid w:val="00017289"/>
    <w:rsid w:val="00020FA1"/>
    <w:rsid w:val="000217DC"/>
    <w:rsid w:val="00021AA8"/>
    <w:rsid w:val="00023A40"/>
    <w:rsid w:val="000278E6"/>
    <w:rsid w:val="00031260"/>
    <w:rsid w:val="00037583"/>
    <w:rsid w:val="000410D0"/>
    <w:rsid w:val="000574BA"/>
    <w:rsid w:val="000639BA"/>
    <w:rsid w:val="00066815"/>
    <w:rsid w:val="000675EC"/>
    <w:rsid w:val="0007264E"/>
    <w:rsid w:val="00073F17"/>
    <w:rsid w:val="000865F2"/>
    <w:rsid w:val="00093085"/>
    <w:rsid w:val="0009767C"/>
    <w:rsid w:val="000A294A"/>
    <w:rsid w:val="000A33A2"/>
    <w:rsid w:val="000B0D31"/>
    <w:rsid w:val="000B2798"/>
    <w:rsid w:val="000B72B7"/>
    <w:rsid w:val="000C6DF0"/>
    <w:rsid w:val="000D2C23"/>
    <w:rsid w:val="000D73D9"/>
    <w:rsid w:val="000E1035"/>
    <w:rsid w:val="000E543C"/>
    <w:rsid w:val="000F6EB7"/>
    <w:rsid w:val="000F7269"/>
    <w:rsid w:val="0010092D"/>
    <w:rsid w:val="001036E8"/>
    <w:rsid w:val="00110FEE"/>
    <w:rsid w:val="00112DED"/>
    <w:rsid w:val="00113444"/>
    <w:rsid w:val="0011635A"/>
    <w:rsid w:val="00117DCD"/>
    <w:rsid w:val="001340F1"/>
    <w:rsid w:val="00141416"/>
    <w:rsid w:val="00145177"/>
    <w:rsid w:val="00147D6F"/>
    <w:rsid w:val="0015078B"/>
    <w:rsid w:val="0015145A"/>
    <w:rsid w:val="00165045"/>
    <w:rsid w:val="001651DF"/>
    <w:rsid w:val="001730B8"/>
    <w:rsid w:val="0017640A"/>
    <w:rsid w:val="00180ADA"/>
    <w:rsid w:val="00183D13"/>
    <w:rsid w:val="0019072E"/>
    <w:rsid w:val="00191B70"/>
    <w:rsid w:val="00192E25"/>
    <w:rsid w:val="00197D5D"/>
    <w:rsid w:val="001A4445"/>
    <w:rsid w:val="001A455B"/>
    <w:rsid w:val="001B05B8"/>
    <w:rsid w:val="001B2456"/>
    <w:rsid w:val="001C0DB2"/>
    <w:rsid w:val="001C154C"/>
    <w:rsid w:val="001C4E24"/>
    <w:rsid w:val="001C7B7A"/>
    <w:rsid w:val="001D0396"/>
    <w:rsid w:val="001E2BB2"/>
    <w:rsid w:val="001F65CF"/>
    <w:rsid w:val="001F6C24"/>
    <w:rsid w:val="00201C6E"/>
    <w:rsid w:val="00201D38"/>
    <w:rsid w:val="002026CC"/>
    <w:rsid w:val="00204DCD"/>
    <w:rsid w:val="0021067C"/>
    <w:rsid w:val="00211981"/>
    <w:rsid w:val="0022011F"/>
    <w:rsid w:val="00220D7F"/>
    <w:rsid w:val="002267CA"/>
    <w:rsid w:val="002330AD"/>
    <w:rsid w:val="00235A54"/>
    <w:rsid w:val="00240A5D"/>
    <w:rsid w:val="00242031"/>
    <w:rsid w:val="002454D7"/>
    <w:rsid w:val="002465E4"/>
    <w:rsid w:val="00252353"/>
    <w:rsid w:val="00256A1D"/>
    <w:rsid w:val="00262759"/>
    <w:rsid w:val="002654F9"/>
    <w:rsid w:val="00271EED"/>
    <w:rsid w:val="0027608C"/>
    <w:rsid w:val="002875E0"/>
    <w:rsid w:val="002879D6"/>
    <w:rsid w:val="0029170F"/>
    <w:rsid w:val="00292A9C"/>
    <w:rsid w:val="002A5F10"/>
    <w:rsid w:val="002B30D2"/>
    <w:rsid w:val="002B6332"/>
    <w:rsid w:val="002C31ED"/>
    <w:rsid w:val="002D38BC"/>
    <w:rsid w:val="002E0D01"/>
    <w:rsid w:val="002E153C"/>
    <w:rsid w:val="002F2D4F"/>
    <w:rsid w:val="003153A9"/>
    <w:rsid w:val="003218DA"/>
    <w:rsid w:val="00323FCA"/>
    <w:rsid w:val="00327A4E"/>
    <w:rsid w:val="00333302"/>
    <w:rsid w:val="003351F4"/>
    <w:rsid w:val="003379ED"/>
    <w:rsid w:val="00341E97"/>
    <w:rsid w:val="003439D3"/>
    <w:rsid w:val="003444D6"/>
    <w:rsid w:val="00346CD5"/>
    <w:rsid w:val="0035266C"/>
    <w:rsid w:val="00352ACE"/>
    <w:rsid w:val="0036038B"/>
    <w:rsid w:val="003611DA"/>
    <w:rsid w:val="00364EB3"/>
    <w:rsid w:val="0036639A"/>
    <w:rsid w:val="0037092E"/>
    <w:rsid w:val="0037455F"/>
    <w:rsid w:val="003864BE"/>
    <w:rsid w:val="00387C7F"/>
    <w:rsid w:val="00391221"/>
    <w:rsid w:val="00392408"/>
    <w:rsid w:val="00392E06"/>
    <w:rsid w:val="003A258F"/>
    <w:rsid w:val="003A5C6C"/>
    <w:rsid w:val="003B4EC0"/>
    <w:rsid w:val="003C42DA"/>
    <w:rsid w:val="003C6CB8"/>
    <w:rsid w:val="003D13EB"/>
    <w:rsid w:val="003D39D6"/>
    <w:rsid w:val="003E0209"/>
    <w:rsid w:val="003E16B6"/>
    <w:rsid w:val="003E2FE9"/>
    <w:rsid w:val="003E431E"/>
    <w:rsid w:val="003E56E7"/>
    <w:rsid w:val="003F36FA"/>
    <w:rsid w:val="003F7CC2"/>
    <w:rsid w:val="00410739"/>
    <w:rsid w:val="00411902"/>
    <w:rsid w:val="004145CE"/>
    <w:rsid w:val="00415FFB"/>
    <w:rsid w:val="00424BA5"/>
    <w:rsid w:val="00425B61"/>
    <w:rsid w:val="004263EB"/>
    <w:rsid w:val="00435F76"/>
    <w:rsid w:val="00436220"/>
    <w:rsid w:val="00436D9B"/>
    <w:rsid w:val="00443DCA"/>
    <w:rsid w:val="00454913"/>
    <w:rsid w:val="00454A1B"/>
    <w:rsid w:val="00455550"/>
    <w:rsid w:val="00463CA2"/>
    <w:rsid w:val="00465C0B"/>
    <w:rsid w:val="0046677B"/>
    <w:rsid w:val="00473367"/>
    <w:rsid w:val="004748A1"/>
    <w:rsid w:val="0048421A"/>
    <w:rsid w:val="00485B8B"/>
    <w:rsid w:val="00492CD9"/>
    <w:rsid w:val="004A6C97"/>
    <w:rsid w:val="004C0AB5"/>
    <w:rsid w:val="004C0B43"/>
    <w:rsid w:val="004C43ED"/>
    <w:rsid w:val="004E0400"/>
    <w:rsid w:val="004E5E0A"/>
    <w:rsid w:val="004F50EC"/>
    <w:rsid w:val="004F72DF"/>
    <w:rsid w:val="00504061"/>
    <w:rsid w:val="00505F82"/>
    <w:rsid w:val="00506CC6"/>
    <w:rsid w:val="00515A38"/>
    <w:rsid w:val="0051655D"/>
    <w:rsid w:val="00520769"/>
    <w:rsid w:val="00521026"/>
    <w:rsid w:val="00522596"/>
    <w:rsid w:val="00530138"/>
    <w:rsid w:val="005332CE"/>
    <w:rsid w:val="00534F1F"/>
    <w:rsid w:val="005478FE"/>
    <w:rsid w:val="005502E7"/>
    <w:rsid w:val="00572DF6"/>
    <w:rsid w:val="0057669E"/>
    <w:rsid w:val="005778E1"/>
    <w:rsid w:val="00582061"/>
    <w:rsid w:val="00584F40"/>
    <w:rsid w:val="00585580"/>
    <w:rsid w:val="005926DA"/>
    <w:rsid w:val="00595560"/>
    <w:rsid w:val="005A2583"/>
    <w:rsid w:val="005A5C3C"/>
    <w:rsid w:val="005A6B8A"/>
    <w:rsid w:val="005B2032"/>
    <w:rsid w:val="005B316D"/>
    <w:rsid w:val="005B4020"/>
    <w:rsid w:val="005B6B0B"/>
    <w:rsid w:val="005C2057"/>
    <w:rsid w:val="005C35FC"/>
    <w:rsid w:val="005C6979"/>
    <w:rsid w:val="005D3026"/>
    <w:rsid w:val="005D3429"/>
    <w:rsid w:val="005D3567"/>
    <w:rsid w:val="005D54C5"/>
    <w:rsid w:val="005D6817"/>
    <w:rsid w:val="005E07C0"/>
    <w:rsid w:val="005E1B29"/>
    <w:rsid w:val="005E7081"/>
    <w:rsid w:val="005F07EF"/>
    <w:rsid w:val="005F183E"/>
    <w:rsid w:val="005F3446"/>
    <w:rsid w:val="00601671"/>
    <w:rsid w:val="00603D23"/>
    <w:rsid w:val="00605032"/>
    <w:rsid w:val="006050F3"/>
    <w:rsid w:val="00610263"/>
    <w:rsid w:val="00611BDC"/>
    <w:rsid w:val="00615272"/>
    <w:rsid w:val="006238FF"/>
    <w:rsid w:val="00625A73"/>
    <w:rsid w:val="00633F6E"/>
    <w:rsid w:val="0063429B"/>
    <w:rsid w:val="00636F7A"/>
    <w:rsid w:val="00641A7A"/>
    <w:rsid w:val="0065297E"/>
    <w:rsid w:val="006542E4"/>
    <w:rsid w:val="006561B1"/>
    <w:rsid w:val="006640E5"/>
    <w:rsid w:val="0066436E"/>
    <w:rsid w:val="00667D4E"/>
    <w:rsid w:val="00675CE7"/>
    <w:rsid w:val="006764A3"/>
    <w:rsid w:val="00683FA9"/>
    <w:rsid w:val="00687410"/>
    <w:rsid w:val="00687B8D"/>
    <w:rsid w:val="00690D0E"/>
    <w:rsid w:val="006916F9"/>
    <w:rsid w:val="00695B03"/>
    <w:rsid w:val="0069747E"/>
    <w:rsid w:val="006A0E11"/>
    <w:rsid w:val="006A5653"/>
    <w:rsid w:val="006B0423"/>
    <w:rsid w:val="006B0EC6"/>
    <w:rsid w:val="006B478D"/>
    <w:rsid w:val="006B5B3C"/>
    <w:rsid w:val="006B71D3"/>
    <w:rsid w:val="006B7C2A"/>
    <w:rsid w:val="006C3D1A"/>
    <w:rsid w:val="006C4A32"/>
    <w:rsid w:val="006C51A2"/>
    <w:rsid w:val="006D4855"/>
    <w:rsid w:val="006E0EB6"/>
    <w:rsid w:val="006E0F97"/>
    <w:rsid w:val="006F291E"/>
    <w:rsid w:val="006F675F"/>
    <w:rsid w:val="007007D5"/>
    <w:rsid w:val="00703E1D"/>
    <w:rsid w:val="00707460"/>
    <w:rsid w:val="00711CAB"/>
    <w:rsid w:val="00715A7D"/>
    <w:rsid w:val="00717EDC"/>
    <w:rsid w:val="00735916"/>
    <w:rsid w:val="007403DC"/>
    <w:rsid w:val="00741CFB"/>
    <w:rsid w:val="0074326F"/>
    <w:rsid w:val="00743435"/>
    <w:rsid w:val="00743DE2"/>
    <w:rsid w:val="007446F9"/>
    <w:rsid w:val="00746075"/>
    <w:rsid w:val="0075518B"/>
    <w:rsid w:val="00755B97"/>
    <w:rsid w:val="00761D15"/>
    <w:rsid w:val="0076256B"/>
    <w:rsid w:val="00763971"/>
    <w:rsid w:val="00772D94"/>
    <w:rsid w:val="00773021"/>
    <w:rsid w:val="00773508"/>
    <w:rsid w:val="00775160"/>
    <w:rsid w:val="007755E7"/>
    <w:rsid w:val="00776FC2"/>
    <w:rsid w:val="00782127"/>
    <w:rsid w:val="00782801"/>
    <w:rsid w:val="00782B2A"/>
    <w:rsid w:val="007831C1"/>
    <w:rsid w:val="00791E14"/>
    <w:rsid w:val="00792D5D"/>
    <w:rsid w:val="0079339A"/>
    <w:rsid w:val="007A252D"/>
    <w:rsid w:val="007A5BB5"/>
    <w:rsid w:val="007B3F9E"/>
    <w:rsid w:val="007B3FAA"/>
    <w:rsid w:val="007C0CF5"/>
    <w:rsid w:val="007C387C"/>
    <w:rsid w:val="007D1259"/>
    <w:rsid w:val="007D18DA"/>
    <w:rsid w:val="007D2E11"/>
    <w:rsid w:val="007E033B"/>
    <w:rsid w:val="007E2444"/>
    <w:rsid w:val="007E30F8"/>
    <w:rsid w:val="007E4069"/>
    <w:rsid w:val="007E4E1F"/>
    <w:rsid w:val="007E71F7"/>
    <w:rsid w:val="007F0FD3"/>
    <w:rsid w:val="007F56B9"/>
    <w:rsid w:val="007F63C9"/>
    <w:rsid w:val="00802C36"/>
    <w:rsid w:val="00813B6A"/>
    <w:rsid w:val="00827DD4"/>
    <w:rsid w:val="00832B83"/>
    <w:rsid w:val="00845173"/>
    <w:rsid w:val="008451AB"/>
    <w:rsid w:val="0084651A"/>
    <w:rsid w:val="00851B56"/>
    <w:rsid w:val="0086060E"/>
    <w:rsid w:val="008708E4"/>
    <w:rsid w:val="00873D6E"/>
    <w:rsid w:val="00874997"/>
    <w:rsid w:val="00880805"/>
    <w:rsid w:val="00881325"/>
    <w:rsid w:val="00884DB4"/>
    <w:rsid w:val="0089175E"/>
    <w:rsid w:val="00897E9A"/>
    <w:rsid w:val="008A2144"/>
    <w:rsid w:val="008A3ED1"/>
    <w:rsid w:val="008A44C6"/>
    <w:rsid w:val="008B0FEB"/>
    <w:rsid w:val="008B76EE"/>
    <w:rsid w:val="008C10D3"/>
    <w:rsid w:val="008C3B27"/>
    <w:rsid w:val="008D359F"/>
    <w:rsid w:val="008D7A4A"/>
    <w:rsid w:val="008F1281"/>
    <w:rsid w:val="008F31A0"/>
    <w:rsid w:val="009000DE"/>
    <w:rsid w:val="00900926"/>
    <w:rsid w:val="00901DBF"/>
    <w:rsid w:val="0090317C"/>
    <w:rsid w:val="009036D0"/>
    <w:rsid w:val="00903C0B"/>
    <w:rsid w:val="009113F8"/>
    <w:rsid w:val="00912528"/>
    <w:rsid w:val="0091374D"/>
    <w:rsid w:val="00915607"/>
    <w:rsid w:val="009163CA"/>
    <w:rsid w:val="00925459"/>
    <w:rsid w:val="00930988"/>
    <w:rsid w:val="009317E4"/>
    <w:rsid w:val="00940958"/>
    <w:rsid w:val="0094513F"/>
    <w:rsid w:val="00952FD3"/>
    <w:rsid w:val="00953CB1"/>
    <w:rsid w:val="0095795E"/>
    <w:rsid w:val="00973F73"/>
    <w:rsid w:val="0098016F"/>
    <w:rsid w:val="00983E61"/>
    <w:rsid w:val="00985518"/>
    <w:rsid w:val="009870DA"/>
    <w:rsid w:val="009929E1"/>
    <w:rsid w:val="00995280"/>
    <w:rsid w:val="009A1841"/>
    <w:rsid w:val="009A63F3"/>
    <w:rsid w:val="009A744B"/>
    <w:rsid w:val="009B3AA2"/>
    <w:rsid w:val="009B3DA8"/>
    <w:rsid w:val="009B6A67"/>
    <w:rsid w:val="009C2553"/>
    <w:rsid w:val="009C5C19"/>
    <w:rsid w:val="009C6B54"/>
    <w:rsid w:val="009C6E8F"/>
    <w:rsid w:val="009C7A40"/>
    <w:rsid w:val="009D3B97"/>
    <w:rsid w:val="009D3F5B"/>
    <w:rsid w:val="009D54FD"/>
    <w:rsid w:val="009D56E1"/>
    <w:rsid w:val="009D79B9"/>
    <w:rsid w:val="009E03B3"/>
    <w:rsid w:val="009E0B78"/>
    <w:rsid w:val="009E1D42"/>
    <w:rsid w:val="009E3989"/>
    <w:rsid w:val="009F05F6"/>
    <w:rsid w:val="009F0D2B"/>
    <w:rsid w:val="009F14E8"/>
    <w:rsid w:val="009F7860"/>
    <w:rsid w:val="00A00B82"/>
    <w:rsid w:val="00A01234"/>
    <w:rsid w:val="00A03EEA"/>
    <w:rsid w:val="00A12A44"/>
    <w:rsid w:val="00A14E45"/>
    <w:rsid w:val="00A15009"/>
    <w:rsid w:val="00A166D0"/>
    <w:rsid w:val="00A20478"/>
    <w:rsid w:val="00A204CE"/>
    <w:rsid w:val="00A21E79"/>
    <w:rsid w:val="00A2264F"/>
    <w:rsid w:val="00A3782A"/>
    <w:rsid w:val="00A43913"/>
    <w:rsid w:val="00A4600D"/>
    <w:rsid w:val="00A62B3A"/>
    <w:rsid w:val="00A652B9"/>
    <w:rsid w:val="00A664A3"/>
    <w:rsid w:val="00A66CA5"/>
    <w:rsid w:val="00A6723C"/>
    <w:rsid w:val="00A7486F"/>
    <w:rsid w:val="00A76656"/>
    <w:rsid w:val="00A81A2D"/>
    <w:rsid w:val="00A82BDC"/>
    <w:rsid w:val="00A832E3"/>
    <w:rsid w:val="00A83B93"/>
    <w:rsid w:val="00A87AD0"/>
    <w:rsid w:val="00A90F8E"/>
    <w:rsid w:val="00A94D0F"/>
    <w:rsid w:val="00AA4952"/>
    <w:rsid w:val="00AA6244"/>
    <w:rsid w:val="00AA730A"/>
    <w:rsid w:val="00AA79FF"/>
    <w:rsid w:val="00AB622B"/>
    <w:rsid w:val="00AC1132"/>
    <w:rsid w:val="00AC423F"/>
    <w:rsid w:val="00AD5097"/>
    <w:rsid w:val="00AD6A7E"/>
    <w:rsid w:val="00AD72C9"/>
    <w:rsid w:val="00AE07A3"/>
    <w:rsid w:val="00AE10A4"/>
    <w:rsid w:val="00AE2E65"/>
    <w:rsid w:val="00AE640A"/>
    <w:rsid w:val="00AF412F"/>
    <w:rsid w:val="00AF57F2"/>
    <w:rsid w:val="00B03E00"/>
    <w:rsid w:val="00B12294"/>
    <w:rsid w:val="00B123B9"/>
    <w:rsid w:val="00B12EE0"/>
    <w:rsid w:val="00B1637B"/>
    <w:rsid w:val="00B25924"/>
    <w:rsid w:val="00B30F35"/>
    <w:rsid w:val="00B334C3"/>
    <w:rsid w:val="00B435FA"/>
    <w:rsid w:val="00B4441D"/>
    <w:rsid w:val="00B462D0"/>
    <w:rsid w:val="00B47E0C"/>
    <w:rsid w:val="00B50575"/>
    <w:rsid w:val="00B55BF6"/>
    <w:rsid w:val="00B5636C"/>
    <w:rsid w:val="00B57D0F"/>
    <w:rsid w:val="00B60F68"/>
    <w:rsid w:val="00B65090"/>
    <w:rsid w:val="00B70283"/>
    <w:rsid w:val="00B746D1"/>
    <w:rsid w:val="00B7543F"/>
    <w:rsid w:val="00B75D2E"/>
    <w:rsid w:val="00B77078"/>
    <w:rsid w:val="00B77A11"/>
    <w:rsid w:val="00B77EF6"/>
    <w:rsid w:val="00B869E2"/>
    <w:rsid w:val="00B904B5"/>
    <w:rsid w:val="00B90597"/>
    <w:rsid w:val="00B91626"/>
    <w:rsid w:val="00B9414F"/>
    <w:rsid w:val="00B951CB"/>
    <w:rsid w:val="00B9581F"/>
    <w:rsid w:val="00BA4505"/>
    <w:rsid w:val="00BA7F70"/>
    <w:rsid w:val="00BB3B1B"/>
    <w:rsid w:val="00BB518D"/>
    <w:rsid w:val="00BC0DEC"/>
    <w:rsid w:val="00BC2D58"/>
    <w:rsid w:val="00BD3F14"/>
    <w:rsid w:val="00BD73C8"/>
    <w:rsid w:val="00BD7C6E"/>
    <w:rsid w:val="00BE5A05"/>
    <w:rsid w:val="00BF2465"/>
    <w:rsid w:val="00C00220"/>
    <w:rsid w:val="00C0414D"/>
    <w:rsid w:val="00C0716A"/>
    <w:rsid w:val="00C11A62"/>
    <w:rsid w:val="00C21561"/>
    <w:rsid w:val="00C3248E"/>
    <w:rsid w:val="00C326EE"/>
    <w:rsid w:val="00C40C11"/>
    <w:rsid w:val="00C43746"/>
    <w:rsid w:val="00C46BB9"/>
    <w:rsid w:val="00C525CE"/>
    <w:rsid w:val="00C5491B"/>
    <w:rsid w:val="00C55FF4"/>
    <w:rsid w:val="00C61FAE"/>
    <w:rsid w:val="00C658C9"/>
    <w:rsid w:val="00C75F01"/>
    <w:rsid w:val="00C76564"/>
    <w:rsid w:val="00C77C99"/>
    <w:rsid w:val="00C9033F"/>
    <w:rsid w:val="00C91E33"/>
    <w:rsid w:val="00C937AE"/>
    <w:rsid w:val="00C973F5"/>
    <w:rsid w:val="00C97EFD"/>
    <w:rsid w:val="00CB2B0A"/>
    <w:rsid w:val="00CC154F"/>
    <w:rsid w:val="00CC15B2"/>
    <w:rsid w:val="00CC2E96"/>
    <w:rsid w:val="00CC4F0A"/>
    <w:rsid w:val="00CD7D4E"/>
    <w:rsid w:val="00CF3AD0"/>
    <w:rsid w:val="00D00892"/>
    <w:rsid w:val="00D032D0"/>
    <w:rsid w:val="00D07363"/>
    <w:rsid w:val="00D113FF"/>
    <w:rsid w:val="00D1243E"/>
    <w:rsid w:val="00D12CEE"/>
    <w:rsid w:val="00D13071"/>
    <w:rsid w:val="00D131C3"/>
    <w:rsid w:val="00D13659"/>
    <w:rsid w:val="00D17EDC"/>
    <w:rsid w:val="00D203A8"/>
    <w:rsid w:val="00D226AC"/>
    <w:rsid w:val="00D25124"/>
    <w:rsid w:val="00D30117"/>
    <w:rsid w:val="00D302D6"/>
    <w:rsid w:val="00D42985"/>
    <w:rsid w:val="00D4424E"/>
    <w:rsid w:val="00D464A5"/>
    <w:rsid w:val="00D477D6"/>
    <w:rsid w:val="00D52E14"/>
    <w:rsid w:val="00D53DA8"/>
    <w:rsid w:val="00D5483B"/>
    <w:rsid w:val="00D56297"/>
    <w:rsid w:val="00D57D81"/>
    <w:rsid w:val="00D609A2"/>
    <w:rsid w:val="00D611DB"/>
    <w:rsid w:val="00D62F19"/>
    <w:rsid w:val="00D643C2"/>
    <w:rsid w:val="00D71C42"/>
    <w:rsid w:val="00D7292D"/>
    <w:rsid w:val="00D72FF8"/>
    <w:rsid w:val="00D75D15"/>
    <w:rsid w:val="00D84C4B"/>
    <w:rsid w:val="00D85CFB"/>
    <w:rsid w:val="00D90AC0"/>
    <w:rsid w:val="00DA207A"/>
    <w:rsid w:val="00DB0776"/>
    <w:rsid w:val="00DB0A32"/>
    <w:rsid w:val="00DB2296"/>
    <w:rsid w:val="00DB789C"/>
    <w:rsid w:val="00DC1A20"/>
    <w:rsid w:val="00DC2CE0"/>
    <w:rsid w:val="00DC4F9C"/>
    <w:rsid w:val="00DC5ACF"/>
    <w:rsid w:val="00DC5C3A"/>
    <w:rsid w:val="00DC619D"/>
    <w:rsid w:val="00DD6CCE"/>
    <w:rsid w:val="00DD7AEA"/>
    <w:rsid w:val="00DE147A"/>
    <w:rsid w:val="00DE73E1"/>
    <w:rsid w:val="00DF3445"/>
    <w:rsid w:val="00E03FD4"/>
    <w:rsid w:val="00E209AC"/>
    <w:rsid w:val="00E2144D"/>
    <w:rsid w:val="00E24CA3"/>
    <w:rsid w:val="00E26B81"/>
    <w:rsid w:val="00E311AF"/>
    <w:rsid w:val="00E377DC"/>
    <w:rsid w:val="00E4703C"/>
    <w:rsid w:val="00E565DD"/>
    <w:rsid w:val="00E64C5C"/>
    <w:rsid w:val="00E73C99"/>
    <w:rsid w:val="00E74937"/>
    <w:rsid w:val="00E874CE"/>
    <w:rsid w:val="00E93E7D"/>
    <w:rsid w:val="00E97C49"/>
    <w:rsid w:val="00EA638B"/>
    <w:rsid w:val="00EA6B2F"/>
    <w:rsid w:val="00EB255F"/>
    <w:rsid w:val="00EB6409"/>
    <w:rsid w:val="00EC6389"/>
    <w:rsid w:val="00ED4463"/>
    <w:rsid w:val="00ED4EE4"/>
    <w:rsid w:val="00ED5C11"/>
    <w:rsid w:val="00EE228D"/>
    <w:rsid w:val="00EE37E4"/>
    <w:rsid w:val="00EE49CF"/>
    <w:rsid w:val="00EE5DC5"/>
    <w:rsid w:val="00EE68ED"/>
    <w:rsid w:val="00EE703C"/>
    <w:rsid w:val="00EF1D59"/>
    <w:rsid w:val="00EF730A"/>
    <w:rsid w:val="00F04B8B"/>
    <w:rsid w:val="00F10FEE"/>
    <w:rsid w:val="00F20DC7"/>
    <w:rsid w:val="00F261F1"/>
    <w:rsid w:val="00F30A2D"/>
    <w:rsid w:val="00F30AC9"/>
    <w:rsid w:val="00F3128D"/>
    <w:rsid w:val="00F315F7"/>
    <w:rsid w:val="00F31610"/>
    <w:rsid w:val="00F36253"/>
    <w:rsid w:val="00F36820"/>
    <w:rsid w:val="00F3719D"/>
    <w:rsid w:val="00F41758"/>
    <w:rsid w:val="00F43C62"/>
    <w:rsid w:val="00F451DE"/>
    <w:rsid w:val="00F51B91"/>
    <w:rsid w:val="00F54264"/>
    <w:rsid w:val="00F5487E"/>
    <w:rsid w:val="00F56F44"/>
    <w:rsid w:val="00F612C8"/>
    <w:rsid w:val="00F63837"/>
    <w:rsid w:val="00F65C94"/>
    <w:rsid w:val="00F65F2E"/>
    <w:rsid w:val="00F724FE"/>
    <w:rsid w:val="00F72FE2"/>
    <w:rsid w:val="00F73E46"/>
    <w:rsid w:val="00F7498A"/>
    <w:rsid w:val="00F775D7"/>
    <w:rsid w:val="00F77DE8"/>
    <w:rsid w:val="00F85CE3"/>
    <w:rsid w:val="00F87189"/>
    <w:rsid w:val="00F8729A"/>
    <w:rsid w:val="00FA1F7C"/>
    <w:rsid w:val="00FA6520"/>
    <w:rsid w:val="00FB3075"/>
    <w:rsid w:val="00FC42E2"/>
    <w:rsid w:val="00FC57C2"/>
    <w:rsid w:val="00FD03C7"/>
    <w:rsid w:val="00FE3909"/>
    <w:rsid w:val="00FF3B8A"/>
    <w:rsid w:val="00FF5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A4EB20"/>
  <w15:chartTrackingRefBased/>
  <w15:docId w15:val="{EDB5F600-A3AF-4A31-AE66-3193A2F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paragraph" w:styleId="Heading2">
    <w:name w:val="heading 2"/>
    <w:basedOn w:val="Normal"/>
    <w:next w:val="Normal"/>
    <w:link w:val="Heading2Char"/>
    <w:semiHidden/>
    <w:unhideWhenUsed/>
    <w:qFormat/>
    <w:rsid w:val="00AC113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aliases w:val="List Paragraph Red,Bullet EY,Buletai,List Paragraph21,List Paragraph1,List Paragraph2,lp1,Bullet 1,Use Case List Paragraph,Numbering,ERP-List Paragraph,List Paragraph11,List Paragraph111,Paragraph,List not in Table"/>
    <w:basedOn w:val="Normal"/>
    <w:link w:val="ListParagraphChar"/>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paragraph" w:customStyle="1" w:styleId="Default">
    <w:name w:val="Default"/>
    <w:rsid w:val="00C46BB9"/>
    <w:pPr>
      <w:autoSpaceDE w:val="0"/>
      <w:autoSpaceDN w:val="0"/>
      <w:adjustRightInd w:val="0"/>
    </w:pPr>
    <w:rPr>
      <w:rFonts w:ascii="Arial" w:hAnsi="Arial" w:cs="Arial"/>
      <w:color w:val="000000"/>
      <w:sz w:val="24"/>
      <w:szCs w:val="24"/>
    </w:rPr>
  </w:style>
  <w:style w:type="character" w:customStyle="1" w:styleId="FontStyle32">
    <w:name w:val="Font Style32"/>
    <w:uiPriority w:val="99"/>
    <w:rsid w:val="002330AD"/>
    <w:rPr>
      <w:rFonts w:ascii="Arial" w:hAnsi="Arial" w:cs="Arial"/>
      <w:sz w:val="16"/>
      <w:szCs w:val="16"/>
    </w:rPr>
  </w:style>
  <w:style w:type="character" w:customStyle="1" w:styleId="FontStyle33">
    <w:name w:val="Font Style33"/>
    <w:uiPriority w:val="99"/>
    <w:rsid w:val="002330AD"/>
    <w:rPr>
      <w:rFonts w:ascii="Arial" w:hAnsi="Arial" w:cs="Arial"/>
      <w:b/>
      <w:bCs/>
      <w:sz w:val="18"/>
      <w:szCs w:val="18"/>
    </w:rPr>
  </w:style>
  <w:style w:type="character" w:styleId="CommentReference">
    <w:name w:val="annotation reference"/>
    <w:rsid w:val="00AE2E65"/>
    <w:rPr>
      <w:sz w:val="16"/>
      <w:szCs w:val="16"/>
    </w:rPr>
  </w:style>
  <w:style w:type="paragraph" w:styleId="CommentText">
    <w:name w:val="annotation text"/>
    <w:basedOn w:val="Normal"/>
    <w:link w:val="CommentTextChar"/>
    <w:rsid w:val="00AE2E65"/>
    <w:rPr>
      <w:sz w:val="20"/>
      <w:szCs w:val="20"/>
    </w:rPr>
  </w:style>
  <w:style w:type="character" w:customStyle="1" w:styleId="CommentTextChar">
    <w:name w:val="Comment Text Char"/>
    <w:link w:val="CommentText"/>
    <w:rsid w:val="00AE2E65"/>
    <w:rPr>
      <w:lang w:val="en-GB" w:eastAsia="en-US"/>
    </w:rPr>
  </w:style>
  <w:style w:type="paragraph" w:styleId="CommentSubject">
    <w:name w:val="annotation subject"/>
    <w:basedOn w:val="CommentText"/>
    <w:next w:val="CommentText"/>
    <w:link w:val="CommentSubjectChar"/>
    <w:rsid w:val="00AE2E65"/>
    <w:rPr>
      <w:b/>
      <w:bCs/>
    </w:rPr>
  </w:style>
  <w:style w:type="character" w:customStyle="1" w:styleId="CommentSubjectChar">
    <w:name w:val="Comment Subject Char"/>
    <w:link w:val="CommentSubject"/>
    <w:rsid w:val="00AE2E65"/>
    <w:rPr>
      <w:b/>
      <w:bCs/>
      <w:lang w:val="en-GB" w:eastAsia="en-US"/>
    </w:rPr>
  </w:style>
  <w:style w:type="paragraph" w:styleId="BalloonText">
    <w:name w:val="Balloon Text"/>
    <w:basedOn w:val="Normal"/>
    <w:link w:val="BalloonTextChar"/>
    <w:rsid w:val="00AE2E65"/>
    <w:rPr>
      <w:rFonts w:ascii="Segoe UI" w:hAnsi="Segoe UI" w:cs="Segoe UI"/>
      <w:sz w:val="18"/>
      <w:szCs w:val="18"/>
    </w:rPr>
  </w:style>
  <w:style w:type="character" w:customStyle="1" w:styleId="BalloonTextChar">
    <w:name w:val="Balloon Text Char"/>
    <w:link w:val="BalloonText"/>
    <w:rsid w:val="00AE2E65"/>
    <w:rPr>
      <w:rFonts w:ascii="Segoe UI" w:hAnsi="Segoe UI" w:cs="Segoe UI"/>
      <w:sz w:val="18"/>
      <w:szCs w:val="18"/>
      <w:lang w:val="en-GB" w:eastAsia="en-US"/>
    </w:rPr>
  </w:style>
  <w:style w:type="character" w:customStyle="1" w:styleId="shorttext">
    <w:name w:val="short_text"/>
    <w:rsid w:val="00D17EDC"/>
  </w:style>
  <w:style w:type="paragraph" w:styleId="Caption">
    <w:name w:val="caption"/>
    <w:basedOn w:val="Normal"/>
    <w:next w:val="Normal"/>
    <w:qFormat/>
    <w:rsid w:val="00D17EDC"/>
    <w:pPr>
      <w:jc w:val="center"/>
    </w:pPr>
    <w:rPr>
      <w:b/>
      <w:szCs w:val="20"/>
    </w:rPr>
  </w:style>
  <w:style w:type="character" w:customStyle="1" w:styleId="ListParagraphChar">
    <w:name w:val="List Paragraph Char"/>
    <w:aliases w:val="List Paragraph Red Char,Bullet EY Char,Buletai Char,List Paragraph21 Char,List Paragraph1 Char,List Paragraph2 Char,lp1 Char,Bullet 1 Char,Use Case List Paragraph Char,Numbering Char,ERP-List Paragraph Char,List Paragraph11 Char"/>
    <w:link w:val="ListParagraph"/>
    <w:uiPriority w:val="34"/>
    <w:locked/>
    <w:rsid w:val="00925459"/>
    <w:rPr>
      <w:rFonts w:ascii="Calibri" w:eastAsia="Calibri" w:hAnsi="Calibri"/>
      <w:sz w:val="22"/>
      <w:szCs w:val="22"/>
      <w:lang w:eastAsia="en-US"/>
    </w:rPr>
  </w:style>
  <w:style w:type="character" w:customStyle="1" w:styleId="Laukeliai">
    <w:name w:val="Laukeliai"/>
    <w:uiPriority w:val="1"/>
    <w:rsid w:val="00925459"/>
    <w:rPr>
      <w:rFonts w:ascii="Arial" w:hAnsi="Arial" w:cs="Arial" w:hint="default"/>
      <w:sz w:val="20"/>
    </w:rPr>
  </w:style>
  <w:style w:type="character" w:customStyle="1" w:styleId="Heading2Char">
    <w:name w:val="Heading 2 Char"/>
    <w:link w:val="Heading2"/>
    <w:semiHidden/>
    <w:rsid w:val="00AC1132"/>
    <w:rPr>
      <w:rFonts w:ascii="Calibri Light" w:eastAsia="Times New Roman" w:hAnsi="Calibri Light" w:cs="Times New Roman"/>
      <w:b/>
      <w:bCs/>
      <w:i/>
      <w:iCs/>
      <w:sz w:val="28"/>
      <w:szCs w:val="28"/>
      <w:lang w:eastAsia="en-US"/>
    </w:rPr>
  </w:style>
  <w:style w:type="table" w:styleId="TableGrid">
    <w:name w:val="Table Grid"/>
    <w:basedOn w:val="TableNormal"/>
    <w:uiPriority w:val="39"/>
    <w:rsid w:val="00DC5C3A"/>
    <w:rPr>
      <w:rFonts w:ascii="Calibri" w:eastAsia="Calibri" w:hAnsi="Calibr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1119">
      <w:bodyDiv w:val="1"/>
      <w:marLeft w:val="0"/>
      <w:marRight w:val="0"/>
      <w:marTop w:val="0"/>
      <w:marBottom w:val="0"/>
      <w:divBdr>
        <w:top w:val="none" w:sz="0" w:space="0" w:color="auto"/>
        <w:left w:val="none" w:sz="0" w:space="0" w:color="auto"/>
        <w:bottom w:val="none" w:sz="0" w:space="0" w:color="auto"/>
        <w:right w:val="none" w:sz="0" w:space="0" w:color="auto"/>
      </w:divBdr>
    </w:div>
    <w:div w:id="357970464">
      <w:bodyDiv w:val="1"/>
      <w:marLeft w:val="0"/>
      <w:marRight w:val="0"/>
      <w:marTop w:val="0"/>
      <w:marBottom w:val="0"/>
      <w:divBdr>
        <w:top w:val="none" w:sz="0" w:space="0" w:color="auto"/>
        <w:left w:val="none" w:sz="0" w:space="0" w:color="auto"/>
        <w:bottom w:val="none" w:sz="0" w:space="0" w:color="auto"/>
        <w:right w:val="none" w:sz="0" w:space="0" w:color="auto"/>
      </w:divBdr>
    </w:div>
    <w:div w:id="367141801">
      <w:bodyDiv w:val="1"/>
      <w:marLeft w:val="0"/>
      <w:marRight w:val="0"/>
      <w:marTop w:val="0"/>
      <w:marBottom w:val="0"/>
      <w:divBdr>
        <w:top w:val="none" w:sz="0" w:space="0" w:color="auto"/>
        <w:left w:val="none" w:sz="0" w:space="0" w:color="auto"/>
        <w:bottom w:val="none" w:sz="0" w:space="0" w:color="auto"/>
        <w:right w:val="none" w:sz="0" w:space="0" w:color="auto"/>
      </w:divBdr>
    </w:div>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41657934">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572661562">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11903612">
      <w:bodyDiv w:val="1"/>
      <w:marLeft w:val="0"/>
      <w:marRight w:val="0"/>
      <w:marTop w:val="0"/>
      <w:marBottom w:val="0"/>
      <w:divBdr>
        <w:top w:val="none" w:sz="0" w:space="0" w:color="auto"/>
        <w:left w:val="none" w:sz="0" w:space="0" w:color="auto"/>
        <w:bottom w:val="none" w:sz="0" w:space="0" w:color="auto"/>
        <w:right w:val="none" w:sz="0" w:space="0" w:color="auto"/>
      </w:divBdr>
    </w:div>
    <w:div w:id="1314136729">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491095">
      <w:bodyDiv w:val="1"/>
      <w:marLeft w:val="0"/>
      <w:marRight w:val="0"/>
      <w:marTop w:val="0"/>
      <w:marBottom w:val="0"/>
      <w:divBdr>
        <w:top w:val="none" w:sz="0" w:space="0" w:color="auto"/>
        <w:left w:val="none" w:sz="0" w:space="0" w:color="auto"/>
        <w:bottom w:val="none" w:sz="0" w:space="0" w:color="auto"/>
        <w:right w:val="none" w:sz="0" w:space="0" w:color="auto"/>
      </w:divBdr>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 w:id="2041851797">
      <w:bodyDiv w:val="1"/>
      <w:marLeft w:val="0"/>
      <w:marRight w:val="0"/>
      <w:marTop w:val="0"/>
      <w:marBottom w:val="0"/>
      <w:divBdr>
        <w:top w:val="none" w:sz="0" w:space="0" w:color="auto"/>
        <w:left w:val="none" w:sz="0" w:space="0" w:color="auto"/>
        <w:bottom w:val="none" w:sz="0" w:space="0" w:color="auto"/>
        <w:right w:val="none" w:sz="0" w:space="0" w:color="auto"/>
      </w:divBdr>
    </w:div>
    <w:div w:id="20792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A6E4-5498-43DC-8CE8-3FBF06B6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6453</Words>
  <Characters>3679</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107</cp:revision>
  <cp:lastPrinted>2017-05-08T04:27:00Z</cp:lastPrinted>
  <dcterms:created xsi:type="dcterms:W3CDTF">2021-03-02T14:12:00Z</dcterms:created>
  <dcterms:modified xsi:type="dcterms:W3CDTF">2021-12-27T06:30:00Z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2021-02-11T12:41:36Z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300ce76e-cf0e-4963-a397-bb0c6bb31c9d</vt:lpwstr>
  </property>
  <property fmtid="{D5CDD505-2E9C-101B-9397-08002B2CF9AE}" pid="8" name="MSIP_Label_cfcb905c-755b-4fd4-bd20-0d682d4f1d27_ContentBits">
    <vt:lpwstr>0</vt:lpwstr>
  </property>
</Properties>
</file>